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A6" w:rsidRDefault="003C5FA6" w:rsidP="00813C95">
      <w:pPr>
        <w:rPr>
          <w:rFonts w:ascii="方正黑体简体" w:eastAsia="方正黑体简体"/>
          <w:color w:val="000000"/>
          <w:szCs w:val="32"/>
        </w:rPr>
      </w:pPr>
      <w:bookmarkStart w:id="0" w:name="_Toc499110425"/>
      <w:bookmarkStart w:id="1" w:name="_Toc505865641"/>
    </w:p>
    <w:p w:rsidR="006072F5" w:rsidRPr="00D217EB" w:rsidRDefault="008C7242" w:rsidP="00813C95">
      <w:pPr>
        <w:rPr>
          <w:rFonts w:ascii="黑体" w:eastAsia="黑体" w:hAnsi="黑体"/>
          <w:noProof/>
          <w:color w:val="000000"/>
        </w:rPr>
      </w:pPr>
      <w:r w:rsidRPr="00F43594">
        <w:rPr>
          <w:rFonts w:eastAsia="黑体"/>
          <w:noProof/>
          <w:color w:val="000000"/>
        </w:rPr>
        <w:t xml:space="preserve">ICS </w:t>
      </w:r>
      <w:r w:rsidR="00181C3A" w:rsidRPr="00D217EB">
        <w:rPr>
          <w:rFonts w:ascii="黑体" w:eastAsia="黑体" w:hAnsi="黑体"/>
          <w:noProof/>
          <w:color w:val="000000"/>
        </w:rPr>
        <w:t>XX</w:t>
      </w:r>
      <w:r w:rsidR="00B37DC8" w:rsidRPr="00D217EB">
        <w:rPr>
          <w:rFonts w:ascii="黑体" w:eastAsia="黑体" w:hAnsi="黑体" w:hint="eastAsia"/>
          <w:noProof/>
          <w:color w:val="000000"/>
        </w:rPr>
        <w:t>.</w:t>
      </w:r>
      <w:r w:rsidR="00181C3A" w:rsidRPr="00D217EB">
        <w:rPr>
          <w:rFonts w:ascii="黑体" w:eastAsia="黑体" w:hAnsi="黑体"/>
          <w:noProof/>
          <w:color w:val="000000"/>
        </w:rPr>
        <w:t>XXX</w:t>
      </w:r>
    </w:p>
    <w:p w:rsidR="006072F5" w:rsidRPr="00D217EB" w:rsidRDefault="00181C3A" w:rsidP="003375F9">
      <w:pPr>
        <w:rPr>
          <w:rFonts w:ascii="黑体" w:eastAsia="黑体" w:hAnsi="黑体"/>
          <w:noProof/>
          <w:color w:val="000000"/>
        </w:rPr>
      </w:pPr>
      <w:r w:rsidRPr="00D217EB">
        <w:rPr>
          <w:rFonts w:ascii="黑体" w:eastAsia="黑体" w:hAnsi="黑体"/>
          <w:noProof/>
          <w:color w:val="000000"/>
        </w:rPr>
        <w:t>XX</w:t>
      </w:r>
    </w:p>
    <w:p w:rsidR="006072F5" w:rsidRPr="00C72A00" w:rsidRDefault="006072F5" w:rsidP="006072F5">
      <w:pPr>
        <w:rPr>
          <w:rFonts w:ascii="宋体" w:hAnsi="宋体"/>
          <w:noProof/>
          <w:color w:val="000000"/>
          <w:szCs w:val="22"/>
        </w:rPr>
      </w:pPr>
    </w:p>
    <w:p w:rsidR="006072F5" w:rsidRPr="00C72A00" w:rsidRDefault="006072F5" w:rsidP="006072F5">
      <w:pPr>
        <w:jc w:val="center"/>
        <w:rPr>
          <w:rFonts w:ascii="黑体" w:eastAsia="黑体" w:hAnsi="黑体"/>
          <w:noProof/>
          <w:color w:val="000000"/>
          <w:sz w:val="84"/>
          <w:szCs w:val="84"/>
        </w:rPr>
      </w:pPr>
      <w:r w:rsidRPr="00C72A00">
        <w:rPr>
          <w:rFonts w:ascii="黑体" w:eastAsia="黑体" w:hAnsi="黑体" w:hint="eastAsia"/>
          <w:noProof/>
          <w:color w:val="000000"/>
          <w:sz w:val="84"/>
          <w:szCs w:val="84"/>
        </w:rPr>
        <w:t>团   体   标   准</w:t>
      </w:r>
    </w:p>
    <w:p w:rsidR="006072F5" w:rsidRPr="00790E21" w:rsidRDefault="006072F5" w:rsidP="006072F5">
      <w:pPr>
        <w:jc w:val="right"/>
        <w:rPr>
          <w:rFonts w:ascii="黑体" w:eastAsia="黑体" w:hAnsi="黑体"/>
          <w:noProof/>
          <w:color w:val="000000"/>
          <w:sz w:val="28"/>
          <w:szCs w:val="21"/>
        </w:rPr>
      </w:pPr>
      <w:r w:rsidRPr="00790E21">
        <w:rPr>
          <w:rFonts w:ascii="黑体" w:eastAsia="黑体" w:hAnsi="黑体"/>
          <w:noProof/>
          <w:color w:val="000000"/>
          <w:sz w:val="28"/>
          <w:szCs w:val="21"/>
        </w:rPr>
        <w:t>T/</w:t>
      </w:r>
      <w:r w:rsidR="005D5B72">
        <w:rPr>
          <w:rFonts w:ascii="黑体" w:eastAsia="黑体" w:hAnsi="黑体" w:hint="eastAsia"/>
          <w:noProof/>
          <w:color w:val="000000"/>
          <w:sz w:val="28"/>
          <w:szCs w:val="21"/>
        </w:rPr>
        <w:t>CSM</w:t>
      </w:r>
      <w:r w:rsidRPr="00790E21">
        <w:rPr>
          <w:rFonts w:ascii="黑体" w:eastAsia="黑体" w:hAnsi="黑体"/>
          <w:noProof/>
          <w:color w:val="000000"/>
          <w:sz w:val="28"/>
          <w:szCs w:val="21"/>
        </w:rPr>
        <w:t xml:space="preserve"> XXXX-YYYY</w:t>
      </w:r>
    </w:p>
    <w:p w:rsidR="00D217EB" w:rsidRPr="00790E21" w:rsidRDefault="00D217EB" w:rsidP="006072F5">
      <w:pPr>
        <w:jc w:val="right"/>
        <w:rPr>
          <w:rFonts w:ascii="宋体" w:hAnsi="宋体"/>
          <w:noProof/>
          <w:color w:val="000000"/>
        </w:rPr>
      </w:pPr>
    </w:p>
    <w:p w:rsidR="006072F5" w:rsidRPr="00C72A00" w:rsidRDefault="003F09E6" w:rsidP="006072F5">
      <w:pPr>
        <w:rPr>
          <w:rFonts w:ascii="Calibri" w:hAnsi="Calibri"/>
          <w:b/>
          <w:noProof/>
          <w:color w:val="000000"/>
          <w:sz w:val="48"/>
          <w:szCs w:val="48"/>
        </w:rPr>
      </w:pPr>
      <w:r w:rsidRPr="003F09E6">
        <w:rPr>
          <w:noProof/>
          <w:color w:val="000000"/>
        </w:rPr>
        <w:pict>
          <v:shapetype id="_x0000_t32" coordsize="21600,21600" o:spt="32" o:oned="t" path="m,l21600,21600e" filled="f">
            <v:path arrowok="t" fillok="f" o:connecttype="none"/>
            <o:lock v:ext="edit" shapetype="t"/>
          </v:shapetype>
          <v:shape id="AutoShape 4" o:spid="_x0000_s1026" type="#_x0000_t32" style="position:absolute;left:0;text-align:left;margin-left:0;margin-top:5.6pt;width:467.7pt;height:0;z-index:251657728;visibility:visible;mso-wrap-distance-top:-3e-5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GSHAIAAD0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" strokeweight="1.5pt">
            <w10:wrap anchorx="margin"/>
          </v:shape>
        </w:pict>
      </w:r>
    </w:p>
    <w:p w:rsidR="006072F5" w:rsidRPr="00C72A00" w:rsidRDefault="006072F5" w:rsidP="006072F5">
      <w:pPr>
        <w:rPr>
          <w:rFonts w:ascii="Calibri" w:hAnsi="Calibri"/>
          <w:b/>
          <w:noProof/>
          <w:color w:val="000000"/>
          <w:sz w:val="48"/>
          <w:szCs w:val="48"/>
        </w:rPr>
      </w:pPr>
    </w:p>
    <w:p w:rsidR="006072F5" w:rsidRPr="00C72A00" w:rsidRDefault="006072F5" w:rsidP="006072F5">
      <w:pPr>
        <w:rPr>
          <w:rFonts w:ascii="Calibri" w:hAnsi="Calibri"/>
          <w:b/>
          <w:noProof/>
          <w:color w:val="000000"/>
          <w:sz w:val="48"/>
          <w:szCs w:val="48"/>
        </w:rPr>
      </w:pPr>
    </w:p>
    <w:p w:rsidR="006072F5" w:rsidRPr="00790E21" w:rsidRDefault="00EB7F9F" w:rsidP="006072F5">
      <w:pPr>
        <w:snapToGrid w:val="0"/>
        <w:spacing w:line="360" w:lineRule="auto"/>
        <w:jc w:val="center"/>
        <w:rPr>
          <w:rFonts w:eastAsia="黑体"/>
          <w:color w:val="000000"/>
          <w:sz w:val="48"/>
          <w:szCs w:val="48"/>
        </w:rPr>
      </w:pPr>
      <w:bookmarkStart w:id="2" w:name="_Hlk54620613"/>
      <w:r w:rsidRPr="00EB7F9F">
        <w:rPr>
          <w:rFonts w:eastAsia="黑体" w:hint="eastAsia"/>
          <w:color w:val="000000"/>
          <w:sz w:val="48"/>
          <w:szCs w:val="48"/>
        </w:rPr>
        <w:t>LF</w:t>
      </w:r>
      <w:r w:rsidRPr="00EB7F9F">
        <w:rPr>
          <w:rFonts w:eastAsia="黑体" w:hint="eastAsia"/>
          <w:color w:val="000000"/>
          <w:sz w:val="48"/>
          <w:szCs w:val="48"/>
        </w:rPr>
        <w:t>精炼全自动化操作技术规范</w:t>
      </w:r>
    </w:p>
    <w:bookmarkEnd w:id="2"/>
    <w:p w:rsidR="006072F5" w:rsidRDefault="00EB7F9F" w:rsidP="00D217EB">
      <w:pPr>
        <w:jc w:val="center"/>
        <w:rPr>
          <w:rFonts w:eastAsia="黑体" w:hint="eastAsia"/>
          <w:noProof/>
          <w:color w:val="000000"/>
          <w:sz w:val="30"/>
          <w:szCs w:val="30"/>
        </w:rPr>
      </w:pPr>
      <w:r w:rsidRPr="00EB7F9F">
        <w:rPr>
          <w:rFonts w:eastAsia="黑体"/>
          <w:noProof/>
          <w:color w:val="000000"/>
          <w:sz w:val="30"/>
          <w:szCs w:val="30"/>
        </w:rPr>
        <w:t xml:space="preserve">Technical </w:t>
      </w:r>
      <w:r>
        <w:rPr>
          <w:rFonts w:eastAsia="黑体" w:hint="eastAsia"/>
          <w:noProof/>
          <w:color w:val="000000"/>
          <w:sz w:val="30"/>
          <w:szCs w:val="30"/>
        </w:rPr>
        <w:t>S</w:t>
      </w:r>
      <w:r w:rsidRPr="00EB7F9F">
        <w:rPr>
          <w:rFonts w:eastAsia="黑体"/>
          <w:noProof/>
          <w:color w:val="000000"/>
          <w:sz w:val="30"/>
          <w:szCs w:val="30"/>
        </w:rPr>
        <w:t xml:space="preserve">pecifications for </w:t>
      </w:r>
      <w:r>
        <w:rPr>
          <w:rFonts w:eastAsia="黑体"/>
          <w:noProof/>
          <w:color w:val="000000"/>
          <w:sz w:val="30"/>
          <w:szCs w:val="30"/>
        </w:rPr>
        <w:t>A</w:t>
      </w:r>
      <w:r w:rsidRPr="00EB7F9F">
        <w:rPr>
          <w:rFonts w:eastAsia="黑体"/>
          <w:noProof/>
          <w:color w:val="000000"/>
          <w:sz w:val="30"/>
          <w:szCs w:val="30"/>
        </w:rPr>
        <w:t xml:space="preserve">utomatic </w:t>
      </w:r>
      <w:r>
        <w:rPr>
          <w:rFonts w:eastAsia="黑体"/>
          <w:noProof/>
          <w:color w:val="000000"/>
          <w:sz w:val="30"/>
          <w:szCs w:val="30"/>
        </w:rPr>
        <w:t>O</w:t>
      </w:r>
      <w:r w:rsidRPr="00EB7F9F">
        <w:rPr>
          <w:rFonts w:eastAsia="黑体"/>
          <w:noProof/>
          <w:color w:val="000000"/>
          <w:sz w:val="30"/>
          <w:szCs w:val="30"/>
        </w:rPr>
        <w:t xml:space="preserve">peration of LF </w:t>
      </w:r>
      <w:r>
        <w:rPr>
          <w:rFonts w:eastAsia="黑体"/>
          <w:noProof/>
          <w:color w:val="000000"/>
          <w:sz w:val="30"/>
          <w:szCs w:val="30"/>
        </w:rPr>
        <w:t>R</w:t>
      </w:r>
      <w:r w:rsidRPr="00EB7F9F">
        <w:rPr>
          <w:rFonts w:eastAsia="黑体"/>
          <w:noProof/>
          <w:color w:val="000000"/>
          <w:sz w:val="30"/>
          <w:szCs w:val="30"/>
        </w:rPr>
        <w:t>efining</w:t>
      </w:r>
    </w:p>
    <w:p w:rsidR="00050290" w:rsidRPr="00790E21" w:rsidRDefault="00050290" w:rsidP="00D217EB">
      <w:pPr>
        <w:jc w:val="center"/>
        <w:rPr>
          <w:rFonts w:eastAsia="黑体"/>
          <w:noProof/>
          <w:color w:val="000000"/>
          <w:sz w:val="30"/>
          <w:szCs w:val="30"/>
        </w:rPr>
      </w:pPr>
      <w:r>
        <w:rPr>
          <w:rFonts w:eastAsia="黑体" w:hint="eastAsia"/>
          <w:noProof/>
          <w:color w:val="000000"/>
          <w:sz w:val="30"/>
          <w:szCs w:val="30"/>
        </w:rPr>
        <w:t>征求意见稿</w:t>
      </w:r>
    </w:p>
    <w:p w:rsidR="006072F5" w:rsidRPr="00EB7F9F" w:rsidRDefault="006072F5" w:rsidP="006072F5">
      <w:pPr>
        <w:spacing w:line="480" w:lineRule="auto"/>
        <w:rPr>
          <w:rFonts w:ascii="Calibri" w:hAnsi="Calibri"/>
          <w:noProof/>
          <w:color w:val="000000"/>
          <w:sz w:val="30"/>
          <w:szCs w:val="30"/>
        </w:rPr>
      </w:pPr>
    </w:p>
    <w:p w:rsidR="006072F5" w:rsidRDefault="006072F5" w:rsidP="006072F5">
      <w:pPr>
        <w:spacing w:line="480" w:lineRule="auto"/>
        <w:rPr>
          <w:rFonts w:ascii="Calibri" w:hAnsi="Calibri"/>
          <w:noProof/>
          <w:color w:val="000000"/>
          <w:sz w:val="30"/>
          <w:szCs w:val="30"/>
        </w:rPr>
      </w:pPr>
    </w:p>
    <w:p w:rsidR="00181C3A" w:rsidRDefault="00181C3A" w:rsidP="006072F5">
      <w:pPr>
        <w:spacing w:line="480" w:lineRule="auto"/>
        <w:rPr>
          <w:rFonts w:ascii="Calibri" w:hAnsi="Calibri"/>
          <w:noProof/>
          <w:color w:val="000000"/>
          <w:sz w:val="30"/>
          <w:szCs w:val="30"/>
        </w:rPr>
      </w:pPr>
    </w:p>
    <w:p w:rsidR="00181C3A" w:rsidRDefault="00181C3A" w:rsidP="006072F5">
      <w:pPr>
        <w:spacing w:line="480" w:lineRule="auto"/>
        <w:rPr>
          <w:rFonts w:ascii="Calibri" w:hAnsi="Calibri"/>
          <w:noProof/>
          <w:color w:val="000000"/>
          <w:sz w:val="30"/>
          <w:szCs w:val="30"/>
        </w:rPr>
      </w:pPr>
    </w:p>
    <w:p w:rsidR="006072F5" w:rsidRPr="00C72A00" w:rsidRDefault="006072F5" w:rsidP="006072F5">
      <w:pPr>
        <w:spacing w:line="480" w:lineRule="auto"/>
        <w:rPr>
          <w:rFonts w:ascii="Calibri" w:hAnsi="Calibri"/>
          <w:noProof/>
          <w:color w:val="000000"/>
          <w:sz w:val="30"/>
          <w:szCs w:val="30"/>
        </w:rPr>
      </w:pPr>
    </w:p>
    <w:p w:rsidR="006072F5" w:rsidRPr="00C72A00" w:rsidRDefault="006072F5" w:rsidP="006072F5">
      <w:pPr>
        <w:spacing w:line="600" w:lineRule="auto"/>
        <w:rPr>
          <w:rFonts w:ascii="Calibri" w:hAnsi="Calibri"/>
          <w:noProof/>
          <w:color w:val="000000"/>
          <w:sz w:val="30"/>
          <w:szCs w:val="30"/>
        </w:rPr>
      </w:pPr>
    </w:p>
    <w:p w:rsidR="006072F5" w:rsidRPr="00C72A00" w:rsidRDefault="006072F5" w:rsidP="00181C3A">
      <w:pPr>
        <w:spacing w:line="600" w:lineRule="auto"/>
        <w:jc w:val="center"/>
        <w:rPr>
          <w:rFonts w:ascii="方正粗圆简体" w:eastAsia="方正粗圆简体" w:hAnsi="方正粗宋简体"/>
          <w:color w:val="000000"/>
          <w:sz w:val="30"/>
          <w:szCs w:val="30"/>
          <w:u w:val="single"/>
        </w:rPr>
      </w:pPr>
      <w:r w:rsidRPr="00C72A00">
        <w:rPr>
          <w:noProof/>
          <w:color w:val="000000"/>
          <w:sz w:val="30"/>
          <w:szCs w:val="30"/>
          <w:u w:val="single"/>
        </w:rPr>
        <w:t>xxxx-xx-xx</w:t>
      </w:r>
      <w:r w:rsidRPr="00C72A00">
        <w:rPr>
          <w:rFonts w:ascii="黑体" w:eastAsia="黑体" w:hAnsi="黑体" w:hint="eastAsia"/>
          <w:noProof/>
          <w:color w:val="000000"/>
          <w:sz w:val="30"/>
          <w:szCs w:val="30"/>
          <w:u w:val="single"/>
        </w:rPr>
        <w:t>发布</w:t>
      </w:r>
      <w:r w:rsidRPr="00C72A00">
        <w:rPr>
          <w:noProof/>
          <w:color w:val="000000"/>
          <w:sz w:val="30"/>
          <w:szCs w:val="30"/>
          <w:u w:val="single"/>
        </w:rPr>
        <w:t xml:space="preserve">                   </w:t>
      </w:r>
      <w:r w:rsidR="003F531D">
        <w:rPr>
          <w:noProof/>
          <w:color w:val="000000"/>
          <w:sz w:val="30"/>
          <w:szCs w:val="30"/>
          <w:u w:val="single"/>
        </w:rPr>
        <w:t xml:space="preserve">    </w:t>
      </w:r>
      <w:r w:rsidRPr="00C72A00">
        <w:rPr>
          <w:noProof/>
          <w:color w:val="000000"/>
          <w:sz w:val="30"/>
          <w:szCs w:val="30"/>
          <w:u w:val="single"/>
        </w:rPr>
        <w:t xml:space="preserve">         xxxx-xx-xx</w:t>
      </w:r>
      <w:r w:rsidRPr="00C72A00">
        <w:rPr>
          <w:rFonts w:ascii="黑体" w:eastAsia="黑体" w:hAnsi="黑体" w:hint="eastAsia"/>
          <w:noProof/>
          <w:color w:val="000000"/>
          <w:sz w:val="30"/>
          <w:szCs w:val="30"/>
          <w:u w:val="single"/>
        </w:rPr>
        <w:t>实施</w:t>
      </w:r>
    </w:p>
    <w:p w:rsidR="006072F5" w:rsidRPr="00C72A00" w:rsidRDefault="005D5B72" w:rsidP="006072F5">
      <w:pPr>
        <w:jc w:val="center"/>
        <w:rPr>
          <w:rFonts w:ascii="黑体" w:eastAsia="黑体" w:hAnsi="黑体"/>
          <w:color w:val="000000"/>
          <w:sz w:val="30"/>
          <w:szCs w:val="30"/>
        </w:rPr>
      </w:pPr>
      <w:r w:rsidRPr="005D5B72">
        <w:rPr>
          <w:rFonts w:ascii="黑体" w:eastAsia="黑体" w:hAnsi="黑体" w:hint="eastAsia"/>
          <w:color w:val="000000"/>
          <w:sz w:val="30"/>
          <w:szCs w:val="30"/>
        </w:rPr>
        <w:t>中国金属学会</w:t>
      </w:r>
      <w:r w:rsidR="006072F5" w:rsidRPr="00C72A00">
        <w:rPr>
          <w:rFonts w:ascii="黑体" w:eastAsia="黑体" w:hAnsi="黑体" w:hint="eastAsia"/>
          <w:color w:val="000000"/>
          <w:sz w:val="30"/>
          <w:szCs w:val="30"/>
        </w:rPr>
        <w:t>发布</w:t>
      </w:r>
    </w:p>
    <w:p w:rsidR="006072F5" w:rsidRPr="00C72A00" w:rsidRDefault="006072F5" w:rsidP="006072F5">
      <w:pPr>
        <w:rPr>
          <w:color w:val="000000"/>
        </w:rPr>
      </w:pPr>
    </w:p>
    <w:p w:rsidR="00AE0550" w:rsidRPr="00C72A00" w:rsidRDefault="00AE0550" w:rsidP="0039201B">
      <w:pPr>
        <w:pStyle w:val="affff2"/>
        <w:jc w:val="both"/>
        <w:rPr>
          <w:color w:val="000000"/>
        </w:rPr>
        <w:sectPr w:rsidR="00AE0550" w:rsidRPr="00C72A00">
          <w:pgSz w:w="11906" w:h="16838"/>
          <w:pgMar w:top="567" w:right="1134" w:bottom="1134" w:left="1417" w:header="1418" w:footer="1134" w:gutter="0"/>
          <w:pgNumType w:fmt="upperRoman" w:start="1"/>
          <w:cols w:space="720"/>
          <w:formProt w:val="0"/>
          <w:docGrid w:type="lines" w:linePitch="312"/>
        </w:sectPr>
      </w:pPr>
    </w:p>
    <w:p w:rsidR="00AE0550" w:rsidRPr="00C72A00" w:rsidRDefault="00AE0550">
      <w:pPr>
        <w:pStyle w:val="affff2"/>
        <w:rPr>
          <w:color w:val="000000"/>
        </w:rPr>
      </w:pPr>
      <w:bookmarkStart w:id="3" w:name="_Toc523930431"/>
      <w:bookmarkStart w:id="4" w:name="_Toc37234699"/>
      <w:bookmarkStart w:id="5" w:name="_Toc54623327"/>
      <w:r w:rsidRPr="00C72A00">
        <w:rPr>
          <w:rFonts w:hint="eastAsia"/>
          <w:color w:val="000000"/>
        </w:rPr>
        <w:lastRenderedPageBreak/>
        <w:t>目</w:t>
      </w:r>
      <w:bookmarkStart w:id="6" w:name="BKML"/>
      <w:r w:rsidRPr="00C72A00">
        <w:rPr>
          <w:rFonts w:hint="eastAsia"/>
          <w:color w:val="000000"/>
        </w:rPr>
        <w:t>  次</w:t>
      </w:r>
      <w:bookmarkEnd w:id="3"/>
      <w:bookmarkEnd w:id="4"/>
      <w:bookmarkEnd w:id="5"/>
      <w:bookmarkEnd w:id="6"/>
    </w:p>
    <w:sdt>
      <w:sdtPr>
        <w:rPr>
          <w:rFonts w:ascii="Times New Roman"/>
          <w:szCs w:val="24"/>
          <w:lang w:val="zh-CN"/>
        </w:rPr>
        <w:id w:val="313997298"/>
        <w:docPartObj>
          <w:docPartGallery w:val="Table of Contents"/>
          <w:docPartUnique/>
        </w:docPartObj>
      </w:sdtPr>
      <w:sdtEndPr>
        <w:rPr>
          <w:b/>
          <w:bCs/>
        </w:rPr>
      </w:sdtEndPr>
      <w:sdtContent>
        <w:p w:rsidR="008E7B84" w:rsidRPr="008E7B84" w:rsidRDefault="003F09E6" w:rsidP="008E7B84">
          <w:pPr>
            <w:pStyle w:val="13"/>
            <w:spacing w:before="78" w:after="78" w:line="360" w:lineRule="auto"/>
            <w:rPr>
              <w:rFonts w:ascii="黑体" w:eastAsia="黑体" w:hAnsi="黑体" w:cstheme="minorBidi"/>
              <w:noProof/>
              <w:szCs w:val="22"/>
            </w:rPr>
          </w:pPr>
          <w:r w:rsidRPr="003F09E6">
            <w:rPr>
              <w:b/>
              <w:bCs/>
              <w:lang w:val="zh-CN"/>
            </w:rPr>
            <w:fldChar w:fldCharType="begin"/>
          </w:r>
          <w:r w:rsidR="00EB1045">
            <w:rPr>
              <w:b/>
              <w:bCs/>
              <w:lang w:val="zh-CN"/>
            </w:rPr>
            <w:instrText xml:space="preserve"> TOC \o "1-3" \h \z \u </w:instrText>
          </w:r>
          <w:r w:rsidRPr="003F09E6">
            <w:rPr>
              <w:b/>
              <w:bCs/>
              <w:lang w:val="zh-CN"/>
            </w:rPr>
            <w:fldChar w:fldCharType="separate"/>
          </w:r>
          <w:hyperlink w:anchor="_Toc54623327" w:history="1">
            <w:r w:rsidR="008E7B84" w:rsidRPr="008E7B84">
              <w:rPr>
                <w:rStyle w:val="afa"/>
                <w:rFonts w:ascii="黑体" w:eastAsia="黑体" w:hAnsi="黑体"/>
                <w:noProof/>
              </w:rPr>
              <w:t>目  次</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_Toc54623327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I</w:t>
            </w:r>
            <w:r w:rsidRPr="008E7B84">
              <w:rPr>
                <w:rFonts w:ascii="黑体" w:eastAsia="黑体" w:hAnsi="黑体"/>
                <w:noProof/>
                <w:webHidden/>
              </w:rPr>
              <w:fldChar w:fldCharType="end"/>
            </w:r>
          </w:hyperlink>
        </w:p>
        <w:p w:rsidR="008E7B84" w:rsidRPr="008E7B84" w:rsidRDefault="003F09E6">
          <w:pPr>
            <w:pStyle w:val="13"/>
            <w:spacing w:before="78" w:after="78"/>
            <w:rPr>
              <w:rFonts w:ascii="黑体" w:eastAsia="黑体" w:hAnsi="黑体" w:cstheme="minorBidi"/>
              <w:noProof/>
              <w:szCs w:val="22"/>
            </w:rPr>
          </w:pPr>
          <w:hyperlink w:anchor="_Toc54623328" w:history="1">
            <w:r w:rsidR="008E7B84" w:rsidRPr="008E7B84">
              <w:rPr>
                <w:rStyle w:val="afa"/>
                <w:rFonts w:ascii="黑体" w:eastAsia="黑体" w:hAnsi="黑体"/>
                <w:noProof/>
              </w:rPr>
              <w:t>前  言</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_Toc54623328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II</w:t>
            </w:r>
            <w:r w:rsidRPr="008E7B84">
              <w:rPr>
                <w:rFonts w:ascii="黑体" w:eastAsia="黑体" w:hAnsi="黑体"/>
                <w:noProof/>
                <w:webHidden/>
              </w:rPr>
              <w:fldChar w:fldCharType="end"/>
            </w:r>
          </w:hyperlink>
        </w:p>
        <w:p w:rsidR="008E7B84" w:rsidRPr="008E7B84" w:rsidRDefault="003F09E6">
          <w:pPr>
            <w:pStyle w:val="13"/>
            <w:spacing w:before="78" w:after="78"/>
            <w:rPr>
              <w:rFonts w:ascii="黑体" w:eastAsia="黑体" w:hAnsi="黑体" w:cstheme="minorBidi"/>
              <w:noProof/>
              <w:szCs w:val="22"/>
            </w:rPr>
          </w:pPr>
          <w:hyperlink w:anchor="_Toc54623329" w:history="1">
            <w:r w:rsidR="008E7B84" w:rsidRPr="008E7B84">
              <w:rPr>
                <w:rStyle w:val="afa"/>
                <w:rFonts w:ascii="黑体" w:eastAsia="黑体" w:hAnsi="黑体"/>
                <w:noProof/>
              </w:rPr>
              <w:t>引  言</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_Toc54623329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III</w:t>
            </w:r>
            <w:r w:rsidRPr="008E7B84">
              <w:rPr>
                <w:rFonts w:ascii="黑体" w:eastAsia="黑体" w:hAnsi="黑体"/>
                <w:noProof/>
                <w:webHidden/>
              </w:rPr>
              <w:fldChar w:fldCharType="end"/>
            </w:r>
          </w:hyperlink>
        </w:p>
        <w:p w:rsidR="008E7B84" w:rsidRPr="008E7B84" w:rsidRDefault="003F09E6">
          <w:pPr>
            <w:pStyle w:val="13"/>
            <w:spacing w:before="78" w:after="78"/>
            <w:rPr>
              <w:rFonts w:ascii="黑体" w:eastAsia="黑体" w:hAnsi="黑体" w:cstheme="minorBidi"/>
              <w:noProof/>
              <w:szCs w:val="22"/>
            </w:rPr>
          </w:pPr>
          <w:hyperlink w:anchor="_Toc54623330" w:history="1">
            <w:r w:rsidR="008E7B84" w:rsidRPr="008E7B84">
              <w:rPr>
                <w:rStyle w:val="afa"/>
                <w:rFonts w:ascii="黑体" w:eastAsia="黑体" w:hAnsi="黑体"/>
                <w:noProof/>
              </w:rPr>
              <w:t>LF精炼全自动化操作技术规范</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_Toc54623330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1</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31" w:history="1">
            <w:r w:rsidR="008E7B84" w:rsidRPr="008E7B84">
              <w:rPr>
                <w:rStyle w:val="afa"/>
                <w:rFonts w:ascii="黑体" w:eastAsia="黑体" w:hAnsi="黑体"/>
                <w:noProof/>
              </w:rPr>
              <w:t>1 范围</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_Toc54623331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1</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32" w:history="1">
            <w:r w:rsidR="008E7B84" w:rsidRPr="008E7B84">
              <w:rPr>
                <w:rStyle w:val="afa"/>
                <w:rFonts w:ascii="黑体" w:eastAsia="黑体" w:hAnsi="黑体"/>
                <w:noProof/>
              </w:rPr>
              <w:t>2 规范性引用文件</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_Toc54623332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1</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33" w:history="1">
            <w:r w:rsidR="008E7B84" w:rsidRPr="008E7B84">
              <w:rPr>
                <w:rStyle w:val="afa"/>
                <w:rFonts w:ascii="黑体" w:eastAsia="黑体" w:hAnsi="黑体"/>
                <w:noProof/>
              </w:rPr>
              <w:t>3 术语和定义</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_Toc54623333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1</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34" w:history="1">
            <w:r w:rsidR="008E7B84" w:rsidRPr="008E7B84">
              <w:rPr>
                <w:rStyle w:val="afa"/>
                <w:rFonts w:ascii="黑体" w:eastAsia="黑体" w:hAnsi="黑体"/>
                <w:noProof/>
              </w:rPr>
              <w:t>4 主要特征、目标及考核指标</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_Toc54623334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4</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35" w:history="1">
            <w:r w:rsidR="008E7B84" w:rsidRPr="008E7B84">
              <w:rPr>
                <w:rStyle w:val="afa"/>
                <w:rFonts w:ascii="黑体" w:eastAsia="黑体" w:hAnsi="黑体"/>
                <w:noProof/>
              </w:rPr>
              <w:t>4.1 主要特征</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_Toc54623335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4</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36" w:history="1">
            <w:r w:rsidR="008E7B84" w:rsidRPr="008E7B84">
              <w:rPr>
                <w:rStyle w:val="afa"/>
                <w:rFonts w:ascii="黑体" w:eastAsia="黑体" w:hAnsi="黑体"/>
                <w:noProof/>
              </w:rPr>
              <w:t>4.2 总体目标</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_Toc54623336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4</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37" w:history="1">
            <w:r w:rsidR="008E7B84" w:rsidRPr="008E7B84">
              <w:rPr>
                <w:rStyle w:val="afa"/>
                <w:rFonts w:ascii="黑体" w:eastAsia="黑体" w:hAnsi="黑体"/>
                <w:noProof/>
              </w:rPr>
              <w:t>4.3 指标</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_Toc54623337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5</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38" w:history="1">
            <w:r w:rsidR="008E7B84" w:rsidRPr="008E7B84">
              <w:rPr>
                <w:rStyle w:val="afa"/>
                <w:rFonts w:ascii="黑体" w:eastAsia="黑体" w:hAnsi="黑体"/>
                <w:noProof/>
              </w:rPr>
              <w:t>5 体系架构</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_Toc54623338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5</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39" w:history="1">
            <w:r w:rsidR="008E7B84" w:rsidRPr="008E7B84">
              <w:rPr>
                <w:rStyle w:val="afa"/>
                <w:rFonts w:ascii="黑体" w:eastAsia="黑体" w:hAnsi="黑体"/>
                <w:noProof/>
              </w:rPr>
              <w:t>5.1 总体要求</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_Toc54623339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5</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0" w:history="1">
            <w:r w:rsidR="008E7B84" w:rsidRPr="008E7B84">
              <w:rPr>
                <w:rStyle w:val="afa"/>
                <w:rFonts w:ascii="黑体" w:eastAsia="黑体" w:hAnsi="黑体"/>
                <w:noProof/>
              </w:rPr>
              <w:t>5.2 系统构成</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_Toc54623340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5</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1" w:history="1">
            <w:r w:rsidR="008E7B84" w:rsidRPr="008E7B84">
              <w:rPr>
                <w:rStyle w:val="afa"/>
                <w:rFonts w:ascii="黑体" w:eastAsia="黑体" w:hAnsi="黑体"/>
                <w:noProof/>
              </w:rPr>
              <w:t>5.3 主要功能</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_Toc54623341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6</w:t>
            </w:r>
            <w:r w:rsidRPr="008E7B84">
              <w:rPr>
                <w:rFonts w:ascii="黑体" w:eastAsia="黑体" w:hAnsi="黑体"/>
                <w:noProof/>
                <w:webHidden/>
              </w:rPr>
              <w:fldChar w:fldCharType="end"/>
            </w:r>
          </w:hyperlink>
        </w:p>
        <w:p w:rsidR="008E7B84" w:rsidRPr="008E7B84" w:rsidRDefault="003F09E6">
          <w:pPr>
            <w:pStyle w:val="2"/>
            <w:rPr>
              <w:rFonts w:ascii="黑体" w:eastAsia="黑体" w:hAnsi="黑体" w:cstheme="minorBidi"/>
              <w:noProof/>
              <w:szCs w:val="22"/>
            </w:rPr>
          </w:pPr>
          <w:hyperlink w:anchor="_Toc54623342" w:history="1">
            <w:r w:rsidR="008E7B84" w:rsidRPr="008E7B84">
              <w:rPr>
                <w:rStyle w:val="afa"/>
                <w:rFonts w:ascii="黑体" w:eastAsia="黑体" w:hAnsi="黑体"/>
                <w:noProof/>
              </w:rPr>
              <w:t>6 LF精炼全自动化建设要求</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_Toc54623342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3" w:history="1">
            <w:r w:rsidR="008E7B84" w:rsidRPr="008E7B84">
              <w:rPr>
                <w:rStyle w:val="afa"/>
                <w:rFonts w:ascii="黑体" w:eastAsia="黑体" w:hAnsi="黑体"/>
                <w:noProof/>
              </w:rPr>
              <w:t>6.1 工艺模型化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_Toc54623343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4" w:history="1">
            <w:r w:rsidR="008E7B84" w:rsidRPr="008E7B84">
              <w:rPr>
                <w:rStyle w:val="afa"/>
                <w:rFonts w:ascii="黑体" w:eastAsia="黑体" w:hAnsi="黑体"/>
                <w:noProof/>
              </w:rPr>
              <w:t>6.2 装备自动化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_Toc54623344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5" w:history="1">
            <w:r w:rsidR="008E7B84" w:rsidRPr="008E7B84">
              <w:rPr>
                <w:rStyle w:val="afa"/>
                <w:rFonts w:ascii="黑体" w:eastAsia="黑体" w:hAnsi="黑体"/>
                <w:noProof/>
              </w:rPr>
              <w:t>6.3 操作自动化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_Toc54623345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6" w:history="1">
            <w:r w:rsidR="008E7B84" w:rsidRPr="008E7B84">
              <w:rPr>
                <w:rStyle w:val="afa"/>
                <w:rFonts w:ascii="黑体" w:eastAsia="黑体" w:hAnsi="黑体"/>
                <w:noProof/>
              </w:rPr>
              <w:t>6.4 控制精准化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_Toc54623346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7" w:history="1">
            <w:r w:rsidR="008E7B84" w:rsidRPr="008E7B84">
              <w:rPr>
                <w:rStyle w:val="afa"/>
                <w:rFonts w:ascii="黑体" w:eastAsia="黑体" w:hAnsi="黑体"/>
                <w:noProof/>
              </w:rPr>
              <w:t>6.5 生产高效化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_Toc54623347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8E7B84" w:rsidRPr="008E7B84" w:rsidRDefault="003F09E6">
          <w:pPr>
            <w:pStyle w:val="3"/>
            <w:ind w:firstLine="210"/>
            <w:rPr>
              <w:rFonts w:ascii="黑体" w:eastAsia="黑体" w:hAnsi="黑体" w:cstheme="minorBidi"/>
              <w:noProof/>
              <w:szCs w:val="22"/>
            </w:rPr>
          </w:pPr>
          <w:hyperlink w:anchor="_Toc54623348" w:history="1">
            <w:r w:rsidR="008E7B84" w:rsidRPr="008E7B84">
              <w:rPr>
                <w:rStyle w:val="afa"/>
                <w:rFonts w:ascii="黑体" w:eastAsia="黑体" w:hAnsi="黑体"/>
                <w:noProof/>
              </w:rPr>
              <w:t>6.6 过程可视化</w:t>
            </w:r>
            <w:r w:rsidR="008E7B84" w:rsidRPr="008E7B84">
              <w:rPr>
                <w:rFonts w:ascii="黑体" w:eastAsia="黑体" w:hAnsi="黑体"/>
                <w:noProof/>
                <w:webHidden/>
              </w:rPr>
              <w:tab/>
            </w:r>
            <w:r w:rsidRPr="008E7B84">
              <w:rPr>
                <w:rFonts w:ascii="黑体" w:eastAsia="黑体" w:hAnsi="黑体"/>
                <w:noProof/>
                <w:webHidden/>
              </w:rPr>
              <w:fldChar w:fldCharType="begin"/>
            </w:r>
            <w:r w:rsidR="008E7B84" w:rsidRPr="008E7B84">
              <w:rPr>
                <w:rFonts w:ascii="黑体" w:eastAsia="黑体" w:hAnsi="黑体"/>
                <w:noProof/>
                <w:webHidden/>
              </w:rPr>
              <w:instrText xml:space="preserve"> PAGEREF _Toc54623348 \h </w:instrText>
            </w:r>
            <w:r w:rsidRPr="008E7B84">
              <w:rPr>
                <w:rFonts w:ascii="黑体" w:eastAsia="黑体" w:hAnsi="黑体"/>
                <w:noProof/>
                <w:webHidden/>
              </w:rPr>
            </w:r>
            <w:r w:rsidRPr="008E7B84">
              <w:rPr>
                <w:rFonts w:ascii="黑体" w:eastAsia="黑体" w:hAnsi="黑体"/>
                <w:noProof/>
                <w:webHidden/>
              </w:rPr>
              <w:fldChar w:fldCharType="separate"/>
            </w:r>
            <w:r w:rsidR="008E7B84" w:rsidRPr="008E7B84">
              <w:rPr>
                <w:rFonts w:ascii="黑体" w:eastAsia="黑体" w:hAnsi="黑体"/>
                <w:noProof/>
                <w:webHidden/>
              </w:rPr>
              <w:t>7</w:t>
            </w:r>
            <w:r w:rsidRPr="008E7B84">
              <w:rPr>
                <w:rFonts w:ascii="黑体" w:eastAsia="黑体" w:hAnsi="黑体"/>
                <w:noProof/>
                <w:webHidden/>
              </w:rPr>
              <w:fldChar w:fldCharType="end"/>
            </w:r>
          </w:hyperlink>
        </w:p>
        <w:p w:rsidR="00EB1045" w:rsidRDefault="003F09E6">
          <w:r>
            <w:rPr>
              <w:b/>
              <w:bCs/>
              <w:lang w:val="zh-CN"/>
            </w:rPr>
            <w:fldChar w:fldCharType="end"/>
          </w:r>
        </w:p>
      </w:sdtContent>
    </w:sdt>
    <w:p w:rsidR="003F531D" w:rsidRDefault="003F531D">
      <w:pPr>
        <w:pStyle w:val="aff3"/>
        <w:rPr>
          <w:color w:val="000000"/>
        </w:rPr>
      </w:pPr>
      <w:r>
        <w:rPr>
          <w:color w:val="000000"/>
        </w:rPr>
        <w:br w:type="page"/>
      </w:r>
    </w:p>
    <w:p w:rsidR="00AE0550" w:rsidRPr="00C72A00" w:rsidRDefault="00AE0550">
      <w:pPr>
        <w:pStyle w:val="affffffb"/>
        <w:rPr>
          <w:color w:val="000000"/>
        </w:rPr>
      </w:pPr>
      <w:bookmarkStart w:id="7" w:name="_Toc7943"/>
      <w:bookmarkStart w:id="8" w:name="_Toc54623328"/>
      <w:r w:rsidRPr="00C72A00">
        <w:rPr>
          <w:rFonts w:hint="eastAsia"/>
          <w:color w:val="000000"/>
        </w:rPr>
        <w:lastRenderedPageBreak/>
        <w:t>前</w:t>
      </w:r>
      <w:bookmarkStart w:id="9" w:name="BKQY"/>
      <w:r w:rsidRPr="00C72A00">
        <w:rPr>
          <w:rFonts w:hint="eastAsia"/>
          <w:color w:val="000000"/>
        </w:rPr>
        <w:t>  言</w:t>
      </w:r>
      <w:bookmarkEnd w:id="7"/>
      <w:bookmarkEnd w:id="8"/>
      <w:bookmarkEnd w:id="9"/>
    </w:p>
    <w:p w:rsidR="00AE0550" w:rsidRPr="00C72A00" w:rsidRDefault="00AE0550">
      <w:pPr>
        <w:pStyle w:val="aff3"/>
        <w:rPr>
          <w:rFonts w:ascii="Times New Roman"/>
          <w:color w:val="000000"/>
        </w:rPr>
      </w:pPr>
      <w:r w:rsidRPr="00C72A00">
        <w:rPr>
          <w:rFonts w:ascii="Times New Roman"/>
          <w:color w:val="000000"/>
        </w:rPr>
        <w:t>本标准</w:t>
      </w:r>
      <w:r w:rsidRPr="00C72A00">
        <w:rPr>
          <w:rFonts w:ascii="Times New Roman" w:hint="eastAsia"/>
          <w:color w:val="000000"/>
        </w:rPr>
        <w:t>按照</w:t>
      </w:r>
      <w:r w:rsidRPr="00C72A00">
        <w:rPr>
          <w:rFonts w:ascii="Times New Roman" w:hint="eastAsia"/>
          <w:color w:val="000000"/>
        </w:rPr>
        <w:t>GB</w:t>
      </w:r>
      <w:r w:rsidRPr="00C72A00">
        <w:rPr>
          <w:rFonts w:ascii="Times New Roman"/>
          <w:color w:val="000000"/>
        </w:rPr>
        <w:t>/T</w:t>
      </w:r>
      <w:r w:rsidRPr="00C72A00">
        <w:rPr>
          <w:rFonts w:ascii="Times New Roman" w:hint="eastAsia"/>
          <w:color w:val="000000"/>
        </w:rPr>
        <w:t xml:space="preserve"> </w:t>
      </w:r>
      <w:r w:rsidRPr="00C72A00">
        <w:rPr>
          <w:rFonts w:ascii="Times New Roman"/>
          <w:color w:val="000000"/>
        </w:rPr>
        <w:t>1.1-2009</w:t>
      </w:r>
      <w:r w:rsidRPr="00C72A00">
        <w:rPr>
          <w:rFonts w:ascii="Times New Roman" w:hint="eastAsia"/>
          <w:color w:val="000000"/>
        </w:rPr>
        <w:t>给出</w:t>
      </w:r>
      <w:r w:rsidRPr="00C72A00">
        <w:rPr>
          <w:rFonts w:ascii="Times New Roman"/>
          <w:color w:val="000000"/>
        </w:rPr>
        <w:t>的规则起草。</w:t>
      </w:r>
    </w:p>
    <w:p w:rsidR="00AE0550" w:rsidRPr="00C72A00" w:rsidRDefault="00AE0550">
      <w:pPr>
        <w:pStyle w:val="aff3"/>
        <w:rPr>
          <w:rFonts w:ascii="Times New Roman"/>
          <w:color w:val="000000"/>
        </w:rPr>
      </w:pPr>
      <w:r w:rsidRPr="00C72A00">
        <w:rPr>
          <w:rFonts w:ascii="Times New Roman" w:hint="eastAsia"/>
          <w:color w:val="000000"/>
        </w:rPr>
        <w:t>本</w:t>
      </w:r>
      <w:r w:rsidRPr="00C72A00">
        <w:rPr>
          <w:rFonts w:ascii="Times New Roman"/>
          <w:color w:val="000000"/>
        </w:rPr>
        <w:t>标准</w:t>
      </w:r>
      <w:r w:rsidRPr="00C72A00">
        <w:rPr>
          <w:rFonts w:ascii="Times New Roman" w:hint="eastAsia"/>
          <w:color w:val="000000"/>
        </w:rPr>
        <w:t>由</w:t>
      </w:r>
      <w:r w:rsidR="00EB7F9F" w:rsidRPr="00EB7F9F">
        <w:rPr>
          <w:rFonts w:ascii="Times New Roman" w:hint="eastAsia"/>
          <w:color w:val="000000"/>
        </w:rPr>
        <w:t>中国金属学会</w:t>
      </w:r>
      <w:r w:rsidRPr="00C72A00">
        <w:rPr>
          <w:rFonts w:ascii="Times New Roman" w:hint="eastAsia"/>
          <w:color w:val="000000"/>
        </w:rPr>
        <w:t>提出</w:t>
      </w:r>
      <w:r w:rsidR="0067124A">
        <w:rPr>
          <w:rFonts w:ascii="Times New Roman" w:hint="eastAsia"/>
          <w:color w:val="000000"/>
        </w:rPr>
        <w:t>并</w:t>
      </w:r>
      <w:r w:rsidRPr="00C72A00">
        <w:rPr>
          <w:rFonts w:ascii="Times New Roman" w:hint="eastAsia"/>
          <w:color w:val="000000"/>
        </w:rPr>
        <w:t>归口。</w:t>
      </w:r>
    </w:p>
    <w:p w:rsidR="00664E31" w:rsidRDefault="00664E31" w:rsidP="00664E31">
      <w:pPr>
        <w:pStyle w:val="aff3"/>
        <w:rPr>
          <w:rFonts w:ascii="Times New Roman"/>
          <w:color w:val="000000"/>
        </w:rPr>
      </w:pPr>
      <w:r w:rsidRPr="00C72A00">
        <w:rPr>
          <w:rFonts w:ascii="Times New Roman"/>
          <w:color w:val="000000"/>
        </w:rPr>
        <w:t>本文件的某些内容可能涉及专利。本文件的发布机构不承担识别这些专利的责任。</w:t>
      </w:r>
    </w:p>
    <w:p w:rsidR="00AE0550" w:rsidRPr="00C72A00" w:rsidRDefault="00AE0550">
      <w:pPr>
        <w:pStyle w:val="aff3"/>
        <w:rPr>
          <w:rFonts w:ascii="Times New Roman"/>
          <w:color w:val="000000"/>
        </w:rPr>
      </w:pPr>
      <w:r w:rsidRPr="00C72A00">
        <w:rPr>
          <w:rFonts w:ascii="Times New Roman"/>
          <w:color w:val="000000"/>
        </w:rPr>
        <w:t>本标准起草单位：</w:t>
      </w:r>
      <w:r w:rsidR="0067124A" w:rsidRPr="00C72A00">
        <w:rPr>
          <w:rFonts w:ascii="Times New Roman"/>
          <w:color w:val="000000"/>
        </w:rPr>
        <w:t xml:space="preserve"> </w:t>
      </w:r>
      <w:r w:rsidR="00EB7F9F" w:rsidRPr="00EB7F9F">
        <w:rPr>
          <w:rFonts w:ascii="Times New Roman" w:hint="eastAsia"/>
          <w:color w:val="000000"/>
        </w:rPr>
        <w:t>北京科技大学、北京金自天正智能控制股份有限公司、</w:t>
      </w:r>
      <w:proofErr w:type="gramStart"/>
      <w:r w:rsidR="00EB7F9F" w:rsidRPr="00EB7F9F">
        <w:rPr>
          <w:rFonts w:ascii="Times New Roman" w:hint="eastAsia"/>
          <w:color w:val="000000"/>
        </w:rPr>
        <w:t>中冶京诚工程</w:t>
      </w:r>
      <w:proofErr w:type="gramEnd"/>
      <w:r w:rsidR="00EB7F9F" w:rsidRPr="00EB7F9F">
        <w:rPr>
          <w:rFonts w:ascii="Times New Roman" w:hint="eastAsia"/>
          <w:color w:val="000000"/>
        </w:rPr>
        <w:t>技术有限公司、南京钢铁集团有限公司</w:t>
      </w:r>
    </w:p>
    <w:p w:rsidR="00AE0550" w:rsidRPr="00C72A00" w:rsidRDefault="00AE0550">
      <w:pPr>
        <w:pStyle w:val="aff3"/>
        <w:rPr>
          <w:rFonts w:ascii="Times New Roman"/>
          <w:color w:val="000000"/>
        </w:rPr>
      </w:pPr>
      <w:r w:rsidRPr="00C72A00">
        <w:rPr>
          <w:rFonts w:ascii="Times New Roman"/>
          <w:color w:val="000000"/>
        </w:rPr>
        <w:t>本标准主要起草人：</w:t>
      </w:r>
      <w:r w:rsidR="00EB7F9F" w:rsidRPr="00EB7F9F">
        <w:rPr>
          <w:rFonts w:ascii="Times New Roman" w:hint="eastAsia"/>
          <w:color w:val="000000"/>
        </w:rPr>
        <w:t>李晶、孙彦广，潘宏涛、闫威、俞江、吴国平、曹余良</w:t>
      </w:r>
    </w:p>
    <w:p w:rsidR="00AE0550" w:rsidRPr="00C72A00" w:rsidRDefault="00AE0550">
      <w:pPr>
        <w:pStyle w:val="aff3"/>
        <w:rPr>
          <w:rFonts w:ascii="Times New Roman"/>
          <w:color w:val="000000"/>
        </w:rPr>
      </w:pPr>
      <w:r w:rsidRPr="00C72A00">
        <w:rPr>
          <w:rFonts w:ascii="Times New Roman"/>
          <w:color w:val="000000"/>
        </w:rPr>
        <w:t>本标准首次发布。</w:t>
      </w:r>
    </w:p>
    <w:p w:rsidR="003F531D" w:rsidRDefault="003F531D">
      <w:pPr>
        <w:pStyle w:val="aff3"/>
        <w:rPr>
          <w:color w:val="000000"/>
        </w:rPr>
      </w:pPr>
      <w:r>
        <w:rPr>
          <w:color w:val="000000"/>
        </w:rPr>
        <w:br w:type="page"/>
      </w:r>
    </w:p>
    <w:p w:rsidR="00AE0550" w:rsidRPr="00C72A00" w:rsidRDefault="00AE0550">
      <w:pPr>
        <w:pStyle w:val="affffffb"/>
        <w:rPr>
          <w:color w:val="000000"/>
        </w:rPr>
      </w:pPr>
      <w:bookmarkStart w:id="10" w:name="_Toc3082"/>
      <w:bookmarkStart w:id="11" w:name="_Toc54623329"/>
      <w:r w:rsidRPr="00C72A00">
        <w:rPr>
          <w:rFonts w:hint="eastAsia"/>
          <w:color w:val="000000"/>
        </w:rPr>
        <w:lastRenderedPageBreak/>
        <w:t>引</w:t>
      </w:r>
      <w:bookmarkStart w:id="12" w:name="BKYY"/>
      <w:r w:rsidRPr="00C72A00">
        <w:rPr>
          <w:rFonts w:hint="eastAsia"/>
          <w:color w:val="000000"/>
        </w:rPr>
        <w:t>  言</w:t>
      </w:r>
      <w:bookmarkEnd w:id="10"/>
      <w:bookmarkEnd w:id="11"/>
      <w:bookmarkEnd w:id="12"/>
    </w:p>
    <w:p w:rsidR="00EB7F9F" w:rsidRDefault="00EB7F9F">
      <w:pPr>
        <w:pStyle w:val="aff3"/>
        <w:rPr>
          <w:color w:val="000000"/>
        </w:rPr>
      </w:pPr>
      <w:r w:rsidRPr="00EB7F9F">
        <w:rPr>
          <w:rFonts w:hint="eastAsia"/>
          <w:color w:val="000000"/>
        </w:rPr>
        <w:t>LF精炼是炼钢与连铸的质量纽带。随着我国对钢铁行业智能制造技术的推进，LF精炼全自动化作为其基础技术，必将会得到迅速发展。但是，LF精炼全自动化操作还没有统一标准，这限制了其在国内的统一推广应用。</w:t>
      </w:r>
      <w:r>
        <w:rPr>
          <w:rFonts w:hint="eastAsia"/>
          <w:color w:val="000000"/>
        </w:rPr>
        <w:t>为</w:t>
      </w:r>
      <w:r w:rsidR="00AB400D" w:rsidRPr="00AB400D">
        <w:rPr>
          <w:rFonts w:hint="eastAsia"/>
          <w:color w:val="000000"/>
        </w:rPr>
        <w:t>进一步落实《中国制造2025》的战略部署要求</w:t>
      </w:r>
      <w:r w:rsidR="00AB400D">
        <w:rPr>
          <w:rFonts w:hint="eastAsia"/>
          <w:color w:val="000000"/>
        </w:rPr>
        <w:t>，</w:t>
      </w:r>
      <w:r w:rsidRPr="00EB7F9F">
        <w:rPr>
          <w:rFonts w:hint="eastAsia"/>
          <w:color w:val="000000"/>
        </w:rPr>
        <w:t>保护我国LF精炼相关技术方面的知识产权，促进钢铁行业智能制造的发展</w:t>
      </w:r>
      <w:r>
        <w:rPr>
          <w:rFonts w:hint="eastAsia"/>
          <w:color w:val="000000"/>
        </w:rPr>
        <w:t>，</w:t>
      </w:r>
      <w:r w:rsidRPr="00C72A00">
        <w:rPr>
          <w:color w:val="000000"/>
        </w:rPr>
        <w:t>特制订本标准</w:t>
      </w:r>
      <w:r>
        <w:rPr>
          <w:rFonts w:hint="eastAsia"/>
          <w:color w:val="000000"/>
        </w:rPr>
        <w:t>。</w:t>
      </w:r>
    </w:p>
    <w:p w:rsidR="00667838" w:rsidRDefault="00AB400D">
      <w:pPr>
        <w:pStyle w:val="aff3"/>
        <w:rPr>
          <w:color w:val="000000"/>
        </w:rPr>
      </w:pPr>
      <w:r>
        <w:rPr>
          <w:rFonts w:hint="eastAsia"/>
          <w:color w:val="000000"/>
        </w:rPr>
        <w:t>本标准内容包括LF精炼全自动化的总体目标及指标</w:t>
      </w:r>
      <w:r w:rsidR="00667838">
        <w:rPr>
          <w:rFonts w:hint="eastAsia"/>
          <w:color w:val="000000"/>
        </w:rPr>
        <w:t>、体系架构和建设要求部分。其中，LF精炼自动化以精益控制和高效低耗为总体目标，具有</w:t>
      </w:r>
      <w:r w:rsidR="00667838" w:rsidRPr="00667838">
        <w:rPr>
          <w:rFonts w:hint="eastAsia"/>
          <w:color w:val="000000"/>
        </w:rPr>
        <w:t>全自动化操作</w:t>
      </w:r>
      <w:r w:rsidR="00667838">
        <w:rPr>
          <w:rFonts w:hint="eastAsia"/>
          <w:color w:val="000000"/>
        </w:rPr>
        <w:t>、精益化控制、</w:t>
      </w:r>
      <w:r w:rsidR="00667838" w:rsidRPr="00667838">
        <w:rPr>
          <w:rFonts w:hint="eastAsia"/>
          <w:color w:val="000000"/>
        </w:rPr>
        <w:t>模型化耦合与自优化</w:t>
      </w:r>
      <w:r w:rsidR="00667838">
        <w:rPr>
          <w:rFonts w:hint="eastAsia"/>
          <w:color w:val="000000"/>
        </w:rPr>
        <w:t>、</w:t>
      </w:r>
      <w:r w:rsidR="00667838" w:rsidRPr="00667838">
        <w:rPr>
          <w:rFonts w:hint="eastAsia"/>
          <w:color w:val="000000"/>
        </w:rPr>
        <w:t>数据化集成协同优化</w:t>
      </w:r>
      <w:r w:rsidR="00667838">
        <w:rPr>
          <w:rFonts w:hint="eastAsia"/>
          <w:color w:val="000000"/>
        </w:rPr>
        <w:t>、</w:t>
      </w:r>
      <w:r w:rsidR="00667838" w:rsidRPr="00667838">
        <w:rPr>
          <w:rFonts w:hint="eastAsia"/>
          <w:color w:val="000000"/>
        </w:rPr>
        <w:t>精炼过程安全化</w:t>
      </w:r>
      <w:r w:rsidR="00667838">
        <w:rPr>
          <w:rFonts w:hint="eastAsia"/>
          <w:color w:val="000000"/>
        </w:rPr>
        <w:t>的特征。</w:t>
      </w:r>
      <w:r w:rsidR="00003608">
        <w:rPr>
          <w:rFonts w:hint="eastAsia"/>
          <w:color w:val="000000"/>
        </w:rPr>
        <w:t>体系架构部分从</w:t>
      </w:r>
      <w:r w:rsidR="00003608" w:rsidRPr="00003608">
        <w:rPr>
          <w:rFonts w:hint="eastAsia"/>
          <w:color w:val="000000"/>
        </w:rPr>
        <w:t>监控与监测、自动决策和自动执行三个层面</w:t>
      </w:r>
      <w:r w:rsidR="00003608">
        <w:rPr>
          <w:rFonts w:hint="eastAsia"/>
          <w:color w:val="000000"/>
        </w:rPr>
        <w:t>提出总体要求，通过</w:t>
      </w:r>
      <w:r w:rsidR="00003608" w:rsidRPr="00003608">
        <w:rPr>
          <w:rFonts w:hint="eastAsia"/>
          <w:color w:val="000000"/>
        </w:rPr>
        <w:t>计算机过程控制系统、基础自动化系统、在线分析与监测系统以及生产信息管理系统</w:t>
      </w:r>
      <w:r w:rsidR="00003608">
        <w:rPr>
          <w:rFonts w:hint="eastAsia"/>
          <w:color w:val="000000"/>
        </w:rPr>
        <w:t>的</w:t>
      </w:r>
      <w:r w:rsidR="00863402">
        <w:rPr>
          <w:rFonts w:hint="eastAsia"/>
          <w:color w:val="000000"/>
        </w:rPr>
        <w:t>架构</w:t>
      </w:r>
      <w:r w:rsidR="00003608">
        <w:rPr>
          <w:rFonts w:hint="eastAsia"/>
          <w:color w:val="000000"/>
        </w:rPr>
        <w:t>实现</w:t>
      </w:r>
      <w:r w:rsidR="00003608" w:rsidRPr="00003608">
        <w:rPr>
          <w:rFonts w:hint="eastAsia"/>
          <w:color w:val="000000"/>
        </w:rPr>
        <w:t>温度在线预报与智能供电</w:t>
      </w:r>
      <w:r w:rsidR="00003608">
        <w:rPr>
          <w:rFonts w:hint="eastAsia"/>
          <w:color w:val="000000"/>
        </w:rPr>
        <w:t>、</w:t>
      </w:r>
      <w:r w:rsidR="00003608" w:rsidRPr="00003608">
        <w:rPr>
          <w:rFonts w:hint="eastAsia"/>
          <w:color w:val="000000"/>
        </w:rPr>
        <w:t>考虑成本的钢液成份微调</w:t>
      </w:r>
      <w:r w:rsidR="00003608">
        <w:rPr>
          <w:rFonts w:hint="eastAsia"/>
          <w:color w:val="000000"/>
        </w:rPr>
        <w:t>、</w:t>
      </w:r>
      <w:proofErr w:type="gramStart"/>
      <w:r w:rsidR="00003608" w:rsidRPr="00003608">
        <w:rPr>
          <w:rFonts w:hint="eastAsia"/>
          <w:color w:val="000000"/>
        </w:rPr>
        <w:t>最佳吹氩</w:t>
      </w:r>
      <w:proofErr w:type="gramEnd"/>
      <w:r w:rsidR="00003608" w:rsidRPr="00003608">
        <w:rPr>
          <w:rFonts w:hint="eastAsia"/>
          <w:color w:val="000000"/>
        </w:rPr>
        <w:t>搅拌功率的选择</w:t>
      </w:r>
      <w:r w:rsidR="00003608">
        <w:rPr>
          <w:rFonts w:hint="eastAsia"/>
          <w:color w:val="000000"/>
        </w:rPr>
        <w:t>、</w:t>
      </w:r>
      <w:r w:rsidR="00003608" w:rsidRPr="00003608">
        <w:rPr>
          <w:rFonts w:hint="eastAsia"/>
          <w:color w:val="000000"/>
        </w:rPr>
        <w:t>精炼渣成份的调整</w:t>
      </w:r>
      <w:r w:rsidR="00003608">
        <w:rPr>
          <w:rFonts w:hint="eastAsia"/>
          <w:color w:val="000000"/>
        </w:rPr>
        <w:t>、</w:t>
      </w:r>
      <w:r w:rsidR="00003608" w:rsidRPr="00003608">
        <w:rPr>
          <w:rFonts w:hint="eastAsia"/>
          <w:color w:val="000000"/>
        </w:rPr>
        <w:t>喂线控制</w:t>
      </w:r>
      <w:r w:rsidR="00003608">
        <w:rPr>
          <w:rFonts w:hint="eastAsia"/>
          <w:color w:val="000000"/>
        </w:rPr>
        <w:t>、</w:t>
      </w:r>
      <w:r w:rsidR="00003608" w:rsidRPr="00003608">
        <w:rPr>
          <w:rFonts w:hint="eastAsia"/>
          <w:color w:val="000000"/>
        </w:rPr>
        <w:t>全自动集成控制</w:t>
      </w:r>
      <w:r w:rsidR="00003608">
        <w:rPr>
          <w:rFonts w:hint="eastAsia"/>
          <w:color w:val="000000"/>
        </w:rPr>
        <w:t>的功能。建设要求部分从</w:t>
      </w:r>
      <w:r w:rsidR="009118AD">
        <w:rPr>
          <w:rFonts w:hint="eastAsia"/>
          <w:color w:val="000000"/>
        </w:rPr>
        <w:t>工艺模型化、装备自动化、操作自动化、控制精准化、生产高效化和过程可视化方面对LF精炼全自动化项目建设给出了指导性建议。本标准的制定</w:t>
      </w:r>
      <w:r w:rsidR="009118AD" w:rsidRPr="009118AD">
        <w:rPr>
          <w:rFonts w:hint="eastAsia"/>
          <w:color w:val="000000"/>
        </w:rPr>
        <w:t>将为</w:t>
      </w:r>
      <w:r w:rsidR="009118AD">
        <w:rPr>
          <w:rFonts w:hint="eastAsia"/>
          <w:color w:val="000000"/>
        </w:rPr>
        <w:t>LF精炼</w:t>
      </w:r>
      <w:r w:rsidR="009118AD" w:rsidRPr="009118AD">
        <w:rPr>
          <w:rFonts w:hint="eastAsia"/>
          <w:color w:val="000000"/>
        </w:rPr>
        <w:t>升级改造提供可借鉴的技术体系架构和建设实施指南。</w:t>
      </w:r>
    </w:p>
    <w:p w:rsidR="00667838" w:rsidRDefault="00667838">
      <w:pPr>
        <w:pStyle w:val="aff3"/>
        <w:rPr>
          <w:color w:val="000000"/>
        </w:rPr>
      </w:pPr>
    </w:p>
    <w:p w:rsidR="00AB400D" w:rsidRPr="00C72A00" w:rsidRDefault="00AB400D" w:rsidP="009118AD">
      <w:pPr>
        <w:pStyle w:val="aff3"/>
        <w:ind w:firstLineChars="0" w:firstLine="0"/>
        <w:rPr>
          <w:color w:val="000000"/>
        </w:rPr>
        <w:sectPr w:rsidR="00AB400D" w:rsidRPr="00C72A00">
          <w:headerReference w:type="even" r:id="rId8"/>
          <w:headerReference w:type="default" r:id="rId9"/>
          <w:footerReference w:type="even" r:id="rId10"/>
          <w:footerReference w:type="default" r:id="rId11"/>
          <w:pgSz w:w="11906" w:h="16838"/>
          <w:pgMar w:top="567" w:right="1134" w:bottom="1134" w:left="1417" w:header="1418" w:footer="1134" w:gutter="0"/>
          <w:pgNumType w:fmt="upperRoman" w:start="1"/>
          <w:cols w:space="720"/>
          <w:formProt w:val="0"/>
          <w:docGrid w:type="lines" w:linePitch="312"/>
        </w:sectPr>
      </w:pPr>
    </w:p>
    <w:p w:rsidR="00AE0550" w:rsidRPr="00C72A00" w:rsidRDefault="00863402">
      <w:pPr>
        <w:pStyle w:val="affff2"/>
        <w:rPr>
          <w:color w:val="000000"/>
        </w:rPr>
      </w:pPr>
      <w:bookmarkStart w:id="13" w:name="_Toc54623330"/>
      <w:bookmarkEnd w:id="0"/>
      <w:bookmarkEnd w:id="1"/>
      <w:r w:rsidRPr="00863402">
        <w:rPr>
          <w:rFonts w:hint="eastAsia"/>
          <w:color w:val="000000"/>
        </w:rPr>
        <w:lastRenderedPageBreak/>
        <w:t>LF精炼全自动化操作技术规范</w:t>
      </w:r>
      <w:bookmarkEnd w:id="13"/>
    </w:p>
    <w:p w:rsidR="00AE0550" w:rsidRPr="00C72A00" w:rsidRDefault="00AE0550">
      <w:pPr>
        <w:pStyle w:val="a0"/>
        <w:spacing w:before="312" w:after="312"/>
        <w:rPr>
          <w:color w:val="000000"/>
        </w:rPr>
      </w:pPr>
      <w:bookmarkStart w:id="14" w:name="_Toc298937419"/>
      <w:bookmarkStart w:id="15" w:name="_Toc298923383"/>
      <w:bookmarkStart w:id="16" w:name="_Toc298937188"/>
      <w:bookmarkStart w:id="17" w:name="_Toc298937276"/>
      <w:bookmarkStart w:id="18" w:name="_Toc298937609"/>
      <w:bookmarkStart w:id="19" w:name="_Toc298938635"/>
      <w:bookmarkStart w:id="20" w:name="_Toc298937201"/>
      <w:bookmarkStart w:id="21" w:name="_Toc298937357"/>
      <w:bookmarkStart w:id="22" w:name="_Toc298938783"/>
      <w:bookmarkStart w:id="23" w:name="_Toc298937167"/>
      <w:bookmarkStart w:id="24" w:name="_Toc304402664"/>
      <w:bookmarkStart w:id="25" w:name="_Toc298936801"/>
      <w:bookmarkStart w:id="26" w:name="_Toc298937152"/>
      <w:bookmarkStart w:id="27" w:name="_Toc298937462"/>
      <w:bookmarkStart w:id="28" w:name="_Toc298936924"/>
      <w:bookmarkStart w:id="29" w:name="_Toc298937100"/>
      <w:bookmarkStart w:id="30" w:name="_Toc298937322"/>
      <w:bookmarkStart w:id="31" w:name="_Toc309995390"/>
      <w:bookmarkStart w:id="32" w:name="_Toc310002637"/>
      <w:bookmarkStart w:id="33" w:name="_Toc309995472"/>
      <w:bookmarkStart w:id="34" w:name="_Toc309995578"/>
      <w:bookmarkStart w:id="35" w:name="_Toc304828066"/>
      <w:bookmarkStart w:id="36" w:name="_Toc304824969"/>
      <w:bookmarkStart w:id="37" w:name="_Toc304825081"/>
      <w:bookmarkStart w:id="38" w:name="_Toc309995999"/>
      <w:bookmarkStart w:id="39" w:name="_Toc309993180"/>
      <w:bookmarkStart w:id="40" w:name="_Toc304825008"/>
      <w:bookmarkStart w:id="41" w:name="_Toc309994551"/>
      <w:bookmarkStart w:id="42" w:name="_Toc499110426"/>
      <w:bookmarkStart w:id="43" w:name="_Toc309997040"/>
      <w:bookmarkStart w:id="44" w:name="_Toc6138"/>
      <w:bookmarkStart w:id="45" w:name="_Toc54623331"/>
      <w:r w:rsidRPr="00C72A00">
        <w:rPr>
          <w:color w:val="000000"/>
        </w:rPr>
        <w:t>范围</w:t>
      </w:r>
      <w:bookmarkStart w:id="46" w:name="_Toc298937549"/>
      <w:bookmarkStart w:id="47" w:name="BT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E0550" w:rsidRPr="00C72A00" w:rsidRDefault="00AE0550">
      <w:pPr>
        <w:pStyle w:val="aff3"/>
        <w:rPr>
          <w:color w:val="000000"/>
        </w:rPr>
      </w:pPr>
      <w:r w:rsidRPr="00C72A00">
        <w:rPr>
          <w:color w:val="000000"/>
        </w:rPr>
        <w:t>本标准规定了</w:t>
      </w:r>
      <w:r w:rsidR="00EB7F9F" w:rsidRPr="00EB7F9F">
        <w:rPr>
          <w:rFonts w:hint="eastAsia"/>
          <w:color w:val="000000"/>
        </w:rPr>
        <w:t>钢铁生产领域LF精炼全自动化操作技术的技术规范，包括实现LF精炼全自动化的术语和定义、计算机过程控制系统、基础自动化系统、在线分析与监测系统以及生产信息管理系统。</w:t>
      </w:r>
      <w:r w:rsidRPr="00C72A00">
        <w:rPr>
          <w:color w:val="000000"/>
        </w:rPr>
        <w:t>。</w:t>
      </w:r>
    </w:p>
    <w:p w:rsidR="00AE0550" w:rsidRPr="00C72A00" w:rsidRDefault="00863402">
      <w:pPr>
        <w:pStyle w:val="aff3"/>
        <w:rPr>
          <w:color w:val="000000"/>
        </w:rPr>
      </w:pPr>
      <w:r w:rsidRPr="00863402">
        <w:rPr>
          <w:rFonts w:hint="eastAsia"/>
          <w:color w:val="000000"/>
        </w:rPr>
        <w:t>本标准适用于钢铁企业对LF精炼工序进行新建或升级改造的技术选用及建设实施过程</w:t>
      </w:r>
      <w:r w:rsidR="00AE0550" w:rsidRPr="00C72A00">
        <w:rPr>
          <w:color w:val="000000"/>
        </w:rPr>
        <w:t>。</w:t>
      </w:r>
    </w:p>
    <w:p w:rsidR="00AE0550" w:rsidRPr="00C72A00" w:rsidRDefault="00AE0550">
      <w:pPr>
        <w:pStyle w:val="a0"/>
        <w:spacing w:before="312" w:after="312"/>
        <w:rPr>
          <w:rFonts w:ascii="Times New Roman"/>
          <w:color w:val="000000"/>
        </w:rPr>
      </w:pPr>
      <w:bookmarkStart w:id="48" w:name="_Toc298923384"/>
      <w:bookmarkStart w:id="49" w:name="_Toc298936802"/>
      <w:bookmarkStart w:id="50" w:name="_Toc298936925"/>
      <w:bookmarkStart w:id="51" w:name="_Toc298937277"/>
      <w:bookmarkStart w:id="52" w:name="_Toc304402665"/>
      <w:bookmarkStart w:id="53" w:name="_Toc304828067"/>
      <w:bookmarkStart w:id="54" w:name="_Toc309994552"/>
      <w:bookmarkStart w:id="55" w:name="_Toc309995579"/>
      <w:bookmarkStart w:id="56" w:name="_Toc298937153"/>
      <w:bookmarkStart w:id="57" w:name="_Toc298937168"/>
      <w:bookmarkStart w:id="58" w:name="_Toc298937189"/>
      <w:bookmarkStart w:id="59" w:name="_Toc298937323"/>
      <w:bookmarkStart w:id="60" w:name="_Toc298937358"/>
      <w:bookmarkStart w:id="61" w:name="_Toc298937463"/>
      <w:bookmarkStart w:id="62" w:name="_Toc298937550"/>
      <w:bookmarkStart w:id="63" w:name="_Toc298938636"/>
      <w:bookmarkStart w:id="64" w:name="_Toc298938784"/>
      <w:bookmarkStart w:id="65" w:name="_Toc298937101"/>
      <w:bookmarkStart w:id="66" w:name="_Toc304825082"/>
      <w:bookmarkStart w:id="67" w:name="_Toc309993181"/>
      <w:bookmarkStart w:id="68" w:name="_Toc298937202"/>
      <w:bookmarkStart w:id="69" w:name="_Toc309995473"/>
      <w:bookmarkStart w:id="70" w:name="_Toc309996000"/>
      <w:bookmarkStart w:id="71" w:name="_Toc304825009"/>
      <w:bookmarkStart w:id="72" w:name="_Toc310002638"/>
      <w:bookmarkStart w:id="73" w:name="_Toc298937420"/>
      <w:bookmarkStart w:id="74" w:name="_Toc298937610"/>
      <w:bookmarkStart w:id="75" w:name="_Toc309997041"/>
      <w:bookmarkStart w:id="76" w:name="_Toc304824970"/>
      <w:bookmarkStart w:id="77" w:name="_Toc309995391"/>
      <w:bookmarkStart w:id="78" w:name="_Toc499110427"/>
      <w:bookmarkStart w:id="79" w:name="_Toc17330"/>
      <w:bookmarkStart w:id="80" w:name="_Toc54623332"/>
      <w:r w:rsidRPr="00C72A00">
        <w:rPr>
          <w:rFonts w:ascii="Times New Roman"/>
          <w:color w:val="000000"/>
        </w:rPr>
        <w:t>规范性引用文件</w:t>
      </w:r>
      <w:bookmarkStart w:id="81" w:name="BT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AE0550" w:rsidRPr="00C72A00" w:rsidRDefault="00AE0550">
      <w:pPr>
        <w:pStyle w:val="aff3"/>
        <w:rPr>
          <w:rFonts w:ascii="Times New Roman"/>
          <w:color w:val="000000"/>
        </w:rPr>
      </w:pPr>
      <w:r w:rsidRPr="00C72A00">
        <w:rPr>
          <w:rFonts w:ascii="Times New Roman"/>
          <w:color w:val="000000"/>
        </w:rPr>
        <w:t>下列文件对于本文件的应用是必不可少的。凡是注日期的引用文件，仅注日期的版本适用于本文件。凡是不注日期的引用文件，其最新版本（包括所有的修改单）适用于本文件。</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30839.21-2015 </w:t>
      </w:r>
      <w:r w:rsidRPr="00863402">
        <w:rPr>
          <w:rFonts w:ascii="Times New Roman" w:hint="eastAsia"/>
          <w:color w:val="000000"/>
        </w:rPr>
        <w:t>工业电热装置能耗分等　第</w:t>
      </w:r>
      <w:r w:rsidRPr="00863402">
        <w:rPr>
          <w:rFonts w:ascii="Times New Roman" w:hint="eastAsia"/>
          <w:color w:val="000000"/>
        </w:rPr>
        <w:t>21</w:t>
      </w:r>
      <w:r w:rsidRPr="00863402">
        <w:rPr>
          <w:rFonts w:ascii="Times New Roman" w:hint="eastAsia"/>
          <w:color w:val="000000"/>
        </w:rPr>
        <w:t>部分：钢包精炼炉</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GB/T32818-2016 </w:t>
      </w:r>
      <w:r w:rsidRPr="00863402">
        <w:rPr>
          <w:rFonts w:ascii="Times New Roman" w:hint="eastAsia"/>
          <w:color w:val="000000"/>
        </w:rPr>
        <w:t>冶炼设备</w:t>
      </w:r>
      <w:r w:rsidRPr="00863402">
        <w:rPr>
          <w:rFonts w:ascii="Times New Roman" w:hint="eastAsia"/>
          <w:color w:val="000000"/>
        </w:rPr>
        <w:t xml:space="preserve"> </w:t>
      </w:r>
      <w:r w:rsidRPr="00863402">
        <w:rPr>
          <w:rFonts w:ascii="Times New Roman" w:hint="eastAsia"/>
          <w:color w:val="000000"/>
        </w:rPr>
        <w:t>术语</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GB/T2900.23-2008 </w:t>
      </w:r>
      <w:r w:rsidRPr="00863402">
        <w:rPr>
          <w:rFonts w:ascii="Times New Roman" w:hint="eastAsia"/>
          <w:color w:val="000000"/>
        </w:rPr>
        <w:t>电工术语</w:t>
      </w:r>
      <w:r w:rsidRPr="00863402">
        <w:rPr>
          <w:rFonts w:ascii="Times New Roman" w:hint="eastAsia"/>
          <w:color w:val="000000"/>
        </w:rPr>
        <w:t xml:space="preserve"> </w:t>
      </w:r>
      <w:r w:rsidRPr="00863402">
        <w:rPr>
          <w:rFonts w:ascii="Times New Roman" w:hint="eastAsia"/>
          <w:color w:val="000000"/>
        </w:rPr>
        <w:t>工业电热装置</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10067.2-2005 </w:t>
      </w:r>
      <w:r w:rsidRPr="00863402">
        <w:rPr>
          <w:rFonts w:ascii="Times New Roman" w:hint="eastAsia"/>
          <w:color w:val="000000"/>
        </w:rPr>
        <w:t>电热装置基本技术条件</w:t>
      </w:r>
      <w:r w:rsidRPr="00863402">
        <w:rPr>
          <w:rFonts w:ascii="Times New Roman" w:hint="eastAsia"/>
          <w:color w:val="000000"/>
        </w:rPr>
        <w:t xml:space="preserve"> </w:t>
      </w:r>
      <w:r w:rsidRPr="00863402">
        <w:rPr>
          <w:rFonts w:ascii="Times New Roman" w:hint="eastAsia"/>
          <w:color w:val="000000"/>
        </w:rPr>
        <w:t>第</w:t>
      </w:r>
      <w:r w:rsidRPr="00863402">
        <w:rPr>
          <w:rFonts w:ascii="Times New Roman" w:hint="eastAsia"/>
          <w:color w:val="000000"/>
        </w:rPr>
        <w:t xml:space="preserve"> 2 </w:t>
      </w:r>
      <w:r w:rsidRPr="00863402">
        <w:rPr>
          <w:rFonts w:ascii="Times New Roman" w:hint="eastAsia"/>
          <w:color w:val="000000"/>
        </w:rPr>
        <w:t>部分：电弧加热装置</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10067.21-2015 </w:t>
      </w:r>
      <w:r w:rsidRPr="00863402">
        <w:rPr>
          <w:rFonts w:ascii="Times New Roman" w:hint="eastAsia"/>
          <w:color w:val="000000"/>
        </w:rPr>
        <w:t>电热装置基本技术条件　第</w:t>
      </w:r>
      <w:r w:rsidRPr="00863402">
        <w:rPr>
          <w:rFonts w:ascii="Times New Roman" w:hint="eastAsia"/>
          <w:color w:val="000000"/>
        </w:rPr>
        <w:t>21</w:t>
      </w:r>
      <w:r w:rsidRPr="00863402">
        <w:rPr>
          <w:rFonts w:ascii="Times New Roman" w:hint="eastAsia"/>
          <w:color w:val="000000"/>
        </w:rPr>
        <w:t>部分：大型交流电弧炉</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10066.1-2004 </w:t>
      </w:r>
      <w:r w:rsidRPr="00863402">
        <w:rPr>
          <w:rFonts w:ascii="Times New Roman" w:hint="eastAsia"/>
          <w:color w:val="000000"/>
        </w:rPr>
        <w:t>电热设备的试验方法</w:t>
      </w:r>
      <w:r w:rsidRPr="00863402">
        <w:rPr>
          <w:rFonts w:ascii="Times New Roman" w:hint="eastAsia"/>
          <w:color w:val="000000"/>
        </w:rPr>
        <w:t xml:space="preserve"> </w:t>
      </w:r>
      <w:r w:rsidRPr="00863402">
        <w:rPr>
          <w:rFonts w:ascii="Times New Roman" w:hint="eastAsia"/>
          <w:color w:val="000000"/>
        </w:rPr>
        <w:t>第</w:t>
      </w:r>
      <w:r w:rsidRPr="00863402">
        <w:rPr>
          <w:rFonts w:ascii="Times New Roman" w:hint="eastAsia"/>
          <w:color w:val="000000"/>
        </w:rPr>
        <w:t>1</w:t>
      </w:r>
      <w:r w:rsidRPr="00863402">
        <w:rPr>
          <w:rFonts w:ascii="Times New Roman" w:hint="eastAsia"/>
          <w:color w:val="000000"/>
        </w:rPr>
        <w:t>部分：通用部分</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10066.10-2005 </w:t>
      </w:r>
      <w:r w:rsidRPr="00863402">
        <w:rPr>
          <w:rFonts w:ascii="Times New Roman" w:hint="eastAsia"/>
          <w:color w:val="000000"/>
        </w:rPr>
        <w:t>电热装置的试验方法</w:t>
      </w:r>
      <w:r w:rsidRPr="00863402">
        <w:rPr>
          <w:rFonts w:ascii="Times New Roman" w:hint="eastAsia"/>
          <w:color w:val="000000"/>
        </w:rPr>
        <w:t xml:space="preserve"> </w:t>
      </w:r>
      <w:r w:rsidRPr="00863402">
        <w:rPr>
          <w:rFonts w:ascii="Times New Roman" w:hint="eastAsia"/>
          <w:color w:val="000000"/>
        </w:rPr>
        <w:t>第</w:t>
      </w:r>
      <w:r w:rsidRPr="00863402">
        <w:rPr>
          <w:rFonts w:ascii="Times New Roman" w:hint="eastAsia"/>
          <w:color w:val="000000"/>
        </w:rPr>
        <w:t>10</w:t>
      </w:r>
      <w:r w:rsidRPr="00863402">
        <w:rPr>
          <w:rFonts w:ascii="Times New Roman" w:hint="eastAsia"/>
          <w:color w:val="000000"/>
        </w:rPr>
        <w:t>部分：直接电弧炉</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10066.11-2005 </w:t>
      </w:r>
      <w:r w:rsidRPr="00863402">
        <w:rPr>
          <w:rFonts w:ascii="Times New Roman" w:hint="eastAsia"/>
          <w:color w:val="000000"/>
        </w:rPr>
        <w:t>电热装置的试验方法</w:t>
      </w:r>
      <w:r w:rsidRPr="00863402">
        <w:rPr>
          <w:rFonts w:ascii="Times New Roman" w:hint="eastAsia"/>
          <w:color w:val="000000"/>
        </w:rPr>
        <w:t xml:space="preserve"> </w:t>
      </w:r>
      <w:r w:rsidRPr="00863402">
        <w:rPr>
          <w:rFonts w:ascii="Times New Roman" w:hint="eastAsia"/>
          <w:color w:val="000000"/>
        </w:rPr>
        <w:t>第</w:t>
      </w:r>
      <w:r w:rsidRPr="00863402">
        <w:rPr>
          <w:rFonts w:ascii="Times New Roman" w:hint="eastAsia"/>
          <w:color w:val="000000"/>
        </w:rPr>
        <w:t>11</w:t>
      </w:r>
      <w:r w:rsidRPr="00863402">
        <w:rPr>
          <w:rFonts w:ascii="Times New Roman" w:hint="eastAsia"/>
          <w:color w:val="000000"/>
        </w:rPr>
        <w:t>部分：埋弧炉</w:t>
      </w:r>
    </w:p>
    <w:p w:rsidR="00863402" w:rsidRPr="00863402" w:rsidRDefault="00863402" w:rsidP="00863402">
      <w:pPr>
        <w:pStyle w:val="aff3"/>
        <w:rPr>
          <w:rFonts w:ascii="Times New Roman"/>
          <w:color w:val="000000"/>
        </w:rPr>
      </w:pPr>
      <w:r w:rsidRPr="00863402">
        <w:rPr>
          <w:rFonts w:ascii="Times New Roman" w:hint="eastAsia"/>
          <w:color w:val="000000"/>
        </w:rPr>
        <w:t xml:space="preserve">JB/T 9640-2014 </w:t>
      </w:r>
      <w:r w:rsidRPr="00863402">
        <w:rPr>
          <w:rFonts w:ascii="Times New Roman" w:hint="eastAsia"/>
          <w:color w:val="000000"/>
        </w:rPr>
        <w:t>电弧炉变压器</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25486-2010 </w:t>
      </w:r>
      <w:r w:rsidRPr="00863402">
        <w:rPr>
          <w:rFonts w:ascii="Times New Roman" w:hint="eastAsia"/>
          <w:color w:val="000000"/>
        </w:rPr>
        <w:t>网络化制造技术术语</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32830.1-2016 </w:t>
      </w:r>
      <w:r w:rsidRPr="00863402">
        <w:rPr>
          <w:rFonts w:ascii="Times New Roman" w:hint="eastAsia"/>
          <w:color w:val="000000"/>
        </w:rPr>
        <w:t>装备制造业　制造过程射频识别　第</w:t>
      </w:r>
      <w:r w:rsidRPr="00863402">
        <w:rPr>
          <w:rFonts w:ascii="Times New Roman" w:hint="eastAsia"/>
          <w:color w:val="000000"/>
        </w:rPr>
        <w:t>1</w:t>
      </w:r>
      <w:r w:rsidRPr="00863402">
        <w:rPr>
          <w:rFonts w:ascii="Times New Roman" w:hint="eastAsia"/>
          <w:color w:val="000000"/>
        </w:rPr>
        <w:t>部分</w:t>
      </w:r>
      <w:r w:rsidRPr="00863402">
        <w:rPr>
          <w:rFonts w:ascii="Times New Roman" w:hint="eastAsia"/>
          <w:color w:val="000000"/>
        </w:rPr>
        <w:t>:</w:t>
      </w:r>
      <w:r w:rsidRPr="00863402">
        <w:rPr>
          <w:rFonts w:ascii="Times New Roman" w:hint="eastAsia"/>
          <w:color w:val="000000"/>
        </w:rPr>
        <w:t>电子标签技术要求及应用规范</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5271.9-2001 </w:t>
      </w:r>
      <w:r w:rsidRPr="00863402">
        <w:rPr>
          <w:rFonts w:ascii="Times New Roman" w:hint="eastAsia"/>
          <w:color w:val="000000"/>
        </w:rPr>
        <w:t>信息技术　词汇　第</w:t>
      </w:r>
      <w:r w:rsidRPr="00863402">
        <w:rPr>
          <w:rFonts w:ascii="Times New Roman" w:hint="eastAsia"/>
          <w:color w:val="000000"/>
        </w:rPr>
        <w:t>9</w:t>
      </w:r>
      <w:r w:rsidRPr="00863402">
        <w:rPr>
          <w:rFonts w:ascii="Times New Roman" w:hint="eastAsia"/>
          <w:color w:val="000000"/>
        </w:rPr>
        <w:t>部分：数据通信</w:t>
      </w:r>
    </w:p>
    <w:p w:rsidR="00863402" w:rsidRPr="00863402" w:rsidRDefault="00863402" w:rsidP="00863402">
      <w:pPr>
        <w:pStyle w:val="aff3"/>
        <w:rPr>
          <w:rFonts w:ascii="Times New Roman"/>
          <w:color w:val="000000"/>
        </w:rPr>
      </w:pPr>
      <w:r w:rsidRPr="00863402">
        <w:rPr>
          <w:rFonts w:ascii="Times New Roman" w:hint="eastAsia"/>
          <w:color w:val="000000"/>
        </w:rPr>
        <w:t xml:space="preserve">GB/T 37413-2019 </w:t>
      </w:r>
      <w:r w:rsidRPr="00863402">
        <w:rPr>
          <w:rFonts w:ascii="Times New Roman" w:hint="eastAsia"/>
          <w:color w:val="000000"/>
        </w:rPr>
        <w:t>数字化车间</w:t>
      </w:r>
      <w:r w:rsidRPr="00863402">
        <w:rPr>
          <w:rFonts w:ascii="Times New Roman" w:hint="eastAsia"/>
          <w:color w:val="000000"/>
        </w:rPr>
        <w:t xml:space="preserve"> </w:t>
      </w:r>
      <w:r w:rsidRPr="00863402">
        <w:rPr>
          <w:rFonts w:ascii="Times New Roman" w:hint="eastAsia"/>
          <w:color w:val="000000"/>
        </w:rPr>
        <w:t>术语和定义</w:t>
      </w:r>
    </w:p>
    <w:p w:rsidR="00863402" w:rsidRPr="00C72A00" w:rsidRDefault="00863402" w:rsidP="00863402">
      <w:pPr>
        <w:pStyle w:val="aff3"/>
        <w:rPr>
          <w:rFonts w:ascii="Times New Roman"/>
          <w:color w:val="000000"/>
        </w:rPr>
      </w:pPr>
      <w:r w:rsidRPr="00863402">
        <w:rPr>
          <w:rFonts w:ascii="Times New Roman" w:hint="eastAsia"/>
          <w:color w:val="000000"/>
        </w:rPr>
        <w:t xml:space="preserve">GB/T 5271.34-2006 </w:t>
      </w:r>
      <w:r w:rsidRPr="00863402">
        <w:rPr>
          <w:rFonts w:ascii="Times New Roman" w:hint="eastAsia"/>
          <w:color w:val="000000"/>
        </w:rPr>
        <w:t>信息技术　词汇　第</w:t>
      </w:r>
      <w:r w:rsidRPr="00863402">
        <w:rPr>
          <w:rFonts w:ascii="Times New Roman" w:hint="eastAsia"/>
          <w:color w:val="000000"/>
        </w:rPr>
        <w:t>34</w:t>
      </w:r>
      <w:r w:rsidRPr="00863402">
        <w:rPr>
          <w:rFonts w:ascii="Times New Roman" w:hint="eastAsia"/>
          <w:color w:val="000000"/>
        </w:rPr>
        <w:t>部分：人工智能　神经网络</w:t>
      </w:r>
    </w:p>
    <w:p w:rsidR="00AE0550" w:rsidRPr="00C72A00" w:rsidRDefault="00AE0550">
      <w:pPr>
        <w:pStyle w:val="a0"/>
        <w:spacing w:before="312" w:after="312"/>
        <w:rPr>
          <w:rFonts w:ascii="Times New Roman"/>
          <w:color w:val="000000"/>
        </w:rPr>
      </w:pPr>
      <w:bookmarkStart w:id="82" w:name="_Toc298937421"/>
      <w:bookmarkStart w:id="83" w:name="_Toc298937154"/>
      <w:bookmarkStart w:id="84" w:name="_Toc298936803"/>
      <w:bookmarkStart w:id="85" w:name="_Toc298937102"/>
      <w:bookmarkStart w:id="86" w:name="_Toc298937169"/>
      <w:bookmarkStart w:id="87" w:name="_Toc298936926"/>
      <w:bookmarkStart w:id="88" w:name="_Toc298937203"/>
      <w:bookmarkStart w:id="89" w:name="_Toc298937278"/>
      <w:bookmarkStart w:id="90" w:name="_Toc298937324"/>
      <w:bookmarkStart w:id="91" w:name="_Toc298937464"/>
      <w:bookmarkStart w:id="92" w:name="_Toc298937359"/>
      <w:bookmarkStart w:id="93" w:name="_Toc298937190"/>
      <w:bookmarkStart w:id="94" w:name="_Toc298938785"/>
      <w:bookmarkStart w:id="95" w:name="_Toc304824971"/>
      <w:bookmarkStart w:id="96" w:name="_Toc309997042"/>
      <w:bookmarkStart w:id="97" w:name="_Toc309993182"/>
      <w:bookmarkStart w:id="98" w:name="_Toc298937551"/>
      <w:bookmarkStart w:id="99" w:name="_Toc304825083"/>
      <w:bookmarkStart w:id="100" w:name="_Toc309994553"/>
      <w:bookmarkStart w:id="101" w:name="_Toc309995474"/>
      <w:bookmarkStart w:id="102" w:name="_Toc304828068"/>
      <w:bookmarkStart w:id="103" w:name="_Toc309995580"/>
      <w:bookmarkStart w:id="104" w:name="_Toc298937611"/>
      <w:bookmarkStart w:id="105" w:name="_Toc309995392"/>
      <w:bookmarkStart w:id="106" w:name="_Toc499110428"/>
      <w:bookmarkStart w:id="107" w:name="_Toc304402666"/>
      <w:bookmarkStart w:id="108" w:name="_Toc304825010"/>
      <w:bookmarkStart w:id="109" w:name="_Toc298938637"/>
      <w:bookmarkStart w:id="110" w:name="_Toc309996001"/>
      <w:bookmarkStart w:id="111" w:name="_Toc310002639"/>
      <w:bookmarkStart w:id="112" w:name="_Toc14492"/>
      <w:bookmarkStart w:id="113" w:name="_Toc54623333"/>
      <w:r w:rsidRPr="00C72A00">
        <w:rPr>
          <w:rFonts w:ascii="Times New Roman"/>
          <w:color w:val="000000"/>
        </w:rPr>
        <w:t>术语和定义</w:t>
      </w:r>
      <w:bookmarkStart w:id="114" w:name="BT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AE0550" w:rsidRDefault="00AE0550">
      <w:pPr>
        <w:pStyle w:val="aff3"/>
        <w:rPr>
          <w:rFonts w:ascii="Times New Roman"/>
          <w:color w:val="000000"/>
        </w:rPr>
      </w:pPr>
      <w:r w:rsidRPr="00C72A00">
        <w:rPr>
          <w:rFonts w:ascii="Times New Roman"/>
          <w:color w:val="000000"/>
        </w:rPr>
        <w:t>下列术语和定义适用于本文件。</w:t>
      </w:r>
    </w:p>
    <w:p w:rsidR="002B679A" w:rsidRPr="002B679A" w:rsidRDefault="002B679A" w:rsidP="002B679A">
      <w:pPr>
        <w:widowControl/>
        <w:tabs>
          <w:tab w:val="center" w:pos="4201"/>
          <w:tab w:val="right" w:leader="dot" w:pos="9298"/>
        </w:tabs>
        <w:autoSpaceDE w:val="0"/>
        <w:autoSpaceDN w:val="0"/>
        <w:spacing w:line="360" w:lineRule="auto"/>
        <w:ind w:firstLineChars="200" w:firstLine="420"/>
        <w:rPr>
          <w:rFonts w:ascii="宋体"/>
          <w:noProof/>
          <w:kern w:val="0"/>
          <w:szCs w:val="20"/>
        </w:rPr>
      </w:pPr>
      <w:r w:rsidRPr="002B679A">
        <w:rPr>
          <w:rFonts w:ascii="宋体" w:hint="eastAsia"/>
          <w:noProof/>
          <w:kern w:val="0"/>
          <w:szCs w:val="20"/>
        </w:rPr>
        <w:t xml:space="preserve">界定的以及下列术语和定义适用于本文件。为了便于使用，以下重复列出了 </w:t>
      </w:r>
      <w:r w:rsidRPr="002B679A">
        <w:rPr>
          <w:rFonts w:ascii="宋体"/>
          <w:noProof/>
          <w:kern w:val="0"/>
          <w:szCs w:val="20"/>
        </w:rPr>
        <w:t>GB/T 30839.21-2015</w:t>
      </w:r>
      <w:r w:rsidRPr="002B679A">
        <w:rPr>
          <w:rFonts w:ascii="宋体" w:hint="eastAsia"/>
          <w:noProof/>
          <w:kern w:val="0"/>
          <w:szCs w:val="20"/>
        </w:rPr>
        <w:t>、</w:t>
      </w:r>
      <w:r w:rsidRPr="002B679A">
        <w:rPr>
          <w:rFonts w:ascii="宋体"/>
          <w:noProof/>
          <w:kern w:val="0"/>
          <w:szCs w:val="20"/>
        </w:rPr>
        <w:t>GB/T 10067.21-2015</w:t>
      </w:r>
      <w:r w:rsidRPr="002B679A">
        <w:rPr>
          <w:rFonts w:ascii="宋体" w:hint="eastAsia"/>
          <w:noProof/>
          <w:kern w:val="0"/>
          <w:szCs w:val="20"/>
        </w:rPr>
        <w:t>、</w:t>
      </w:r>
      <w:r w:rsidRPr="002B679A">
        <w:rPr>
          <w:rFonts w:ascii="宋体"/>
          <w:noProof/>
          <w:kern w:val="0"/>
          <w:szCs w:val="20"/>
        </w:rPr>
        <w:t>GB/T 32830.1-2016</w:t>
      </w:r>
      <w:r w:rsidRPr="002B679A">
        <w:rPr>
          <w:rFonts w:ascii="宋体" w:hint="eastAsia"/>
          <w:noProof/>
          <w:kern w:val="0"/>
          <w:szCs w:val="20"/>
        </w:rPr>
        <w:t>、</w:t>
      </w:r>
      <w:r w:rsidRPr="002B679A">
        <w:rPr>
          <w:rFonts w:ascii="宋体"/>
          <w:noProof/>
          <w:kern w:val="0"/>
          <w:szCs w:val="20"/>
        </w:rPr>
        <w:t>GB/T 5271.9-2001</w:t>
      </w:r>
      <w:r w:rsidRPr="002B679A">
        <w:rPr>
          <w:rFonts w:ascii="宋体" w:hint="eastAsia"/>
          <w:noProof/>
          <w:kern w:val="0"/>
          <w:szCs w:val="20"/>
        </w:rPr>
        <w:t>、GB/T 37413-2019中的某些术语和定义。</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 xml:space="preserve">钢包精炼炉（LF炉） </w:t>
      </w:r>
      <w:r w:rsidRPr="002B679A">
        <w:rPr>
          <w:rFonts w:ascii="黑体" w:eastAsia="黑体" w:hAnsi="黑体"/>
          <w:noProof/>
          <w:kern w:val="0"/>
          <w:szCs w:val="20"/>
        </w:rPr>
        <w:t xml:space="preserve"> </w:t>
      </w:r>
      <w:r w:rsidRPr="002B679A">
        <w:rPr>
          <w:rFonts w:ascii="黑体" w:eastAsia="黑体" w:hAnsi="黑体" w:hint="eastAsia"/>
          <w:noProof/>
          <w:kern w:val="0"/>
          <w:szCs w:val="20"/>
        </w:rPr>
        <w:t>ladle</w:t>
      </w:r>
      <w:r w:rsidRPr="002B679A">
        <w:rPr>
          <w:rFonts w:ascii="黑体" w:eastAsia="黑体" w:hAnsi="黑体"/>
          <w:noProof/>
          <w:kern w:val="0"/>
          <w:szCs w:val="20"/>
        </w:rPr>
        <w:t xml:space="preserve"> </w:t>
      </w:r>
      <w:r w:rsidRPr="002B679A">
        <w:rPr>
          <w:rFonts w:ascii="黑体" w:eastAsia="黑体" w:hAnsi="黑体" w:hint="eastAsia"/>
          <w:noProof/>
          <w:kern w:val="0"/>
          <w:szCs w:val="20"/>
        </w:rPr>
        <w:t>refining</w:t>
      </w:r>
      <w:r w:rsidRPr="002B679A">
        <w:rPr>
          <w:rFonts w:ascii="黑体" w:eastAsia="黑体" w:hAnsi="黑体"/>
          <w:noProof/>
          <w:kern w:val="0"/>
          <w:szCs w:val="20"/>
        </w:rPr>
        <w:t xml:space="preserve"> </w:t>
      </w:r>
      <w:r w:rsidRPr="002B679A">
        <w:rPr>
          <w:rFonts w:ascii="黑体" w:eastAsia="黑体" w:hAnsi="黑体" w:hint="eastAsia"/>
          <w:noProof/>
          <w:kern w:val="0"/>
          <w:szCs w:val="20"/>
        </w:rPr>
        <w:t>furnace</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配备电弧加热装置、钢液搅拌装置、造渣及合金加料装置、喂丝装置等的钢液精炼设备。</w:t>
      </w:r>
    </w:p>
    <w:p w:rsidR="002B679A" w:rsidRPr="002B679A" w:rsidRDefault="002B679A" w:rsidP="00750CC0">
      <w:pPr>
        <w:widowControl/>
        <w:tabs>
          <w:tab w:val="center" w:pos="4201"/>
          <w:tab w:val="right" w:leader="dot" w:pos="9298"/>
        </w:tabs>
        <w:autoSpaceDE w:val="0"/>
        <w:autoSpaceDN w:val="0"/>
        <w:rPr>
          <w:rFonts w:ascii="宋体"/>
          <w:noProof/>
          <w:kern w:val="0"/>
          <w:sz w:val="18"/>
          <w:szCs w:val="16"/>
        </w:rPr>
      </w:pPr>
      <w:r w:rsidRPr="002B679A">
        <w:rPr>
          <w:rFonts w:ascii="宋体"/>
          <w:noProof/>
          <w:kern w:val="0"/>
          <w:sz w:val="18"/>
          <w:szCs w:val="16"/>
        </w:rPr>
        <w:t xml:space="preserve">    </w:t>
      </w:r>
      <w:r w:rsidRPr="002B679A">
        <w:rPr>
          <w:rFonts w:ascii="宋体" w:hint="eastAsia"/>
          <w:noProof/>
          <w:kern w:val="0"/>
          <w:sz w:val="18"/>
          <w:szCs w:val="16"/>
        </w:rPr>
        <w:t>注:根据精炼钢种的需要,也可以不包含造渣及合金加料装置、喂丝装置。</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.2 </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lastRenderedPageBreak/>
        <w:t xml:space="preserve">基础自动化系统 </w:t>
      </w:r>
      <w:r w:rsidRPr="002B679A">
        <w:rPr>
          <w:rFonts w:ascii="黑体" w:eastAsia="黑体" w:hAnsi="黑体"/>
          <w:noProof/>
          <w:kern w:val="0"/>
          <w:szCs w:val="20"/>
        </w:rPr>
        <w:t xml:space="preserve"> </w:t>
      </w:r>
      <w:r w:rsidRPr="002B679A">
        <w:rPr>
          <w:rFonts w:ascii="黑体" w:eastAsia="黑体" w:hAnsi="黑体" w:hint="eastAsia"/>
          <w:noProof/>
          <w:kern w:val="0"/>
          <w:szCs w:val="20"/>
        </w:rPr>
        <w:t>basic automatic system</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noProof/>
          <w:kern w:val="0"/>
          <w:szCs w:val="20"/>
        </w:rPr>
        <w:t>基础自动化系统是利用自动化设备通过程序控制机械设备的开关启停</w:t>
      </w:r>
      <w:r w:rsidRPr="002B679A">
        <w:rPr>
          <w:rFonts w:ascii="宋体" w:hint="eastAsia"/>
          <w:noProof/>
          <w:kern w:val="0"/>
          <w:szCs w:val="20"/>
        </w:rPr>
        <w:t>，常用的</w:t>
      </w:r>
      <w:r w:rsidRPr="002B679A">
        <w:rPr>
          <w:rFonts w:ascii="宋体"/>
          <w:noProof/>
          <w:kern w:val="0"/>
          <w:szCs w:val="20"/>
        </w:rPr>
        <w:t>基础自动化设备包括PLC</w:t>
      </w:r>
      <w:r w:rsidRPr="002B679A">
        <w:rPr>
          <w:rFonts w:ascii="宋体" w:hint="eastAsia"/>
          <w:noProof/>
          <w:kern w:val="0"/>
          <w:szCs w:val="20"/>
        </w:rPr>
        <w:t>和</w:t>
      </w:r>
      <w:r w:rsidRPr="002B679A">
        <w:rPr>
          <w:rFonts w:ascii="宋体"/>
          <w:noProof/>
          <w:kern w:val="0"/>
          <w:szCs w:val="20"/>
        </w:rPr>
        <w:t>DCS</w:t>
      </w:r>
      <w:r w:rsidRPr="002B679A">
        <w:rPr>
          <w:rFonts w:ascii="宋体" w:hint="eastAsia"/>
          <w:noProof/>
          <w:kern w:val="0"/>
          <w:szCs w:val="20"/>
        </w:rPr>
        <w:t>系统。</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.3 </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过程控制级自动化系统 process</w:t>
      </w:r>
      <w:r w:rsidRPr="002B679A">
        <w:rPr>
          <w:rFonts w:ascii="黑体" w:eastAsia="黑体" w:hAnsi="黑体"/>
          <w:noProof/>
          <w:kern w:val="0"/>
          <w:szCs w:val="20"/>
        </w:rPr>
        <w:t xml:space="preserve"> </w:t>
      </w:r>
      <w:r w:rsidRPr="002B679A">
        <w:rPr>
          <w:rFonts w:ascii="黑体" w:eastAsia="黑体" w:hAnsi="黑体" w:hint="eastAsia"/>
          <w:noProof/>
          <w:kern w:val="0"/>
          <w:szCs w:val="20"/>
        </w:rPr>
        <w:t>control</w:t>
      </w:r>
      <w:r w:rsidRPr="002B679A">
        <w:rPr>
          <w:rFonts w:ascii="黑体" w:eastAsia="黑体" w:hAnsi="黑体"/>
          <w:noProof/>
          <w:kern w:val="0"/>
          <w:szCs w:val="20"/>
        </w:rPr>
        <w:t xml:space="preserve"> </w:t>
      </w:r>
      <w:r w:rsidRPr="002B679A">
        <w:rPr>
          <w:rFonts w:ascii="黑体" w:eastAsia="黑体" w:hAnsi="黑体" w:hint="eastAsia"/>
          <w:noProof/>
          <w:kern w:val="0"/>
          <w:szCs w:val="20"/>
        </w:rPr>
        <w:t>automation</w:t>
      </w:r>
      <w:r w:rsidRPr="002B679A">
        <w:rPr>
          <w:rFonts w:ascii="黑体" w:eastAsia="黑体" w:hAnsi="黑体"/>
          <w:noProof/>
          <w:kern w:val="0"/>
          <w:szCs w:val="20"/>
        </w:rPr>
        <w:t xml:space="preserve"> </w:t>
      </w:r>
      <w:r w:rsidRPr="002B679A">
        <w:rPr>
          <w:rFonts w:ascii="黑体" w:eastAsia="黑体" w:hAnsi="黑体" w:hint="eastAsia"/>
          <w:noProof/>
          <w:kern w:val="0"/>
          <w:szCs w:val="20"/>
        </w:rPr>
        <w:t>system</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用于LF精炼炉生产线中各设备的温度、压力、流量、液位、质量、成分等工艺参数及必要的电气参数的采集、处理、运算、数据交互等的计算机系统。</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.4</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二级工艺模型 level</w:t>
      </w:r>
      <w:r w:rsidRPr="002B679A">
        <w:rPr>
          <w:rFonts w:ascii="黑体" w:eastAsia="黑体" w:hAnsi="黑体"/>
          <w:noProof/>
          <w:kern w:val="0"/>
          <w:szCs w:val="20"/>
        </w:rPr>
        <w:t xml:space="preserve"> </w:t>
      </w:r>
      <w:r w:rsidRPr="002B679A">
        <w:rPr>
          <w:rFonts w:ascii="黑体" w:eastAsia="黑体" w:hAnsi="黑体" w:hint="eastAsia"/>
          <w:noProof/>
          <w:kern w:val="0"/>
          <w:szCs w:val="20"/>
        </w:rPr>
        <w:t>2</w:t>
      </w:r>
      <w:r w:rsidRPr="002B679A">
        <w:rPr>
          <w:rFonts w:ascii="黑体" w:eastAsia="黑体" w:hAnsi="黑体"/>
          <w:noProof/>
          <w:kern w:val="0"/>
          <w:szCs w:val="20"/>
        </w:rPr>
        <w:t xml:space="preserve"> </w:t>
      </w:r>
      <w:r w:rsidRPr="002B679A">
        <w:rPr>
          <w:rFonts w:ascii="黑体" w:eastAsia="黑体" w:hAnsi="黑体" w:hint="eastAsia"/>
          <w:noProof/>
          <w:kern w:val="0"/>
          <w:szCs w:val="20"/>
        </w:rPr>
        <w:t>process</w:t>
      </w:r>
      <w:r w:rsidRPr="002B679A">
        <w:rPr>
          <w:rFonts w:ascii="黑体" w:eastAsia="黑体" w:hAnsi="黑体"/>
          <w:noProof/>
          <w:kern w:val="0"/>
          <w:szCs w:val="20"/>
        </w:rPr>
        <w:t xml:space="preserve"> </w:t>
      </w:r>
      <w:r w:rsidRPr="002B679A">
        <w:rPr>
          <w:rFonts w:ascii="黑体" w:eastAsia="黑体" w:hAnsi="黑体" w:hint="eastAsia"/>
          <w:noProof/>
          <w:kern w:val="0"/>
          <w:szCs w:val="20"/>
        </w:rPr>
        <w:t>model</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用于LF精炼炉生产线中各设备工艺控制的计算机程序，简称工艺模型。</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.5 </w:t>
      </w:r>
    </w:p>
    <w:p w:rsidR="002B679A" w:rsidRPr="008E7B84"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bookmarkStart w:id="115" w:name="OLE_LINK12"/>
      <w:r w:rsidRPr="008E7B84">
        <w:rPr>
          <w:rFonts w:ascii="黑体" w:eastAsia="黑体" w:hAnsi="黑体" w:hint="eastAsia"/>
          <w:noProof/>
          <w:kern w:val="0"/>
          <w:szCs w:val="20"/>
        </w:rPr>
        <w:t>电极调节器 electrode</w:t>
      </w:r>
      <w:r w:rsidRPr="008E7B84">
        <w:rPr>
          <w:rFonts w:ascii="黑体" w:eastAsia="黑体" w:hAnsi="黑体"/>
          <w:noProof/>
          <w:kern w:val="0"/>
          <w:szCs w:val="20"/>
        </w:rPr>
        <w:t xml:space="preserve"> </w:t>
      </w:r>
      <w:r w:rsidRPr="008E7B84">
        <w:rPr>
          <w:rFonts w:ascii="黑体" w:eastAsia="黑体" w:hAnsi="黑体" w:hint="eastAsia"/>
          <w:noProof/>
          <w:kern w:val="0"/>
          <w:szCs w:val="20"/>
        </w:rPr>
        <w:t>regulator</w:t>
      </w:r>
    </w:p>
    <w:bookmarkEnd w:id="115"/>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控制LF精炼炉电极的升降从而调节炉子输入功率的装置。</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.6 </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大数据</w:t>
      </w:r>
      <w:r w:rsidRPr="002B679A">
        <w:rPr>
          <w:rFonts w:ascii="黑体" w:eastAsia="黑体" w:hAnsi="黑体"/>
          <w:noProof/>
          <w:kern w:val="0"/>
          <w:szCs w:val="20"/>
        </w:rPr>
        <w:t>big data</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noProof/>
          <w:kern w:val="0"/>
          <w:szCs w:val="20"/>
        </w:rPr>
        <w:t>指无法在一定时间范围内用常规软件工具进行捕捉、管理和处理的数据集合，是需要新处理模式才能具有更强的决策力、洞察发现力和流程优化能力的海量、高增长率和多样化的信息资产。</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.7</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bookmarkStart w:id="116" w:name="OLE_LINK13"/>
      <w:r w:rsidRPr="002B679A">
        <w:rPr>
          <w:rFonts w:ascii="黑体" w:eastAsia="黑体" w:hAnsi="黑体" w:hint="eastAsia"/>
          <w:noProof/>
          <w:kern w:val="0"/>
          <w:szCs w:val="20"/>
        </w:rPr>
        <w:t>测温取样机器人</w:t>
      </w:r>
      <w:bookmarkEnd w:id="116"/>
      <w:r w:rsidR="00BE076C">
        <w:rPr>
          <w:rFonts w:ascii="黑体" w:eastAsia="黑体" w:hAnsi="黑体" w:hint="eastAsia"/>
          <w:noProof/>
          <w:kern w:val="0"/>
          <w:szCs w:val="20"/>
        </w:rPr>
        <w:t xml:space="preserve"> </w:t>
      </w:r>
      <w:r w:rsidRPr="002B679A">
        <w:rPr>
          <w:rFonts w:ascii="黑体" w:eastAsia="黑体" w:hAnsi="黑体"/>
          <w:noProof/>
          <w:kern w:val="0"/>
          <w:szCs w:val="20"/>
        </w:rPr>
        <w:t>I</w:t>
      </w:r>
      <w:r w:rsidRPr="002B679A">
        <w:rPr>
          <w:rFonts w:ascii="黑体" w:eastAsia="黑体" w:hAnsi="黑体" w:hint="eastAsia"/>
          <w:noProof/>
          <w:kern w:val="0"/>
          <w:szCs w:val="20"/>
        </w:rPr>
        <w:t>ndustrial</w:t>
      </w:r>
      <w:r w:rsidRPr="002B679A">
        <w:rPr>
          <w:rFonts w:ascii="黑体" w:eastAsia="黑体" w:hAnsi="黑体"/>
          <w:noProof/>
          <w:kern w:val="0"/>
          <w:szCs w:val="20"/>
        </w:rPr>
        <w:t xml:space="preserve"> </w:t>
      </w:r>
      <w:r w:rsidRPr="002B679A">
        <w:rPr>
          <w:rFonts w:ascii="黑体" w:eastAsia="黑体" w:hAnsi="黑体" w:hint="eastAsia"/>
          <w:noProof/>
          <w:kern w:val="0"/>
          <w:szCs w:val="20"/>
        </w:rPr>
        <w:t>robot</w:t>
      </w:r>
      <w:r w:rsidRPr="002B679A">
        <w:rPr>
          <w:rFonts w:ascii="黑体" w:eastAsia="黑体" w:hAnsi="黑体"/>
          <w:noProof/>
          <w:kern w:val="0"/>
          <w:szCs w:val="20"/>
        </w:rPr>
        <w:t xml:space="preserve"> </w:t>
      </w:r>
      <w:r w:rsidRPr="002B679A">
        <w:rPr>
          <w:rFonts w:ascii="黑体" w:eastAsia="黑体" w:hAnsi="黑体" w:hint="eastAsia"/>
          <w:noProof/>
          <w:kern w:val="0"/>
          <w:szCs w:val="20"/>
        </w:rPr>
        <w:t>for</w:t>
      </w:r>
      <w:r w:rsidRPr="002B679A">
        <w:rPr>
          <w:rFonts w:ascii="黑体" w:eastAsia="黑体" w:hAnsi="黑体"/>
          <w:noProof/>
          <w:kern w:val="0"/>
          <w:szCs w:val="20"/>
        </w:rPr>
        <w:t xml:space="preserve"> </w:t>
      </w:r>
      <w:r w:rsidRPr="002B679A">
        <w:rPr>
          <w:rFonts w:ascii="黑体" w:eastAsia="黑体" w:hAnsi="黑体" w:hint="eastAsia"/>
          <w:noProof/>
          <w:kern w:val="0"/>
          <w:szCs w:val="20"/>
        </w:rPr>
        <w:t>measuring</w:t>
      </w:r>
      <w:r w:rsidRPr="002B679A">
        <w:rPr>
          <w:rFonts w:ascii="黑体" w:eastAsia="黑体" w:hAnsi="黑体"/>
          <w:noProof/>
          <w:kern w:val="0"/>
          <w:szCs w:val="20"/>
        </w:rPr>
        <w:t xml:space="preserve"> </w:t>
      </w:r>
      <w:r w:rsidRPr="002B679A">
        <w:rPr>
          <w:rFonts w:ascii="黑体" w:eastAsia="黑体" w:hAnsi="黑体" w:hint="eastAsia"/>
          <w:noProof/>
          <w:kern w:val="0"/>
          <w:szCs w:val="20"/>
        </w:rPr>
        <w:t>temperature</w:t>
      </w:r>
      <w:r w:rsidRPr="002B679A">
        <w:rPr>
          <w:rFonts w:ascii="黑体" w:eastAsia="黑体" w:hAnsi="黑体"/>
          <w:noProof/>
          <w:kern w:val="0"/>
          <w:szCs w:val="20"/>
        </w:rPr>
        <w:t xml:space="preserve"> </w:t>
      </w:r>
      <w:r w:rsidRPr="002B679A">
        <w:rPr>
          <w:rFonts w:ascii="黑体" w:eastAsia="黑体" w:hAnsi="黑体" w:hint="eastAsia"/>
          <w:noProof/>
          <w:kern w:val="0"/>
          <w:szCs w:val="20"/>
        </w:rPr>
        <w:t>and</w:t>
      </w:r>
      <w:r w:rsidRPr="002B679A">
        <w:rPr>
          <w:rFonts w:ascii="黑体" w:eastAsia="黑体" w:hAnsi="黑体"/>
          <w:noProof/>
          <w:kern w:val="0"/>
          <w:szCs w:val="20"/>
        </w:rPr>
        <w:t xml:space="preserve"> </w:t>
      </w:r>
      <w:r w:rsidRPr="002B679A">
        <w:rPr>
          <w:rFonts w:ascii="黑体" w:eastAsia="黑体" w:hAnsi="黑体" w:hint="eastAsia"/>
          <w:noProof/>
          <w:kern w:val="0"/>
          <w:szCs w:val="20"/>
        </w:rPr>
        <w:t>sampling</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自动控制的、可重复编程、用于LF精炼过程测温取样的操作机,可对三个或三个以上轴进行编程。它可以是固定式或移动式。在工业自动化中使用。</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.8 </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喂线 wire</w:t>
      </w:r>
      <w:r w:rsidRPr="002B679A">
        <w:rPr>
          <w:rFonts w:ascii="黑体" w:eastAsia="黑体" w:hAnsi="黑体"/>
          <w:noProof/>
          <w:kern w:val="0"/>
          <w:szCs w:val="20"/>
        </w:rPr>
        <w:t xml:space="preserve"> </w:t>
      </w:r>
      <w:r w:rsidRPr="002B679A">
        <w:rPr>
          <w:rFonts w:ascii="黑体" w:eastAsia="黑体" w:hAnsi="黑体" w:hint="eastAsia"/>
          <w:noProof/>
          <w:kern w:val="0"/>
          <w:szCs w:val="20"/>
        </w:rPr>
        <w:t>feeding</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将金属包覆线(钙线或铝线丝)或粉料(硅化钙)包覆线给入钢包钢水中,精确控制加料和向钢水中加入金属元素的有效方法之一,主要用于深脱氧、脱硫、微调钢水成分及改善夹杂物形态。</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 xml:space="preserve">.9 </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射频识别 radiofrequencyidentification</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使用电磁耦合或感应耦合,通过各种调制和编码方案,与电子标签进行双方向通信,并读取电子标签信息。</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.10</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电子标签 RF</w:t>
      </w:r>
      <w:r w:rsidRPr="002B679A">
        <w:rPr>
          <w:rFonts w:ascii="黑体" w:eastAsia="黑体" w:hAnsi="黑体"/>
          <w:noProof/>
          <w:kern w:val="0"/>
          <w:szCs w:val="20"/>
        </w:rPr>
        <w:t xml:space="preserve"> </w:t>
      </w:r>
      <w:r w:rsidRPr="002B679A">
        <w:rPr>
          <w:rFonts w:ascii="黑体" w:eastAsia="黑体" w:hAnsi="黑体" w:hint="eastAsia"/>
          <w:noProof/>
          <w:kern w:val="0"/>
          <w:szCs w:val="20"/>
        </w:rPr>
        <w:t>tag</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lastRenderedPageBreak/>
        <w:t>用于物体或物品标识、具有信息存储机制的、能接收读写设备的电磁场调制信号并返回响应信号的数据载体。</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.11</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8E7B84">
        <w:rPr>
          <w:rFonts w:ascii="黑体" w:eastAsia="黑体" w:hAnsi="黑体" w:hint="eastAsia"/>
          <w:noProof/>
          <w:kern w:val="0"/>
          <w:szCs w:val="20"/>
        </w:rPr>
        <w:t>数据采集 data collection</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将传感器、变送器及其他物理信号源和各业务系统的数据源以某种方式对测到的量值进行数据存储、处理、显示、打印或记录，从中获取和收集各种模拟量。数字量、脉冲量、状态量等形态数据的技术。</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.12</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数据库</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按照数据结构来组织、存储和管理数据的建立在计算机存储设备上的仓库。简单来说是本身可视为电子化的文件柜—存储电子文件的处所，用户可以对文件中的数据进行新增、截取、更新、删除等操作。</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.13</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 xml:space="preserve">数据通信 </w:t>
      </w:r>
      <w:r w:rsidRPr="002B679A">
        <w:rPr>
          <w:rFonts w:ascii="黑体" w:eastAsia="黑体" w:hAnsi="黑体"/>
          <w:noProof/>
          <w:kern w:val="0"/>
          <w:szCs w:val="20"/>
        </w:rPr>
        <w:t xml:space="preserve"> </w:t>
      </w:r>
      <w:r w:rsidRPr="002B679A">
        <w:rPr>
          <w:rFonts w:ascii="黑体" w:eastAsia="黑体" w:hAnsi="黑体" w:hint="eastAsia"/>
          <w:noProof/>
          <w:kern w:val="0"/>
          <w:szCs w:val="20"/>
        </w:rPr>
        <w:t>data</w:t>
      </w:r>
      <w:r w:rsidRPr="002B679A">
        <w:rPr>
          <w:rFonts w:ascii="黑体" w:eastAsia="黑体" w:hAnsi="黑体"/>
          <w:noProof/>
          <w:kern w:val="0"/>
          <w:szCs w:val="20"/>
        </w:rPr>
        <w:t xml:space="preserve"> </w:t>
      </w:r>
      <w:r w:rsidRPr="002B679A">
        <w:rPr>
          <w:rFonts w:ascii="黑体" w:eastAsia="黑体" w:hAnsi="黑体" w:hint="eastAsia"/>
          <w:noProof/>
          <w:kern w:val="0"/>
          <w:szCs w:val="20"/>
        </w:rPr>
        <w:t>communication</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按照管理数据传输和协调交换的规则的集合，在功能单元之间进行的数据传送。</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.14</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互联互通 i</w:t>
      </w:r>
      <w:r w:rsidRPr="002B679A">
        <w:rPr>
          <w:rFonts w:ascii="黑体" w:eastAsia="黑体" w:hAnsi="黑体"/>
          <w:noProof/>
          <w:kern w:val="0"/>
          <w:szCs w:val="20"/>
        </w:rPr>
        <w:t>ntercommunication</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noProof/>
          <w:kern w:val="0"/>
          <w:szCs w:val="20"/>
        </w:rPr>
        <w:t>通过有线、无线等通信技术，实现机器之间、机器与控制系统之间、企业之间相互连接的功能。</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.15</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noProof/>
          <w:kern w:val="0"/>
          <w:szCs w:val="20"/>
        </w:rPr>
        <w:t xml:space="preserve">5G </w:t>
      </w:r>
      <w:r w:rsidRPr="002B679A">
        <w:rPr>
          <w:rFonts w:ascii="黑体" w:eastAsia="黑体" w:hAnsi="黑体" w:hint="eastAsia"/>
          <w:noProof/>
          <w:kern w:val="0"/>
          <w:szCs w:val="20"/>
        </w:rPr>
        <w:t>T</w:t>
      </w:r>
      <w:r w:rsidRPr="002B679A">
        <w:rPr>
          <w:rFonts w:ascii="黑体" w:eastAsia="黑体" w:hAnsi="黑体"/>
          <w:noProof/>
          <w:kern w:val="0"/>
          <w:szCs w:val="20"/>
        </w:rPr>
        <w:t xml:space="preserve">he 5th Generation </w:t>
      </w:r>
      <w:r w:rsidRPr="002B679A">
        <w:rPr>
          <w:rFonts w:ascii="黑体" w:eastAsia="黑体" w:hAnsi="黑体" w:hint="eastAsia"/>
          <w:noProof/>
          <w:kern w:val="0"/>
          <w:szCs w:val="20"/>
        </w:rPr>
        <w:t>M</w:t>
      </w:r>
      <w:r w:rsidRPr="002B679A">
        <w:rPr>
          <w:rFonts w:ascii="黑体" w:eastAsia="黑体" w:hAnsi="黑体"/>
          <w:noProof/>
          <w:kern w:val="0"/>
          <w:szCs w:val="20"/>
        </w:rPr>
        <w:t>obile Communication Technology</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noProof/>
          <w:kern w:val="0"/>
          <w:szCs w:val="20"/>
        </w:rPr>
        <w:t>第五代移动通信技术</w:t>
      </w:r>
      <w:r w:rsidRPr="002B679A">
        <w:rPr>
          <w:rFonts w:ascii="宋体" w:hint="eastAsia"/>
          <w:noProof/>
          <w:kern w:val="0"/>
          <w:szCs w:val="20"/>
        </w:rPr>
        <w:t>，简称5G。</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.16</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工业互联网 Industry Internet</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工业互联网是满足工业智能化发展需求，具有低时延、高可靠、广覆盖特点的关键网络基础设施，是新一代信息通信技术与先进制造业深度融合所形成的新兴业态与应用模式。</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.17</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bookmarkStart w:id="117" w:name="OLE_LINK14"/>
      <w:r w:rsidRPr="002B679A">
        <w:rPr>
          <w:rFonts w:ascii="黑体" w:eastAsia="黑体" w:hAnsi="黑体" w:hint="eastAsia"/>
          <w:noProof/>
          <w:kern w:val="0"/>
          <w:szCs w:val="20"/>
        </w:rPr>
        <w:t>人工神经元网络 artificial</w:t>
      </w:r>
      <w:r w:rsidRPr="002B679A">
        <w:rPr>
          <w:rFonts w:ascii="黑体" w:eastAsia="黑体" w:hAnsi="黑体"/>
          <w:noProof/>
          <w:kern w:val="0"/>
          <w:szCs w:val="20"/>
        </w:rPr>
        <w:t xml:space="preserve"> </w:t>
      </w:r>
      <w:r w:rsidRPr="002B679A">
        <w:rPr>
          <w:rFonts w:ascii="黑体" w:eastAsia="黑体" w:hAnsi="黑体" w:hint="eastAsia"/>
          <w:noProof/>
          <w:kern w:val="0"/>
          <w:szCs w:val="20"/>
        </w:rPr>
        <w:t>neural</w:t>
      </w:r>
      <w:r w:rsidRPr="002B679A">
        <w:rPr>
          <w:rFonts w:ascii="黑体" w:eastAsia="黑体" w:hAnsi="黑体"/>
          <w:noProof/>
          <w:kern w:val="0"/>
          <w:szCs w:val="20"/>
        </w:rPr>
        <w:t xml:space="preserve"> </w:t>
      </w:r>
      <w:r w:rsidRPr="002B679A">
        <w:rPr>
          <w:rFonts w:ascii="黑体" w:eastAsia="黑体" w:hAnsi="黑体" w:hint="eastAsia"/>
          <w:noProof/>
          <w:kern w:val="0"/>
          <w:szCs w:val="20"/>
        </w:rPr>
        <w:t>network</w:t>
      </w:r>
      <w:r w:rsidRPr="002B679A">
        <w:rPr>
          <w:rFonts w:ascii="黑体" w:eastAsia="黑体" w:hAnsi="黑体"/>
          <w:noProof/>
          <w:kern w:val="0"/>
          <w:szCs w:val="20"/>
        </w:rPr>
        <w:t xml:space="preserve"> </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由加权链路且权值可调整连接的基本处理元素的网络，通过把非线性函数作用到其输入值上使每个单元产生一个值，并把它传送给其他单元或把它表示成输出值。</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t>3</w:t>
      </w:r>
      <w:r w:rsidRPr="008E7B84">
        <w:rPr>
          <w:rFonts w:ascii="黑体" w:eastAsia="黑体" w:hAnsi="黑体"/>
          <w:color w:val="000000"/>
        </w:rPr>
        <w:t>.18</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制造执行系统（MES）manufacturing execution system</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生产活动管理系统，该系统能启动、指导、响应并向生产管理人员报告在线、实时生产活动的情况。这个系统辅助执行制造订单的活动。</w:t>
      </w:r>
    </w:p>
    <w:p w:rsidR="002B679A" w:rsidRPr="008E7B84" w:rsidRDefault="008E7B84" w:rsidP="00050290">
      <w:pPr>
        <w:widowControl/>
        <w:tabs>
          <w:tab w:val="center" w:pos="4201"/>
          <w:tab w:val="right" w:leader="dot" w:pos="9298"/>
        </w:tabs>
        <w:autoSpaceDE w:val="0"/>
        <w:autoSpaceDN w:val="0"/>
        <w:spacing w:beforeLines="50" w:afterLines="50"/>
        <w:rPr>
          <w:rFonts w:ascii="黑体" w:eastAsia="黑体" w:hAnsi="黑体"/>
          <w:color w:val="000000"/>
        </w:rPr>
      </w:pPr>
      <w:r w:rsidRPr="008E7B84">
        <w:rPr>
          <w:rFonts w:ascii="黑体" w:eastAsia="黑体" w:hAnsi="黑体" w:hint="eastAsia"/>
          <w:color w:val="000000"/>
        </w:rPr>
        <w:lastRenderedPageBreak/>
        <w:t>3</w:t>
      </w:r>
      <w:r w:rsidRPr="008E7B84">
        <w:rPr>
          <w:rFonts w:ascii="黑体" w:eastAsia="黑体" w:hAnsi="黑体"/>
          <w:color w:val="000000"/>
        </w:rPr>
        <w:t>.19</w:t>
      </w:r>
    </w:p>
    <w:p w:rsidR="002B679A" w:rsidRPr="002B679A" w:rsidRDefault="002B679A" w:rsidP="00050290">
      <w:pPr>
        <w:widowControl/>
        <w:tabs>
          <w:tab w:val="center" w:pos="4201"/>
          <w:tab w:val="right" w:leader="dot" w:pos="9298"/>
        </w:tabs>
        <w:autoSpaceDE w:val="0"/>
        <w:autoSpaceDN w:val="0"/>
        <w:spacing w:beforeLines="50" w:afterLines="50"/>
        <w:ind w:firstLineChars="200" w:firstLine="420"/>
        <w:rPr>
          <w:rFonts w:ascii="黑体" w:eastAsia="黑体" w:hAnsi="黑体"/>
          <w:noProof/>
          <w:kern w:val="0"/>
          <w:szCs w:val="20"/>
        </w:rPr>
      </w:pPr>
      <w:r w:rsidRPr="002B679A">
        <w:rPr>
          <w:rFonts w:ascii="黑体" w:eastAsia="黑体" w:hAnsi="黑体" w:hint="eastAsia"/>
          <w:noProof/>
          <w:kern w:val="0"/>
          <w:szCs w:val="20"/>
        </w:rPr>
        <w:t>人机界面 human-machine</w:t>
      </w:r>
      <w:r w:rsidRPr="002B679A">
        <w:rPr>
          <w:rFonts w:ascii="黑体" w:eastAsia="黑体" w:hAnsi="黑体"/>
          <w:noProof/>
          <w:kern w:val="0"/>
          <w:szCs w:val="20"/>
        </w:rPr>
        <w:t xml:space="preserve"> </w:t>
      </w:r>
      <w:r w:rsidRPr="002B679A">
        <w:rPr>
          <w:rFonts w:ascii="黑体" w:eastAsia="黑体" w:hAnsi="黑体" w:hint="eastAsia"/>
          <w:noProof/>
          <w:kern w:val="0"/>
          <w:szCs w:val="20"/>
        </w:rPr>
        <w:t>interface</w:t>
      </w:r>
    </w:p>
    <w:p w:rsidR="002B679A" w:rsidRPr="002B679A" w:rsidRDefault="002B679A" w:rsidP="00750CC0">
      <w:pPr>
        <w:widowControl/>
        <w:tabs>
          <w:tab w:val="center" w:pos="4201"/>
          <w:tab w:val="right" w:leader="dot" w:pos="9298"/>
        </w:tabs>
        <w:autoSpaceDE w:val="0"/>
        <w:autoSpaceDN w:val="0"/>
        <w:ind w:firstLineChars="200" w:firstLine="420"/>
        <w:rPr>
          <w:rFonts w:ascii="宋体"/>
          <w:noProof/>
          <w:kern w:val="0"/>
          <w:szCs w:val="20"/>
        </w:rPr>
      </w:pPr>
      <w:r w:rsidRPr="002B679A">
        <w:rPr>
          <w:rFonts w:ascii="宋体" w:hint="eastAsia"/>
          <w:noProof/>
          <w:kern w:val="0"/>
          <w:szCs w:val="20"/>
        </w:rPr>
        <w:t>在操作人员与设备之间提供直接对话并能使操作人员控制与监视设备运行的设备部件。</w:t>
      </w:r>
    </w:p>
    <w:p w:rsidR="00AE0550" w:rsidRPr="009A26C7" w:rsidRDefault="009A26C7" w:rsidP="009A26C7">
      <w:pPr>
        <w:pStyle w:val="a0"/>
        <w:spacing w:before="312" w:after="312"/>
        <w:rPr>
          <w:color w:val="000000"/>
        </w:rPr>
      </w:pPr>
      <w:bookmarkStart w:id="118" w:name="_Toc54623334"/>
      <w:bookmarkEnd w:id="117"/>
      <w:r w:rsidRPr="009A26C7">
        <w:rPr>
          <w:rFonts w:hint="eastAsia"/>
          <w:color w:val="000000"/>
        </w:rPr>
        <w:t>主要特征、目标及考核指标</w:t>
      </w:r>
      <w:bookmarkStart w:id="119" w:name="BT5"/>
      <w:bookmarkEnd w:id="118"/>
      <w:bookmarkEnd w:id="119"/>
    </w:p>
    <w:p w:rsidR="009A26C7" w:rsidRPr="009A26C7" w:rsidRDefault="009A26C7" w:rsidP="009A26C7">
      <w:pPr>
        <w:pStyle w:val="a1"/>
        <w:spacing w:before="156" w:after="156"/>
      </w:pPr>
      <w:bookmarkStart w:id="120" w:name="_Toc54623335"/>
      <w:bookmarkStart w:id="121" w:name="_Toc30033"/>
      <w:r w:rsidRPr="009A26C7">
        <w:rPr>
          <w:rFonts w:hint="eastAsia"/>
        </w:rPr>
        <w:t>主要特征</w:t>
      </w:r>
      <w:bookmarkEnd w:id="120"/>
    </w:p>
    <w:bookmarkEnd w:id="121"/>
    <w:p w:rsidR="009A26C7" w:rsidRPr="009A26C7" w:rsidRDefault="009A26C7" w:rsidP="009A26C7">
      <w:pPr>
        <w:pStyle w:val="afffff4"/>
      </w:pPr>
      <w:r w:rsidRPr="009A26C7">
        <w:rPr>
          <w:rFonts w:hint="eastAsia"/>
        </w:rPr>
        <w:t>全自动化</w:t>
      </w:r>
    </w:p>
    <w:p w:rsidR="00AE0550" w:rsidRDefault="009A26C7">
      <w:pPr>
        <w:pStyle w:val="aff3"/>
        <w:rPr>
          <w:color w:val="000000"/>
        </w:rPr>
      </w:pPr>
      <w:r w:rsidRPr="009A26C7">
        <w:rPr>
          <w:rFonts w:hint="eastAsia"/>
          <w:color w:val="000000"/>
        </w:rPr>
        <w:t>以科学合理的生产操作规程及冶金质量控制技术为依据,低成本且精准的工艺模型为核心、计算机过程控制系统和运行可靠的基础自动化系统为基础，数据通讯与信息交换的安全快捷网络系统为纽带，借助在线监测系统，形成多位一体化综合控制系统，实现钢包到达精炼工位后，自动完成精炼的各种操作（定时、定量），即无人干预的全自动化操作。</w:t>
      </w:r>
    </w:p>
    <w:p w:rsidR="009A26C7" w:rsidRPr="00B950A3" w:rsidRDefault="009A26C7" w:rsidP="009A26C7">
      <w:pPr>
        <w:pStyle w:val="afffff4"/>
      </w:pPr>
      <w:r w:rsidRPr="009A26C7">
        <w:rPr>
          <w:rFonts w:hint="eastAsia"/>
        </w:rPr>
        <w:t>数字化闭环的</w:t>
      </w:r>
      <w:r w:rsidRPr="00B950A3">
        <w:rPr>
          <w:rFonts w:hint="eastAsia"/>
        </w:rPr>
        <w:t>精益化控制</w:t>
      </w:r>
    </w:p>
    <w:p w:rsidR="009A26C7" w:rsidRDefault="009A26C7">
      <w:pPr>
        <w:pStyle w:val="aff3"/>
        <w:rPr>
          <w:color w:val="000000"/>
        </w:rPr>
      </w:pPr>
      <w:r w:rsidRPr="009A26C7">
        <w:rPr>
          <w:rFonts w:hint="eastAsia"/>
          <w:color w:val="000000"/>
        </w:rPr>
        <w:t>利用数字化模型指导生产操作与控制，并通过构建的多位一体化综合控制系统，形成精炼过程数字化闭环控制，提高生产过程稳定性和“窄窗口”控制产品质量的一致性。</w:t>
      </w:r>
    </w:p>
    <w:p w:rsidR="009A26C7" w:rsidRPr="009A26C7" w:rsidRDefault="009A26C7" w:rsidP="009A26C7">
      <w:pPr>
        <w:pStyle w:val="afffff4"/>
      </w:pPr>
      <w:r w:rsidRPr="009A26C7">
        <w:rPr>
          <w:rFonts w:hint="eastAsia"/>
        </w:rPr>
        <w:t>模型化耦合与自优化</w:t>
      </w:r>
    </w:p>
    <w:p w:rsidR="009A26C7" w:rsidRDefault="009A26C7">
      <w:pPr>
        <w:pStyle w:val="aff3"/>
        <w:rPr>
          <w:color w:val="000000"/>
        </w:rPr>
      </w:pPr>
      <w:r w:rsidRPr="009A26C7">
        <w:rPr>
          <w:rFonts w:hint="eastAsia"/>
          <w:color w:val="000000"/>
        </w:rPr>
        <w:t>不同工艺模型相互关联，计算结果相互调用，耦合运行。建立基于精炼工艺参数的大数据平台，采用机器学习或神经网络等方法，使模型具有自学习功能，实现模型的自修正、自优化，确保模型运行的精准性。</w:t>
      </w:r>
    </w:p>
    <w:p w:rsidR="009A26C7" w:rsidRPr="009A26C7" w:rsidRDefault="009A26C7" w:rsidP="009A26C7">
      <w:pPr>
        <w:pStyle w:val="afffff4"/>
      </w:pPr>
      <w:r w:rsidRPr="009A26C7">
        <w:rPr>
          <w:rFonts w:hint="eastAsia"/>
        </w:rPr>
        <w:t>数据化集成协同优化</w:t>
      </w:r>
    </w:p>
    <w:p w:rsidR="009A26C7" w:rsidRDefault="009A26C7">
      <w:pPr>
        <w:pStyle w:val="aff3"/>
        <w:rPr>
          <w:color w:val="000000"/>
        </w:rPr>
      </w:pPr>
      <w:r w:rsidRPr="009A26C7">
        <w:rPr>
          <w:rFonts w:hint="eastAsia"/>
          <w:color w:val="000000"/>
        </w:rPr>
        <w:t>全自动化操作既要实现相同层级之间工艺与模型的集成、控制系统单元与单元的集成、数据与数据的横向集成，又要实现工艺模型系统、基础自动化系统、在线分析和监测系统及数据传输系统的纵向集成。最终达到不同层级的整体集成与协同优化。所有冶炼数据、操作命令和信号通过网络数据形式传输和存储，相同层级之间及不同层级之间通过数据实现互联互通，避免人为影响，实现生产过程全自动数据化管控。</w:t>
      </w:r>
    </w:p>
    <w:p w:rsidR="009A26C7" w:rsidRPr="009A26C7" w:rsidRDefault="009A26C7" w:rsidP="009A26C7">
      <w:pPr>
        <w:pStyle w:val="afffff4"/>
      </w:pPr>
      <w:r w:rsidRPr="009A26C7">
        <w:rPr>
          <w:rFonts w:hint="eastAsia"/>
        </w:rPr>
        <w:t>精炼过程安全化</w:t>
      </w:r>
    </w:p>
    <w:p w:rsidR="009A26C7" w:rsidRDefault="009A26C7">
      <w:pPr>
        <w:pStyle w:val="aff3"/>
        <w:rPr>
          <w:color w:val="000000"/>
        </w:rPr>
      </w:pPr>
      <w:r w:rsidRPr="009A26C7">
        <w:rPr>
          <w:rFonts w:hint="eastAsia"/>
          <w:color w:val="000000"/>
        </w:rPr>
        <w:t>应用钢包自动识别、氩气自动对接、测温取样机器人等自动化系统装备，通过现场和远程监控、自动化操作，使工人远离高温危险区域，提升安全水平。</w:t>
      </w:r>
    </w:p>
    <w:p w:rsidR="009A26C7" w:rsidRPr="009A26C7" w:rsidRDefault="009A26C7" w:rsidP="009A26C7">
      <w:pPr>
        <w:pStyle w:val="a1"/>
        <w:spacing w:before="156" w:after="156"/>
      </w:pPr>
      <w:bookmarkStart w:id="122" w:name="_Toc54623336"/>
      <w:r w:rsidRPr="009A26C7">
        <w:rPr>
          <w:rFonts w:hint="eastAsia"/>
        </w:rPr>
        <w:t>总体目标</w:t>
      </w:r>
      <w:bookmarkEnd w:id="122"/>
    </w:p>
    <w:p w:rsidR="009A26C7" w:rsidRDefault="009A26C7" w:rsidP="00F205C4">
      <w:pPr>
        <w:pStyle w:val="aff3"/>
        <w:rPr>
          <w:color w:val="000000"/>
        </w:rPr>
      </w:pPr>
      <w:r w:rsidRPr="009A26C7">
        <w:rPr>
          <w:rFonts w:hint="eastAsia"/>
          <w:color w:val="000000"/>
        </w:rPr>
        <w:t>以满足钢水成分、温度及产品洁净</w:t>
      </w:r>
      <w:proofErr w:type="gramStart"/>
      <w:r w:rsidRPr="009A26C7">
        <w:rPr>
          <w:rFonts w:hint="eastAsia"/>
          <w:color w:val="000000"/>
        </w:rPr>
        <w:t>度窄窗控制</w:t>
      </w:r>
      <w:proofErr w:type="gramEnd"/>
      <w:r w:rsidRPr="009A26C7">
        <w:rPr>
          <w:rFonts w:hint="eastAsia"/>
          <w:color w:val="000000"/>
        </w:rPr>
        <w:t>的工艺模型为指导，完善的基础自动化系统及在线监测系统、计算机过程控制系统为基础，先进的网络通讯为纽带，建立LF精炼全自动化技术规范，形成生产高效、低成本、产品质量稳定等协同优化的LF精炼全自动化生产模式。</w:t>
      </w:r>
    </w:p>
    <w:p w:rsidR="009A26C7" w:rsidRPr="009F5740" w:rsidRDefault="009A26C7" w:rsidP="009F5740">
      <w:pPr>
        <w:pStyle w:val="afffff4"/>
      </w:pPr>
      <w:r w:rsidRPr="009F5740">
        <w:rPr>
          <w:rFonts w:hint="eastAsia"/>
        </w:rPr>
        <w:t>精益控制</w:t>
      </w:r>
    </w:p>
    <w:p w:rsidR="009A26C7" w:rsidRDefault="009F5740" w:rsidP="00F205C4">
      <w:pPr>
        <w:pStyle w:val="aff3"/>
        <w:rPr>
          <w:color w:val="000000"/>
        </w:rPr>
      </w:pPr>
      <w:r w:rsidRPr="009F5740">
        <w:rPr>
          <w:rFonts w:hint="eastAsia"/>
          <w:color w:val="000000"/>
        </w:rPr>
        <w:t xml:space="preserve"> 将工艺模型与大数据挖掘相结合，保证工艺模型运行的精准可靠，通过先进的网络通讯，促使二级基础自动化系统准确执行工艺模型运行计算的相关结果，避免和减少人工对生产过程的干预，实现钢水成分、温度、洁净度的稳定化精益控制。</w:t>
      </w:r>
    </w:p>
    <w:p w:rsidR="009A26C7" w:rsidRPr="009F5740" w:rsidRDefault="009A26C7" w:rsidP="009F5740">
      <w:pPr>
        <w:pStyle w:val="afffff4"/>
      </w:pPr>
      <w:r w:rsidRPr="009F5740">
        <w:rPr>
          <w:rFonts w:hint="eastAsia"/>
        </w:rPr>
        <w:t>高效低耗</w:t>
      </w:r>
    </w:p>
    <w:p w:rsidR="009A26C7" w:rsidRDefault="009F5740" w:rsidP="00F205C4">
      <w:pPr>
        <w:pStyle w:val="aff3"/>
        <w:rPr>
          <w:color w:val="000000"/>
        </w:rPr>
      </w:pPr>
      <w:r w:rsidRPr="009F5740">
        <w:rPr>
          <w:rFonts w:hint="eastAsia"/>
          <w:color w:val="000000"/>
        </w:rPr>
        <w:lastRenderedPageBreak/>
        <w:t>通过远程监控，依托工艺模型、自动化技术、智能装备、生产信息数据管理，实现高效决策、高效生产、高效操作、高效管理等全局生产效率的提高，提升产品质量，降低合金、电极等材料成本，降低供电等能量消耗。</w:t>
      </w:r>
    </w:p>
    <w:p w:rsidR="009F5740" w:rsidRPr="009F5740" w:rsidRDefault="009F5740" w:rsidP="009F5740">
      <w:pPr>
        <w:pStyle w:val="a1"/>
        <w:spacing w:before="156" w:after="156"/>
      </w:pPr>
      <w:bookmarkStart w:id="123" w:name="_Toc54623337"/>
      <w:r w:rsidRPr="009F5740">
        <w:rPr>
          <w:rFonts w:hint="eastAsia"/>
        </w:rPr>
        <w:t>指标</w:t>
      </w:r>
      <w:bookmarkEnd w:id="123"/>
    </w:p>
    <w:p w:rsidR="009F5740" w:rsidRPr="009F5740" w:rsidRDefault="009F5740" w:rsidP="009F5740">
      <w:pPr>
        <w:pStyle w:val="aff3"/>
        <w:rPr>
          <w:color w:val="000000"/>
        </w:rPr>
      </w:pPr>
      <w:r w:rsidRPr="009F5740">
        <w:rPr>
          <w:rFonts w:hint="eastAsia"/>
          <w:color w:val="000000"/>
        </w:rPr>
        <w:t>（1）</w:t>
      </w:r>
      <w:r w:rsidRPr="009F5740">
        <w:rPr>
          <w:rFonts w:hint="eastAsia"/>
          <w:color w:val="000000"/>
        </w:rPr>
        <w:tab/>
        <w:t>LF精炼过程的钢包车定位、钢包识别、氩气对接、测温取样、送样、出钢预脱氧、脱硫、喂线、合金成分调整、吹氩搅拌、渣成分调整、温度控制与预报、电极调节等操作，均实现</w:t>
      </w:r>
      <w:proofErr w:type="gramStart"/>
      <w:r w:rsidRPr="009F5740">
        <w:rPr>
          <w:rFonts w:hint="eastAsia"/>
          <w:color w:val="000000"/>
        </w:rPr>
        <w:t>无人化</w:t>
      </w:r>
      <w:proofErr w:type="gramEnd"/>
      <w:r w:rsidRPr="009F5740">
        <w:rPr>
          <w:rFonts w:hint="eastAsia"/>
          <w:color w:val="000000"/>
        </w:rPr>
        <w:t>的自动控制。</w:t>
      </w:r>
    </w:p>
    <w:p w:rsidR="009F5740" w:rsidRPr="009F5740" w:rsidRDefault="009F5740" w:rsidP="009F5740">
      <w:pPr>
        <w:pStyle w:val="aff3"/>
        <w:rPr>
          <w:color w:val="000000"/>
        </w:rPr>
      </w:pPr>
      <w:r w:rsidRPr="009F5740">
        <w:rPr>
          <w:rFonts w:hint="eastAsia"/>
          <w:color w:val="000000"/>
        </w:rPr>
        <w:t>（2）</w:t>
      </w:r>
      <w:r w:rsidRPr="009F5740">
        <w:rPr>
          <w:rFonts w:hint="eastAsia"/>
          <w:color w:val="000000"/>
        </w:rPr>
        <w:tab/>
        <w:t>自动化系统功能投用率在90%以上，实现基于模型控制及在线监测和远程控制功能。</w:t>
      </w:r>
    </w:p>
    <w:p w:rsidR="009F5740" w:rsidRPr="009F5740" w:rsidRDefault="009F5740" w:rsidP="009F5740">
      <w:pPr>
        <w:pStyle w:val="aff3"/>
        <w:rPr>
          <w:color w:val="000000"/>
        </w:rPr>
      </w:pPr>
      <w:r w:rsidRPr="009F5740">
        <w:rPr>
          <w:rFonts w:hint="eastAsia"/>
          <w:color w:val="000000"/>
        </w:rPr>
        <w:t>（3）</w:t>
      </w:r>
      <w:r w:rsidRPr="009F5740">
        <w:rPr>
          <w:rFonts w:hint="eastAsia"/>
          <w:color w:val="000000"/>
        </w:rPr>
        <w:tab/>
        <w:t>实现钢液</w:t>
      </w:r>
      <w:proofErr w:type="gramStart"/>
      <w:r w:rsidRPr="009F5740">
        <w:rPr>
          <w:rFonts w:hint="eastAsia"/>
          <w:color w:val="000000"/>
        </w:rPr>
        <w:t>窄</w:t>
      </w:r>
      <w:proofErr w:type="gramEnd"/>
      <w:r w:rsidRPr="009F5740">
        <w:rPr>
          <w:rFonts w:hint="eastAsia"/>
          <w:color w:val="000000"/>
        </w:rPr>
        <w:t>成分及温度控制，钢水成分命中率在95%以上、温度命中率90%以上。</w:t>
      </w:r>
    </w:p>
    <w:p w:rsidR="009F5740" w:rsidRDefault="009F5740" w:rsidP="009F5740">
      <w:pPr>
        <w:pStyle w:val="aff3"/>
        <w:rPr>
          <w:color w:val="000000"/>
        </w:rPr>
      </w:pPr>
      <w:r w:rsidRPr="009F5740">
        <w:rPr>
          <w:rFonts w:hint="eastAsia"/>
          <w:color w:val="000000"/>
        </w:rPr>
        <w:t>（4）LF精炼炉冶炼电耗低于1.0kg/t、电极消耗低于35kwh/t。</w:t>
      </w:r>
    </w:p>
    <w:p w:rsidR="009F5740" w:rsidRPr="009F5740" w:rsidRDefault="009F5740" w:rsidP="009F5740">
      <w:pPr>
        <w:pStyle w:val="a0"/>
        <w:spacing w:before="312" w:after="312"/>
        <w:rPr>
          <w:color w:val="000000"/>
        </w:rPr>
      </w:pPr>
      <w:bookmarkStart w:id="124" w:name="_Toc54623338"/>
      <w:r w:rsidRPr="009F5740">
        <w:rPr>
          <w:rFonts w:hint="eastAsia"/>
          <w:color w:val="000000"/>
        </w:rPr>
        <w:t>体系架构</w:t>
      </w:r>
      <w:bookmarkEnd w:id="124"/>
    </w:p>
    <w:p w:rsidR="009F5740" w:rsidRDefault="009F5740" w:rsidP="009F5740">
      <w:pPr>
        <w:pStyle w:val="a1"/>
        <w:spacing w:before="156" w:after="156"/>
        <w:rPr>
          <w:color w:val="000000"/>
        </w:rPr>
      </w:pPr>
      <w:bookmarkStart w:id="125" w:name="_Toc54623339"/>
      <w:r w:rsidRPr="009F5740">
        <w:rPr>
          <w:rFonts w:hint="eastAsia"/>
          <w:color w:val="000000"/>
        </w:rPr>
        <w:t>总体要求</w:t>
      </w:r>
      <w:bookmarkEnd w:id="125"/>
    </w:p>
    <w:p w:rsidR="009F5740" w:rsidRDefault="009F5740" w:rsidP="009F5740">
      <w:pPr>
        <w:pStyle w:val="aff3"/>
      </w:pPr>
      <w:r>
        <w:rPr>
          <w:rFonts w:hint="eastAsia"/>
        </w:rPr>
        <w:t>LF精炼全自动化操作技术规范包括监控与监测、自动决策和自动执行三个层面。</w:t>
      </w:r>
    </w:p>
    <w:p w:rsidR="009F5740" w:rsidRDefault="009F5740" w:rsidP="009F5740">
      <w:pPr>
        <w:pStyle w:val="aff3"/>
      </w:pPr>
      <w:r>
        <w:rPr>
          <w:rFonts w:hint="eastAsia"/>
        </w:rPr>
        <w:t>监控与监测。采用</w:t>
      </w:r>
      <w:proofErr w:type="gramStart"/>
      <w:r>
        <w:rPr>
          <w:rFonts w:hint="eastAsia"/>
        </w:rPr>
        <w:t>钢包内钢液面</w:t>
      </w:r>
      <w:proofErr w:type="gramEnd"/>
      <w:r>
        <w:rPr>
          <w:rFonts w:hint="eastAsia"/>
        </w:rPr>
        <w:t>监控、钢包及包内物料称重等现场智能化装备，提高冶炼工艺精准化控制，同时，对精炼炉运行状态进行实时监控和预警，加强设备运行状态的监管和诊断，为精炼炉炼钢过程的稳定顺行提供保障。</w:t>
      </w:r>
    </w:p>
    <w:p w:rsidR="009F5740" w:rsidRDefault="009F5740" w:rsidP="009F5740">
      <w:pPr>
        <w:pStyle w:val="aff3"/>
      </w:pPr>
      <w:r>
        <w:rPr>
          <w:rFonts w:hint="eastAsia"/>
        </w:rPr>
        <w:t>自动决策。LF精炼全自动化体系以钢水质量，精炼效率、过程顺行、能量消耗和冶炼成本为中心，并与上下游工序相结合，统筹钢水条件、</w:t>
      </w:r>
      <w:proofErr w:type="gramStart"/>
      <w:r>
        <w:rPr>
          <w:rFonts w:hint="eastAsia"/>
        </w:rPr>
        <w:t>造渣原料</w:t>
      </w:r>
      <w:proofErr w:type="gramEnd"/>
      <w:r>
        <w:rPr>
          <w:rFonts w:hint="eastAsia"/>
        </w:rPr>
        <w:t>条件、脱硫及脱氧、合金化要求、钢包状况、成本优化和在线分析监测结果等因素，基于精炼时序性，以工艺模型为依托，对精炼不同阶段所需加入的渣料量、脱氧剂及合金量、</w:t>
      </w:r>
      <w:proofErr w:type="gramStart"/>
      <w:r>
        <w:rPr>
          <w:rFonts w:hint="eastAsia"/>
        </w:rPr>
        <w:t>喂线量</w:t>
      </w:r>
      <w:proofErr w:type="gramEnd"/>
      <w:r>
        <w:rPr>
          <w:rFonts w:hint="eastAsia"/>
        </w:rPr>
        <w:t>以及加热电极档位选择，进行自动决策。</w:t>
      </w:r>
    </w:p>
    <w:p w:rsidR="009F5740" w:rsidRPr="009F5740" w:rsidRDefault="009F5740" w:rsidP="009F5740">
      <w:pPr>
        <w:pStyle w:val="aff3"/>
      </w:pPr>
      <w:r>
        <w:rPr>
          <w:rFonts w:hint="eastAsia"/>
        </w:rPr>
        <w:t>自动执行。采用生产现场自动化装备技术，如通过人机界面自动控制，利用电子标签、射频识别和无线局域网技术进行钢包识别和钢包车定位，通过红外定位装置进行氩气管自动对接等。自动决策结果以数据形式传输给基础自动化系统执行相应操作。基础自动化操作结果也通过数据库反馈到各相关模型。模型计算结果与基础自动化的操作结果以及相应的操作都自动保存到操作记录中，以便查用。另外，通过精炼炉运行状态进行实时监控和预警，完成相关操作的自</w:t>
      </w:r>
      <w:proofErr w:type="gramStart"/>
      <w:r>
        <w:rPr>
          <w:rFonts w:hint="eastAsia"/>
        </w:rPr>
        <w:t>联锁</w:t>
      </w:r>
      <w:proofErr w:type="gramEnd"/>
      <w:r>
        <w:rPr>
          <w:rFonts w:hint="eastAsia"/>
        </w:rPr>
        <w:t>与自解除。</w:t>
      </w:r>
    </w:p>
    <w:p w:rsidR="00AE0550" w:rsidRDefault="009F5740" w:rsidP="009F5740">
      <w:pPr>
        <w:pStyle w:val="a1"/>
        <w:spacing w:before="156" w:after="156"/>
        <w:rPr>
          <w:color w:val="000000"/>
        </w:rPr>
      </w:pPr>
      <w:bookmarkStart w:id="126" w:name="_Toc54623340"/>
      <w:r w:rsidRPr="009F5740">
        <w:rPr>
          <w:rFonts w:hint="eastAsia"/>
          <w:color w:val="000000"/>
        </w:rPr>
        <w:t>系统构成</w:t>
      </w:r>
      <w:bookmarkStart w:id="127" w:name="BT6Z1"/>
      <w:bookmarkEnd w:id="126"/>
      <w:bookmarkEnd w:id="127"/>
    </w:p>
    <w:p w:rsidR="009F5740" w:rsidRPr="009F5740" w:rsidRDefault="009F5740" w:rsidP="009F5740">
      <w:pPr>
        <w:pStyle w:val="aff3"/>
      </w:pPr>
      <w:r w:rsidRPr="009F5740">
        <w:rPr>
          <w:rFonts w:hint="eastAsia"/>
        </w:rPr>
        <w:t>LF精炼全自动化系统由计算机过程控制系统、基础自动化系统、在线分析与监测系统以及生产信息管理系统构成。</w:t>
      </w:r>
    </w:p>
    <w:p w:rsidR="009F5740" w:rsidRDefault="009F5740" w:rsidP="009F5740">
      <w:pPr>
        <w:pStyle w:val="afffff4"/>
      </w:pPr>
      <w:r w:rsidRPr="009F5740">
        <w:rPr>
          <w:rFonts w:hint="eastAsia"/>
        </w:rPr>
        <w:t>计算机过程控制系统</w:t>
      </w:r>
    </w:p>
    <w:p w:rsidR="009F5740" w:rsidRDefault="009F5740" w:rsidP="009F5740">
      <w:pPr>
        <w:pStyle w:val="aff3"/>
      </w:pPr>
      <w:r w:rsidRPr="009F5740">
        <w:rPr>
          <w:rFonts w:hint="eastAsia"/>
        </w:rPr>
        <w:t>计算机过程控制系统集成物理参数、事件驱动及生产工艺，实现对生产过程的协调、组织、优化。它主要由能量平衡模型和冶金工艺模型系统构成，并经由生产信息管理系统提供信息数据支持。能量平衡模型包括智能温度预报模型、功率优化设定模型和电极智能调节模型。冶金工艺模型系统包括出钢脱氧预报模型、渣成分预报模型、吹氩搅拌模型、</w:t>
      </w:r>
      <w:proofErr w:type="gramStart"/>
      <w:r w:rsidRPr="009F5740">
        <w:rPr>
          <w:rFonts w:hint="eastAsia"/>
        </w:rPr>
        <w:t>造渣模型</w:t>
      </w:r>
      <w:proofErr w:type="gramEnd"/>
      <w:r w:rsidRPr="009F5740">
        <w:rPr>
          <w:rFonts w:hint="eastAsia"/>
        </w:rPr>
        <w:t>、</w:t>
      </w:r>
      <w:proofErr w:type="gramStart"/>
      <w:r w:rsidRPr="009F5740">
        <w:rPr>
          <w:rFonts w:hint="eastAsia"/>
        </w:rPr>
        <w:t>喂线模型</w:t>
      </w:r>
      <w:proofErr w:type="gramEnd"/>
      <w:r w:rsidRPr="009F5740">
        <w:rPr>
          <w:rFonts w:hint="eastAsia"/>
        </w:rPr>
        <w:t>、成分微调模型等。根据生产计划及实时冶炼数据调用不同控制模型计算得出最优化的冶炼过程数据，经生产信息管理系统的数据通信系统传递给基础自动化系统进行冶炼，并经由监测系统实时跟踪，实现冶炼过程的动态调节,达到质量成本最优、时间最短的全自动化冶炼的目的。</w:t>
      </w:r>
    </w:p>
    <w:p w:rsidR="009F5740" w:rsidRDefault="009F5740" w:rsidP="009F5740">
      <w:pPr>
        <w:pStyle w:val="afffff4"/>
        <w:rPr>
          <w:rFonts w:ascii="Times New Roman"/>
        </w:rPr>
      </w:pPr>
      <w:r w:rsidRPr="009F5740">
        <w:rPr>
          <w:rFonts w:ascii="Times New Roman" w:hint="eastAsia"/>
        </w:rPr>
        <w:t>基础自动化系统</w:t>
      </w:r>
    </w:p>
    <w:p w:rsidR="009F5740" w:rsidRDefault="009F5740" w:rsidP="00CA5730">
      <w:pPr>
        <w:pStyle w:val="aff3"/>
      </w:pPr>
      <w:r w:rsidRPr="009F5740">
        <w:rPr>
          <w:rFonts w:hint="eastAsia"/>
        </w:rPr>
        <w:lastRenderedPageBreak/>
        <w:t>基础自动化系统包括：钢包车定位系统、</w:t>
      </w:r>
      <w:proofErr w:type="gramStart"/>
      <w:r w:rsidRPr="009F5740">
        <w:rPr>
          <w:rFonts w:hint="eastAsia"/>
        </w:rPr>
        <w:t>底吹氩</w:t>
      </w:r>
      <w:proofErr w:type="gramEnd"/>
      <w:r w:rsidRPr="009F5740">
        <w:rPr>
          <w:rFonts w:hint="eastAsia"/>
        </w:rPr>
        <w:t>控制系统、加料（包括渣料和合金）控制系统、喂线控制系统、智能电极调节控制系统。这些系统协同作用，并通过数据通信，融合二级自动化控制系统与在线分析和监测系统，为顺序和闭环控制提供平台，满足自动化精准控制要求。</w:t>
      </w:r>
    </w:p>
    <w:p w:rsidR="00CA5730" w:rsidRDefault="00CA5730" w:rsidP="00CA5730">
      <w:pPr>
        <w:pStyle w:val="afffff4"/>
        <w:rPr>
          <w:rFonts w:ascii="Times New Roman"/>
        </w:rPr>
      </w:pPr>
      <w:r w:rsidRPr="00CA5730">
        <w:rPr>
          <w:rFonts w:ascii="Times New Roman" w:hint="eastAsia"/>
        </w:rPr>
        <w:t>在线分析和监测系统</w:t>
      </w:r>
    </w:p>
    <w:p w:rsidR="00CA5730" w:rsidRPr="00CA5730" w:rsidRDefault="00CA5730" w:rsidP="00CA5730">
      <w:pPr>
        <w:pStyle w:val="aff3"/>
      </w:pPr>
      <w:r w:rsidRPr="00CA5730">
        <w:rPr>
          <w:rFonts w:hint="eastAsia"/>
        </w:rPr>
        <w:t>在线分析及监测系统包在线钢包液面监测系统，冷却水温度和滴漏监测报警系统、生产调度远程操作与监控系统等，在远程中央控制室即可实现现场设备运行状态的实时动态显示和动作控制。</w:t>
      </w:r>
    </w:p>
    <w:p w:rsidR="00CA5730" w:rsidRPr="00CA5730" w:rsidRDefault="00CA5730" w:rsidP="00CA5730">
      <w:pPr>
        <w:pStyle w:val="afffff4"/>
        <w:rPr>
          <w:rFonts w:ascii="Times New Roman"/>
        </w:rPr>
      </w:pPr>
      <w:r w:rsidRPr="00CA5730">
        <w:rPr>
          <w:rFonts w:ascii="Times New Roman" w:hint="eastAsia"/>
        </w:rPr>
        <w:t>生产信息管理系统</w:t>
      </w:r>
    </w:p>
    <w:p w:rsidR="009B6424" w:rsidRPr="00CA5730" w:rsidRDefault="00CA5730" w:rsidP="00CA5730">
      <w:pPr>
        <w:pStyle w:val="aff3"/>
      </w:pPr>
      <w:r w:rsidRPr="00CA5730">
        <w:rPr>
          <w:rFonts w:hint="eastAsia"/>
        </w:rPr>
        <w:t>LF精炼生产信息管理系统主要包括网络配置系统、网络数据通信系统、生产跟踪及物流跟踪系统。网络配置系统包括外部系统网络、LF精炼炉二级系统网络、自动控制系统网络。网络数据通信系统包括与上级计算机系统通信完成作业计划及工艺参数和生产规程数据的接收以及实绩数据的反馈；与同级计算机系统通信接收化验室分析数据和收发EAF/BOF和VD/RH/CCM冶炼数据；时钟同步及网络连接状态在线监视；与智能调节器数据通信接收智能调节器计算数据和发送设定数据至智能调节器；与基础自动化系统通信收发本体PLC和加料PLC数据。生产跟踪及物流跟踪系统包括人机交互系统，以实现查询、修改生产作业计划、工艺参数、操作制度、手工数据录入和班组手动交接操作；管理支持系统以实现生产统计报表和生产实绩数据向上级管理计算机的发送、历史数据存储及查询及班组自动交接；操作支持系统用以实现当前及前后工位</w:t>
      </w:r>
      <w:proofErr w:type="gramStart"/>
      <w:r w:rsidRPr="00CA5730">
        <w:rPr>
          <w:rFonts w:hint="eastAsia"/>
        </w:rPr>
        <w:t>炉次炉次</w:t>
      </w:r>
      <w:proofErr w:type="gramEnd"/>
      <w:r w:rsidRPr="00CA5730">
        <w:rPr>
          <w:rFonts w:hint="eastAsia"/>
        </w:rPr>
        <w:t>冶炼信息动态显示（钢水温度、成分等）、操作参数（炉料投入量、供电制度等）的显示预报等。最终实现数据信息的</w:t>
      </w:r>
      <w:proofErr w:type="gramStart"/>
      <w:r w:rsidRPr="00CA5730">
        <w:rPr>
          <w:rFonts w:hint="eastAsia"/>
        </w:rPr>
        <w:t>极</w:t>
      </w:r>
      <w:proofErr w:type="gramEnd"/>
      <w:r w:rsidRPr="00CA5730">
        <w:rPr>
          <w:rFonts w:hint="eastAsia"/>
        </w:rPr>
        <w:t>速集成与共享，为LF精炼全自动化生产管</w:t>
      </w:r>
      <w:proofErr w:type="gramStart"/>
      <w:r w:rsidRPr="00CA5730">
        <w:rPr>
          <w:rFonts w:hint="eastAsia"/>
        </w:rPr>
        <w:t>控提供</w:t>
      </w:r>
      <w:proofErr w:type="gramEnd"/>
      <w:r w:rsidRPr="00CA5730">
        <w:rPr>
          <w:rFonts w:hint="eastAsia"/>
        </w:rPr>
        <w:t>最佳数据通信方案。</w:t>
      </w:r>
    </w:p>
    <w:p w:rsidR="00CA5730" w:rsidRPr="00CA5730" w:rsidRDefault="00CA5730" w:rsidP="00CA5730">
      <w:pPr>
        <w:pStyle w:val="a1"/>
        <w:spacing w:before="156" w:after="156"/>
        <w:rPr>
          <w:color w:val="000000"/>
        </w:rPr>
      </w:pPr>
      <w:bookmarkStart w:id="128" w:name="_Toc54623341"/>
      <w:r w:rsidRPr="00CA5730">
        <w:rPr>
          <w:rFonts w:hint="eastAsia"/>
          <w:color w:val="000000"/>
        </w:rPr>
        <w:t>主要功能</w:t>
      </w:r>
      <w:bookmarkEnd w:id="128"/>
    </w:p>
    <w:p w:rsidR="00F3641B" w:rsidRPr="00C72A00" w:rsidRDefault="00CA5730" w:rsidP="00F3641B">
      <w:pPr>
        <w:pStyle w:val="a2"/>
        <w:spacing w:before="156" w:after="156"/>
        <w:rPr>
          <w:rFonts w:ascii="Times New Roman"/>
          <w:color w:val="000000"/>
        </w:rPr>
      </w:pPr>
      <w:r>
        <w:rPr>
          <w:rFonts w:hint="eastAsia"/>
        </w:rPr>
        <w:t>温度在线预报与智能供电</w:t>
      </w:r>
    </w:p>
    <w:p w:rsidR="00CA5730" w:rsidRPr="00CA5730" w:rsidRDefault="00CA5730" w:rsidP="00CA5730">
      <w:pPr>
        <w:pStyle w:val="aff3"/>
        <w:rPr>
          <w:color w:val="000000"/>
        </w:rPr>
      </w:pPr>
      <w:r w:rsidRPr="00CA5730">
        <w:rPr>
          <w:rFonts w:hint="eastAsia"/>
          <w:color w:val="000000"/>
        </w:rPr>
        <w:t>考虑有效的输入能量（包括钢液自身热量、合金化学热、</w:t>
      </w:r>
      <w:proofErr w:type="gramStart"/>
      <w:r w:rsidRPr="00CA5730">
        <w:rPr>
          <w:rFonts w:hint="eastAsia"/>
          <w:color w:val="000000"/>
        </w:rPr>
        <w:t>喂线化学</w:t>
      </w:r>
      <w:proofErr w:type="gramEnd"/>
      <w:r w:rsidRPr="00CA5730">
        <w:rPr>
          <w:rFonts w:hint="eastAsia"/>
          <w:color w:val="000000"/>
        </w:rPr>
        <w:t>热、成渣热、</w:t>
      </w:r>
      <w:proofErr w:type="gramStart"/>
      <w:r w:rsidRPr="00CA5730">
        <w:rPr>
          <w:rFonts w:hint="eastAsia"/>
          <w:color w:val="000000"/>
        </w:rPr>
        <w:t>渣钢反应热</w:t>
      </w:r>
      <w:proofErr w:type="gramEnd"/>
      <w:r w:rsidRPr="00CA5730">
        <w:rPr>
          <w:rFonts w:hint="eastAsia"/>
          <w:color w:val="000000"/>
        </w:rPr>
        <w:t>、电极供热等）和损耗能量（包括加料能耗、废气能耗、冷却水能耗、吹氩搅拌能耗、钢包散热能耗等），建立机理模型、或</w:t>
      </w:r>
      <w:proofErr w:type="gramStart"/>
      <w:r w:rsidRPr="00CA5730">
        <w:rPr>
          <w:rFonts w:hint="eastAsia"/>
          <w:color w:val="000000"/>
        </w:rPr>
        <w:t>用利用</w:t>
      </w:r>
      <w:proofErr w:type="gramEnd"/>
      <w:r w:rsidRPr="00CA5730">
        <w:rPr>
          <w:rFonts w:hint="eastAsia"/>
          <w:color w:val="000000"/>
        </w:rPr>
        <w:t>人工神经元网络技术建立反映钢水温度与各种非线性、时变因素间对应关系，或利用大数据挖掘的方法，建立钢液温度预报（控制）模型，实现温度实时更新预报。</w:t>
      </w:r>
    </w:p>
    <w:p w:rsidR="00F3641B" w:rsidRPr="00C72A00" w:rsidRDefault="00CA5730" w:rsidP="00CA5730">
      <w:pPr>
        <w:pStyle w:val="aff3"/>
        <w:rPr>
          <w:color w:val="000000"/>
        </w:rPr>
      </w:pPr>
      <w:r w:rsidRPr="00CA5730">
        <w:rPr>
          <w:rFonts w:hint="eastAsia"/>
          <w:color w:val="000000"/>
        </w:rPr>
        <w:t>根据冶炼工艺和生产节奏对钢液温度的要求，进行电极智能调节，合理的决策（</w:t>
      </w:r>
      <w:proofErr w:type="gramStart"/>
      <w:r w:rsidRPr="00CA5730">
        <w:rPr>
          <w:rFonts w:hint="eastAsia"/>
          <w:color w:val="000000"/>
        </w:rPr>
        <w:t>弧压和弧流</w:t>
      </w:r>
      <w:proofErr w:type="gramEnd"/>
      <w:r w:rsidRPr="00CA5730">
        <w:rPr>
          <w:rFonts w:hint="eastAsia"/>
          <w:color w:val="000000"/>
        </w:rPr>
        <w:t>),在电弧功率满足工艺要求的情况下寻求最优功率设定点，实现电能输入的优化。</w:t>
      </w:r>
    </w:p>
    <w:p w:rsidR="00CA5730" w:rsidRPr="00CA5730" w:rsidRDefault="00CA5730" w:rsidP="00CA5730">
      <w:pPr>
        <w:pStyle w:val="a2"/>
        <w:spacing w:before="156" w:after="156"/>
      </w:pPr>
      <w:r w:rsidRPr="00CA5730">
        <w:rPr>
          <w:rFonts w:hint="eastAsia"/>
        </w:rPr>
        <w:t>考虑成本的钢液成份微调</w:t>
      </w:r>
    </w:p>
    <w:p w:rsidR="00CA5730" w:rsidRDefault="00CA5730" w:rsidP="00CA5730">
      <w:pPr>
        <w:pStyle w:val="aff3"/>
      </w:pPr>
      <w:r w:rsidRPr="00CA5730">
        <w:rPr>
          <w:rFonts w:hint="eastAsia"/>
        </w:rPr>
        <w:t>模型计算各种合金料用量时，必须考虑加入的所有合金对钢液量的影响，因为增加的那部分钢液也同样需要达到成份的要求。同时，在确定加入合金种类及数量时，</w:t>
      </w:r>
      <w:proofErr w:type="gramStart"/>
      <w:r w:rsidRPr="00CA5730">
        <w:rPr>
          <w:rFonts w:hint="eastAsia"/>
        </w:rPr>
        <w:t>考虑磷不超标</w:t>
      </w:r>
      <w:proofErr w:type="gramEnd"/>
      <w:r w:rsidRPr="00CA5730">
        <w:rPr>
          <w:rFonts w:hint="eastAsia"/>
        </w:rPr>
        <w:t>且成本最优的因素，自动选择成本最优的合金加入。</w:t>
      </w:r>
    </w:p>
    <w:p w:rsidR="00CA5730" w:rsidRDefault="00CA5730" w:rsidP="00CA5730">
      <w:pPr>
        <w:pStyle w:val="a2"/>
        <w:spacing w:before="156" w:after="156"/>
      </w:pPr>
      <w:proofErr w:type="gramStart"/>
      <w:r w:rsidRPr="00CA5730">
        <w:rPr>
          <w:rFonts w:hint="eastAsia"/>
        </w:rPr>
        <w:t>最佳吹氩</w:t>
      </w:r>
      <w:proofErr w:type="gramEnd"/>
      <w:r w:rsidRPr="00CA5730">
        <w:rPr>
          <w:rFonts w:hint="eastAsia"/>
        </w:rPr>
        <w:t>搅拌功率的选择</w:t>
      </w:r>
    </w:p>
    <w:p w:rsidR="00CA5730" w:rsidRDefault="00CA5730" w:rsidP="00CA5730">
      <w:pPr>
        <w:pStyle w:val="aff3"/>
      </w:pPr>
      <w:r w:rsidRPr="00CA5730">
        <w:rPr>
          <w:rFonts w:hint="eastAsia"/>
        </w:rPr>
        <w:t>针对均匀钢液成份、温度和有利于脱氧、脱硫、去除非金属夹杂物的不同目的，采用不同的搅拌强度，提高钢液内部的传质、传热能力，促进渣、</w:t>
      </w:r>
      <w:proofErr w:type="gramStart"/>
      <w:r w:rsidRPr="00CA5730">
        <w:rPr>
          <w:rFonts w:hint="eastAsia"/>
        </w:rPr>
        <w:t>金之间</w:t>
      </w:r>
      <w:proofErr w:type="gramEnd"/>
      <w:r w:rsidRPr="00CA5730">
        <w:rPr>
          <w:rFonts w:hint="eastAsia"/>
        </w:rPr>
        <w:t>的反应，加速钢、</w:t>
      </w:r>
      <w:proofErr w:type="gramStart"/>
      <w:r w:rsidRPr="00CA5730">
        <w:rPr>
          <w:rFonts w:hint="eastAsia"/>
        </w:rPr>
        <w:t>渣间物质</w:t>
      </w:r>
      <w:proofErr w:type="gramEnd"/>
      <w:r w:rsidRPr="00CA5730">
        <w:rPr>
          <w:rFonts w:hint="eastAsia"/>
        </w:rPr>
        <w:t>的传递。</w:t>
      </w:r>
    </w:p>
    <w:p w:rsidR="00CA5730" w:rsidRDefault="00CA5730" w:rsidP="00CA5730">
      <w:pPr>
        <w:pStyle w:val="a2"/>
        <w:spacing w:before="156" w:after="156"/>
      </w:pPr>
      <w:r w:rsidRPr="00CA5730">
        <w:rPr>
          <w:rFonts w:hint="eastAsia"/>
        </w:rPr>
        <w:t>精炼渣成份的调整</w:t>
      </w:r>
    </w:p>
    <w:p w:rsidR="00CA5730" w:rsidRDefault="00CA5730" w:rsidP="00CA5730">
      <w:pPr>
        <w:pStyle w:val="aff3"/>
      </w:pPr>
      <w:r w:rsidRPr="00CA5730">
        <w:rPr>
          <w:rFonts w:hint="eastAsia"/>
        </w:rPr>
        <w:t>具有调整渣成份和物化性能的功能，满足脱硫、夹杂物去除及塑性化控制的要求。</w:t>
      </w:r>
    </w:p>
    <w:p w:rsidR="00CA5730" w:rsidRDefault="00CA5730" w:rsidP="00CA5730">
      <w:pPr>
        <w:pStyle w:val="a2"/>
        <w:spacing w:before="156" w:after="156"/>
      </w:pPr>
      <w:r w:rsidRPr="00CA5730">
        <w:rPr>
          <w:rFonts w:hint="eastAsia"/>
        </w:rPr>
        <w:t>喂铝（钙）线控制</w:t>
      </w:r>
    </w:p>
    <w:p w:rsidR="00CA5730" w:rsidRDefault="00CA5730" w:rsidP="00CA5730">
      <w:pPr>
        <w:pStyle w:val="aff3"/>
      </w:pPr>
      <w:r w:rsidRPr="00CA5730">
        <w:rPr>
          <w:rFonts w:hint="eastAsia"/>
        </w:rPr>
        <w:t>确定最佳喂</w:t>
      </w:r>
      <w:proofErr w:type="gramStart"/>
      <w:r w:rsidRPr="00CA5730">
        <w:rPr>
          <w:rFonts w:hint="eastAsia"/>
        </w:rPr>
        <w:t>速及喂入</w:t>
      </w:r>
      <w:proofErr w:type="gramEnd"/>
      <w:r w:rsidRPr="00CA5730">
        <w:rPr>
          <w:rFonts w:hint="eastAsia"/>
        </w:rPr>
        <w:t>量。准确控制钢液中铝含量和钙含量，降低夹杂物含量、控制夹杂物的性态。</w:t>
      </w:r>
    </w:p>
    <w:p w:rsidR="00CA5730" w:rsidRDefault="00CA5730" w:rsidP="00461BA3">
      <w:pPr>
        <w:pStyle w:val="a2"/>
        <w:spacing w:before="156" w:after="156"/>
      </w:pPr>
      <w:r w:rsidRPr="00CA5730">
        <w:rPr>
          <w:rFonts w:hint="eastAsia"/>
        </w:rPr>
        <w:lastRenderedPageBreak/>
        <w:t>全自动集成控制</w:t>
      </w:r>
    </w:p>
    <w:p w:rsidR="00CA5730" w:rsidRPr="00CA5730" w:rsidRDefault="00CA5730" w:rsidP="00461BA3">
      <w:pPr>
        <w:pStyle w:val="aff3"/>
      </w:pPr>
      <w:r w:rsidRPr="00CA5730">
        <w:rPr>
          <w:rFonts w:hint="eastAsia"/>
        </w:rPr>
        <w:t>集冶炼过程不同环节的预报与控制模型于一体，考虑不同精炼工艺环节的时序性，从转炉出钢开始，在相应时刻调用相应模型执行相应预设操作，无需人工干预。模型的输入参数包括两部分，一部分是分析监测结果，一部分是前序模型的预报结果。一旦模型完成计算预报，计算结果将通过生产信息管理系统自动存储，并通过数据通信传递给基础自动化系统，基础自动化系统执行相应计算结果，执行完毕，进入下一精炼环节。</w:t>
      </w:r>
    </w:p>
    <w:p w:rsidR="00461BA3" w:rsidRPr="00461BA3" w:rsidRDefault="00461BA3" w:rsidP="00461BA3">
      <w:pPr>
        <w:pStyle w:val="a0"/>
        <w:spacing w:before="312" w:after="312"/>
        <w:rPr>
          <w:color w:val="000000"/>
        </w:rPr>
      </w:pPr>
      <w:bookmarkStart w:id="129" w:name="_Toc54623342"/>
      <w:r w:rsidRPr="00461BA3">
        <w:rPr>
          <w:rFonts w:hint="eastAsia"/>
          <w:color w:val="000000"/>
        </w:rPr>
        <w:t>LF精炼全自动化建设要求</w:t>
      </w:r>
      <w:bookmarkEnd w:id="129"/>
    </w:p>
    <w:p w:rsidR="00461BA3" w:rsidRPr="00461BA3" w:rsidRDefault="00461BA3" w:rsidP="00461BA3">
      <w:pPr>
        <w:pStyle w:val="affffff4"/>
      </w:pPr>
      <w:bookmarkStart w:id="130" w:name="_Toc54623343"/>
      <w:r w:rsidRPr="00461BA3">
        <w:rPr>
          <w:rFonts w:hint="eastAsia"/>
        </w:rPr>
        <w:t>工艺模型化</w:t>
      </w:r>
      <w:bookmarkEnd w:id="130"/>
    </w:p>
    <w:p w:rsidR="00461BA3" w:rsidRDefault="00461BA3" w:rsidP="00461BA3">
      <w:pPr>
        <w:pStyle w:val="aff3"/>
      </w:pPr>
      <w:r w:rsidRPr="00461BA3">
        <w:rPr>
          <w:rFonts w:hint="eastAsia"/>
        </w:rPr>
        <w:t>LF精炼全自动化的冶金模型包括出钢脱氧及渣成份预报模型、吹氩搅拌模型、</w:t>
      </w:r>
      <w:proofErr w:type="gramStart"/>
      <w:r w:rsidRPr="00461BA3">
        <w:rPr>
          <w:rFonts w:hint="eastAsia"/>
        </w:rPr>
        <w:t>造渣模型</w:t>
      </w:r>
      <w:proofErr w:type="gramEnd"/>
      <w:r w:rsidRPr="00461BA3">
        <w:rPr>
          <w:rFonts w:hint="eastAsia"/>
        </w:rPr>
        <w:t>、</w:t>
      </w:r>
      <w:proofErr w:type="gramStart"/>
      <w:r w:rsidRPr="00461BA3">
        <w:rPr>
          <w:rFonts w:hint="eastAsia"/>
        </w:rPr>
        <w:t>喂线模型</w:t>
      </w:r>
      <w:proofErr w:type="gramEnd"/>
      <w:r w:rsidRPr="00461BA3">
        <w:rPr>
          <w:rFonts w:hint="eastAsia"/>
        </w:rPr>
        <w:t>、钢液成分微调模型。能量平衡模型包括钢液温度预报模型、电极功率优化及智能调节模型。所有工艺操作实现模型化控制，由工艺模型根据采集的数据精确计算相应结果，触发基础自动化系统执行相关的操作。</w:t>
      </w:r>
    </w:p>
    <w:p w:rsidR="00461BA3" w:rsidRPr="00461BA3" w:rsidRDefault="00461BA3" w:rsidP="00461BA3">
      <w:pPr>
        <w:pStyle w:val="affffff4"/>
      </w:pPr>
      <w:bookmarkStart w:id="131" w:name="_Toc54623344"/>
      <w:r w:rsidRPr="00461BA3">
        <w:rPr>
          <w:rFonts w:hint="eastAsia"/>
        </w:rPr>
        <w:t>装备自动化</w:t>
      </w:r>
      <w:bookmarkEnd w:id="131"/>
    </w:p>
    <w:p w:rsidR="00461BA3" w:rsidRDefault="00461BA3" w:rsidP="00461BA3">
      <w:pPr>
        <w:pStyle w:val="aff3"/>
      </w:pPr>
      <w:r>
        <w:rPr>
          <w:rFonts w:hint="eastAsia"/>
        </w:rPr>
        <w:t>LF精炼现场采用钢包车自动定位装置、钢包自动识别装置、氩气自动对接装置、智能测温取样机器人、自动送样装置等自动执行装备，满足适应LF精炼过程的钢包车定位、钢包识别、氩气对接、测温取样、送样自动执行。自动执行设备接口支持多种互联协议，利用工业互联网平台实现远程诊断及运维。</w:t>
      </w:r>
    </w:p>
    <w:p w:rsidR="00461BA3" w:rsidRDefault="00461BA3" w:rsidP="00461BA3">
      <w:pPr>
        <w:pStyle w:val="aff3"/>
      </w:pPr>
      <w:r>
        <w:rPr>
          <w:rFonts w:hint="eastAsia"/>
        </w:rPr>
        <w:t>LF精炼现场宜通过可视化和远程</w:t>
      </w:r>
      <w:proofErr w:type="gramStart"/>
      <w:r>
        <w:rPr>
          <w:rFonts w:hint="eastAsia"/>
        </w:rPr>
        <w:t>监控统对设备</w:t>
      </w:r>
      <w:proofErr w:type="gramEnd"/>
      <w:r>
        <w:rPr>
          <w:rFonts w:hint="eastAsia"/>
        </w:rPr>
        <w:t>运行状态和运行参数进行实时监控、智能诊断和预警，保证设备的稳定顺行。</w:t>
      </w:r>
    </w:p>
    <w:p w:rsidR="00461BA3" w:rsidRPr="00461BA3" w:rsidRDefault="00461BA3" w:rsidP="00461BA3">
      <w:pPr>
        <w:pStyle w:val="affffff4"/>
      </w:pPr>
      <w:bookmarkStart w:id="132" w:name="_Toc54623345"/>
      <w:r w:rsidRPr="00461BA3">
        <w:rPr>
          <w:rFonts w:hint="eastAsia"/>
        </w:rPr>
        <w:t>操作自动化</w:t>
      </w:r>
      <w:bookmarkEnd w:id="132"/>
    </w:p>
    <w:p w:rsidR="00461BA3" w:rsidRDefault="00461BA3" w:rsidP="00461BA3">
      <w:pPr>
        <w:pStyle w:val="aff3"/>
      </w:pPr>
      <w:r w:rsidRPr="00461BA3">
        <w:rPr>
          <w:rFonts w:hint="eastAsia"/>
        </w:rPr>
        <w:t>LF精炼操作包括：氩气流量（压力）调节、电极加热功率调节、喂线（铝、钙）、合金</w:t>
      </w:r>
      <w:proofErr w:type="gramStart"/>
      <w:r w:rsidRPr="00461BA3">
        <w:rPr>
          <w:rFonts w:hint="eastAsia"/>
        </w:rPr>
        <w:t>及造渣料</w:t>
      </w:r>
      <w:proofErr w:type="gramEnd"/>
      <w:r w:rsidRPr="00461BA3">
        <w:rPr>
          <w:rFonts w:hint="eastAsia"/>
        </w:rPr>
        <w:t>加入、测温取样等，均实现自动化，提高效率，降低工人劳动强度。</w:t>
      </w:r>
    </w:p>
    <w:p w:rsidR="00461BA3" w:rsidRPr="00461BA3" w:rsidRDefault="00461BA3" w:rsidP="00461BA3">
      <w:pPr>
        <w:pStyle w:val="affffff4"/>
      </w:pPr>
      <w:bookmarkStart w:id="133" w:name="_Toc54623346"/>
      <w:r w:rsidRPr="00461BA3">
        <w:rPr>
          <w:rFonts w:hint="eastAsia"/>
        </w:rPr>
        <w:t>控制精准化</w:t>
      </w:r>
      <w:bookmarkEnd w:id="133"/>
    </w:p>
    <w:p w:rsidR="00461BA3" w:rsidRDefault="00461BA3" w:rsidP="00461BA3">
      <w:pPr>
        <w:pStyle w:val="aff3"/>
      </w:pPr>
      <w:r w:rsidRPr="00461BA3">
        <w:rPr>
          <w:rFonts w:hint="eastAsia"/>
        </w:rPr>
        <w:t>LF精炼全自动化采用精准的工艺模型，通过装备自动化和操作自动化水平的提升，提高吹氩、</w:t>
      </w:r>
      <w:proofErr w:type="gramStart"/>
      <w:r w:rsidRPr="00461BA3">
        <w:rPr>
          <w:rFonts w:hint="eastAsia"/>
        </w:rPr>
        <w:t>加渣料及</w:t>
      </w:r>
      <w:proofErr w:type="gramEnd"/>
      <w:r w:rsidRPr="00461BA3">
        <w:rPr>
          <w:rFonts w:hint="eastAsia"/>
        </w:rPr>
        <w:t>合金料、喂线、电极升降、升降温速度、测温取样位置等工序环节的控制精度和稳定化程度，提高产品质量，减少人为粗放操作的差异，保证产品性能一致性。</w:t>
      </w:r>
    </w:p>
    <w:p w:rsidR="00461BA3" w:rsidRPr="00461BA3" w:rsidRDefault="00461BA3" w:rsidP="00461BA3">
      <w:pPr>
        <w:pStyle w:val="affffff4"/>
      </w:pPr>
      <w:bookmarkStart w:id="134" w:name="_Toc54623347"/>
      <w:r w:rsidRPr="00461BA3">
        <w:rPr>
          <w:rFonts w:hint="eastAsia"/>
        </w:rPr>
        <w:t>生产高效化</w:t>
      </w:r>
      <w:bookmarkEnd w:id="134"/>
    </w:p>
    <w:p w:rsidR="00461BA3" w:rsidRDefault="00461BA3" w:rsidP="00461BA3">
      <w:pPr>
        <w:pStyle w:val="aff3"/>
      </w:pPr>
      <w:r w:rsidRPr="00461BA3">
        <w:rPr>
          <w:rFonts w:hint="eastAsia"/>
        </w:rPr>
        <w:t>宜采用工业互联网、5G通讯等创新通信技术将基础自动化系统、过程控制系统、在线分析和监测系统以及转炉和连铸系统、分析化验系统、制造执行系统互联互通，实现数据高效传输，决策高效发布和执行。</w:t>
      </w:r>
    </w:p>
    <w:p w:rsidR="00461BA3" w:rsidRPr="00461BA3" w:rsidRDefault="00461BA3" w:rsidP="00461BA3">
      <w:pPr>
        <w:pStyle w:val="affffff4"/>
      </w:pPr>
      <w:bookmarkStart w:id="135" w:name="_Toc54623348"/>
      <w:r w:rsidRPr="00461BA3">
        <w:rPr>
          <w:rFonts w:hint="eastAsia"/>
        </w:rPr>
        <w:t>过程可视化</w:t>
      </w:r>
      <w:bookmarkStart w:id="136" w:name="_Toc23115"/>
      <w:bookmarkEnd w:id="135"/>
    </w:p>
    <w:p w:rsidR="00AE0550" w:rsidRPr="00C72A00" w:rsidRDefault="00461BA3" w:rsidP="00461BA3">
      <w:pPr>
        <w:pStyle w:val="aff3"/>
      </w:pPr>
      <w:bookmarkStart w:id="137" w:name="_Toc25684"/>
      <w:bookmarkEnd w:id="136"/>
      <w:r w:rsidRPr="00461BA3">
        <w:rPr>
          <w:rFonts w:hint="eastAsia"/>
        </w:rPr>
        <w:t>建设一体化远程管控平台，对LF精炼炉生产情况进行远程监控，在三维平台上</w:t>
      </w:r>
      <w:r w:rsidRPr="00461BA3">
        <w:rPr>
          <w:rFonts w:hint="eastAsia"/>
        </w:rPr>
        <w:tab/>
        <w:t>实时动态显示、控制和预警现场各设备、仪表的运行状态。同时还可以查看历史画面，追溯已完成的生产过程数据。</w:t>
      </w:r>
      <w:r w:rsidR="007508AB">
        <w:rPr>
          <w:rFonts w:hint="eastAsia"/>
        </w:rPr>
        <w:t>一级条内容</w:t>
      </w:r>
      <w:r w:rsidR="00AE0550" w:rsidRPr="00C72A00">
        <w:t>。</w:t>
      </w:r>
      <w:bookmarkEnd w:id="137"/>
    </w:p>
    <w:p w:rsidR="00AE0550" w:rsidRPr="00C72A00" w:rsidRDefault="00AE0550">
      <w:pPr>
        <w:pStyle w:val="aff3"/>
        <w:ind w:firstLineChars="0" w:firstLine="0"/>
        <w:rPr>
          <w:rFonts w:ascii="Times New Roman"/>
          <w:color w:val="000000"/>
        </w:rPr>
      </w:pPr>
    </w:p>
    <w:p w:rsidR="00AE0550" w:rsidRPr="00461BA3" w:rsidRDefault="00AE0550" w:rsidP="00461BA3">
      <w:pPr>
        <w:pStyle w:val="aff3"/>
        <w:ind w:firstLineChars="0" w:firstLine="0"/>
        <w:rPr>
          <w:rFonts w:ascii="Times New Roman"/>
          <w:color w:val="000000"/>
        </w:rPr>
      </w:pPr>
      <w:bookmarkStart w:id="138" w:name="_Toc309992151"/>
      <w:bookmarkStart w:id="139" w:name="_Toc309992150"/>
      <w:bookmarkEnd w:id="138"/>
      <w:bookmarkEnd w:id="139"/>
    </w:p>
    <w:sectPr w:rsidR="00AE0550" w:rsidRPr="00461BA3" w:rsidSect="003F531D">
      <w:headerReference w:type="even" r:id="rId12"/>
      <w:headerReference w:type="default" r:id="rId13"/>
      <w:footerReference w:type="even" r:id="rId14"/>
      <w:footerReference w:type="default" r:id="rId15"/>
      <w:pgSz w:w="11906" w:h="16838"/>
      <w:pgMar w:top="567" w:right="1134" w:bottom="1134" w:left="1417" w:header="1418" w:footer="1134" w:gutter="0"/>
      <w:pgNumType w:start="1"/>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90" w:rsidRDefault="00726F90">
      <w:r>
        <w:separator/>
      </w:r>
    </w:p>
  </w:endnote>
  <w:endnote w:type="continuationSeparator" w:id="0">
    <w:p w:rsidR="00726F90" w:rsidRDefault="00726F9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10" w:usb3="00000000" w:csb0="00040000" w:csb1="00000000"/>
  </w:font>
  <w:font w:name="方正粗圆简体">
    <w:altName w:val="微软雅黑"/>
    <w:charset w:val="86"/>
    <w:family w:val="script"/>
    <w:pitch w:val="default"/>
    <w:sig w:usb0="00000000" w:usb1="00000000" w:usb2="00000010" w:usb3="00000000" w:csb0="00040000" w:csb1="00000000"/>
  </w:font>
  <w:font w:name="方正粗宋简体">
    <w:charset w:val="86"/>
    <w:family w:val="script"/>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Default="00D55D83">
    <w:pPr>
      <w:pStyle w:val="afff8"/>
    </w:pPr>
  </w:p>
  <w:p w:rsidR="00D55D83" w:rsidRDefault="003F09E6">
    <w:pPr>
      <w:pStyle w:val="affffff7"/>
    </w:pPr>
    <w:r>
      <w:fldChar w:fldCharType="begin"/>
    </w:r>
    <w:r w:rsidR="00D55D83">
      <w:instrText>PAGE   \* MERGEFORMAT</w:instrText>
    </w:r>
    <w:r>
      <w:fldChar w:fldCharType="separate"/>
    </w:r>
    <w:r w:rsidR="00050290" w:rsidRPr="00050290">
      <w:rPr>
        <w:noProof/>
        <w:lang w:val="zh-CN"/>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Pr="006A0311" w:rsidRDefault="003F09E6">
    <w:pPr>
      <w:pStyle w:val="afff8"/>
      <w:rPr>
        <w:rFonts w:ascii="宋体" w:hAnsi="宋体"/>
      </w:rPr>
    </w:pPr>
    <w:r w:rsidRPr="006A0311">
      <w:rPr>
        <w:rFonts w:ascii="宋体" w:hAnsi="宋体"/>
      </w:rPr>
      <w:fldChar w:fldCharType="begin"/>
    </w:r>
    <w:r w:rsidR="00D55D83" w:rsidRPr="006A0311">
      <w:rPr>
        <w:rFonts w:ascii="宋体" w:hAnsi="宋体"/>
      </w:rPr>
      <w:instrText>PAGE   \* MERGEFORMAT</w:instrText>
    </w:r>
    <w:r w:rsidRPr="006A0311">
      <w:rPr>
        <w:rFonts w:ascii="宋体" w:hAnsi="宋体"/>
      </w:rPr>
      <w:fldChar w:fldCharType="separate"/>
    </w:r>
    <w:r w:rsidR="00050290" w:rsidRPr="00050290">
      <w:rPr>
        <w:rFonts w:ascii="宋体" w:hAnsi="宋体"/>
        <w:noProof/>
        <w:lang w:val="zh-CN"/>
      </w:rPr>
      <w:t>I</w:t>
    </w:r>
    <w:r w:rsidRPr="006A0311">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Pr="003F531D" w:rsidRDefault="003F09E6" w:rsidP="003F531D">
    <w:pPr>
      <w:pStyle w:val="afff8"/>
      <w:jc w:val="left"/>
      <w:rPr>
        <w:rFonts w:ascii="宋体" w:hAnsi="宋体"/>
      </w:rPr>
    </w:pPr>
    <w:r w:rsidRPr="003F531D">
      <w:rPr>
        <w:rFonts w:ascii="宋体" w:hAnsi="宋体"/>
      </w:rPr>
      <w:fldChar w:fldCharType="begin"/>
    </w:r>
    <w:r w:rsidR="00D55D83" w:rsidRPr="003F531D">
      <w:rPr>
        <w:rFonts w:ascii="宋体" w:hAnsi="宋体"/>
      </w:rPr>
      <w:instrText>PAGE   \* MERGEFORMAT</w:instrText>
    </w:r>
    <w:r w:rsidRPr="003F531D">
      <w:rPr>
        <w:rFonts w:ascii="宋体" w:hAnsi="宋体"/>
      </w:rPr>
      <w:fldChar w:fldCharType="separate"/>
    </w:r>
    <w:r w:rsidR="00050290" w:rsidRPr="00050290">
      <w:rPr>
        <w:rFonts w:ascii="宋体" w:hAnsi="宋体"/>
        <w:noProof/>
        <w:lang w:val="zh-CN"/>
      </w:rPr>
      <w:t>6</w:t>
    </w:r>
    <w:r w:rsidRPr="003F531D">
      <w:rPr>
        <w:rFonts w:ascii="宋体" w:hAnsi="宋体"/>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Pr="003F531D" w:rsidRDefault="003F09E6" w:rsidP="003F531D">
    <w:pPr>
      <w:pStyle w:val="afff8"/>
      <w:rPr>
        <w:rFonts w:ascii="宋体" w:hAnsi="宋体"/>
      </w:rPr>
    </w:pPr>
    <w:r w:rsidRPr="003F531D">
      <w:rPr>
        <w:rFonts w:ascii="宋体" w:hAnsi="宋体"/>
      </w:rPr>
      <w:fldChar w:fldCharType="begin"/>
    </w:r>
    <w:r w:rsidR="00D55D83" w:rsidRPr="003F531D">
      <w:rPr>
        <w:rFonts w:ascii="宋体" w:hAnsi="宋体"/>
      </w:rPr>
      <w:instrText>PAGE   \* MERGEFORMAT</w:instrText>
    </w:r>
    <w:r w:rsidRPr="003F531D">
      <w:rPr>
        <w:rFonts w:ascii="宋体" w:hAnsi="宋体"/>
      </w:rPr>
      <w:fldChar w:fldCharType="separate"/>
    </w:r>
    <w:r w:rsidR="00050290" w:rsidRPr="00050290">
      <w:rPr>
        <w:rFonts w:ascii="宋体" w:hAnsi="宋体"/>
        <w:noProof/>
        <w:lang w:val="zh-CN"/>
      </w:rPr>
      <w:t>7</w:t>
    </w:r>
    <w:r w:rsidRPr="003F531D">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90" w:rsidRDefault="00726F90">
      <w:r>
        <w:separator/>
      </w:r>
    </w:p>
  </w:footnote>
  <w:footnote w:type="continuationSeparator" w:id="0">
    <w:p w:rsidR="00726F90" w:rsidRDefault="0072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Pr="0039201B" w:rsidRDefault="00D55D83">
    <w:pPr>
      <w:pStyle w:val="afffb"/>
      <w:jc w:val="left"/>
      <w:rPr>
        <w:rFonts w:hAnsi="黑体"/>
      </w:rPr>
    </w:pPr>
    <w:r w:rsidRPr="0039201B">
      <w:rPr>
        <w:rFonts w:hAnsi="黑体"/>
      </w:rPr>
      <w:t>T/</w:t>
    </w:r>
    <w:r>
      <w:rPr>
        <w:rFonts w:hAnsi="黑体"/>
      </w:rPr>
      <w:t>CSM</w:t>
    </w:r>
    <w:r w:rsidRPr="0039201B">
      <w:rPr>
        <w:rFonts w:hAnsi="黑体" w:hint="eastAsia"/>
      </w:rPr>
      <w:t xml:space="preserve"> X</w:t>
    </w:r>
    <w:r>
      <w:rPr>
        <w:rFonts w:hAnsi="黑体"/>
      </w:rPr>
      <w:t>X</w:t>
    </w:r>
    <w:r w:rsidRPr="0039201B">
      <w:rPr>
        <w:rFonts w:hAnsi="黑体" w:hint="eastAsia"/>
      </w:rPr>
      <w:t>XX</w:t>
    </w:r>
    <w:r w:rsidRPr="0039201B">
      <w:rPr>
        <w:rFonts w:hAnsi="黑体"/>
      </w:rPr>
      <w:t>—</w:t>
    </w:r>
    <w:r>
      <w:rPr>
        <w:rFonts w:hAnsi="黑体"/>
      </w:rPr>
      <w:t>YYYY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Pr="006A0311" w:rsidRDefault="00D55D83" w:rsidP="0039201B">
    <w:pPr>
      <w:pStyle w:val="aff1"/>
      <w:jc w:val="right"/>
      <w:rPr>
        <w:rFonts w:ascii="黑体" w:eastAsia="黑体" w:hAnsi="黑体"/>
        <w:sz w:val="21"/>
        <w:szCs w:val="21"/>
      </w:rPr>
    </w:pPr>
    <w:r w:rsidRPr="006A0311">
      <w:rPr>
        <w:rFonts w:ascii="黑体" w:eastAsia="黑体" w:hAnsi="黑体"/>
        <w:sz w:val="21"/>
        <w:szCs w:val="21"/>
      </w:rPr>
      <w:t>T/</w:t>
    </w:r>
    <w:r>
      <w:rPr>
        <w:rFonts w:ascii="黑体" w:eastAsia="黑体" w:hAnsi="黑体"/>
        <w:sz w:val="21"/>
        <w:szCs w:val="21"/>
      </w:rPr>
      <w:t>CSM</w:t>
    </w:r>
    <w:r w:rsidRPr="006A0311">
      <w:rPr>
        <w:rFonts w:ascii="黑体" w:eastAsia="黑体" w:hAnsi="黑体" w:hint="eastAsia"/>
        <w:sz w:val="21"/>
        <w:szCs w:val="21"/>
      </w:rPr>
      <w:t xml:space="preserve"> XX</w:t>
    </w:r>
    <w:r>
      <w:rPr>
        <w:rFonts w:ascii="黑体" w:eastAsia="黑体" w:hAnsi="黑体"/>
        <w:sz w:val="21"/>
        <w:szCs w:val="21"/>
      </w:rPr>
      <w:t>X</w:t>
    </w:r>
    <w:r w:rsidRPr="006A0311">
      <w:rPr>
        <w:rFonts w:ascii="黑体" w:eastAsia="黑体" w:hAnsi="黑体" w:hint="eastAsia"/>
        <w:sz w:val="21"/>
        <w:szCs w:val="21"/>
      </w:rPr>
      <w:t>X</w:t>
    </w:r>
    <w:r w:rsidRPr="006A0311">
      <w:rPr>
        <w:rFonts w:ascii="黑体" w:eastAsia="黑体" w:hAnsi="黑体"/>
        <w:sz w:val="21"/>
        <w:szCs w:val="21"/>
      </w:rPr>
      <w:t>—</w:t>
    </w:r>
    <w:r>
      <w:rPr>
        <w:rFonts w:ascii="黑体" w:eastAsia="黑体" w:hAnsi="黑体"/>
        <w:sz w:val="21"/>
        <w:szCs w:val="21"/>
      </w:rPr>
      <w:t>YYYY</w:t>
    </w:r>
  </w:p>
  <w:p w:rsidR="00D55D83" w:rsidRDefault="00D55D83">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Default="00D55D83" w:rsidP="003F531D">
    <w:pPr>
      <w:pStyle w:val="afffb"/>
      <w:jc w:val="left"/>
    </w:pPr>
    <w:r>
      <w:rPr>
        <w:rFonts w:hint="eastAsia"/>
      </w:rPr>
      <w:t>T</w:t>
    </w:r>
    <w:r>
      <w:t>/CSM</w:t>
    </w:r>
    <w:r>
      <w:rPr>
        <w:rFonts w:hint="eastAsia"/>
      </w:rPr>
      <w:t xml:space="preserve"> XXXX</w:t>
    </w:r>
    <w:r>
      <w:t>—</w:t>
    </w:r>
    <w:r>
      <w:t>YYYY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83" w:rsidRDefault="00D55D83" w:rsidP="003F531D">
    <w:pPr>
      <w:pStyle w:val="afffb"/>
    </w:pPr>
    <w:r>
      <w:rPr>
        <w:rFonts w:hint="eastAsia"/>
      </w:rPr>
      <w:t>T/</w:t>
    </w:r>
    <w:r>
      <w:t>CSM</w:t>
    </w:r>
    <w:r>
      <w:rPr>
        <w:rFonts w:hint="eastAsia"/>
      </w:rPr>
      <w:t xml:space="preserve"> XXXX—Y</w:t>
    </w:r>
    <w:r>
      <w:t>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BD7CC70C"/>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283"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A.%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num" w:pos="760"/>
        </w:tabs>
        <w:ind w:left="1264" w:hanging="413"/>
      </w:pPr>
      <w:rPr>
        <w:rFonts w:ascii="Symbol" w:hAnsi="Symbol" w:hint="default"/>
        <w:color w:val="auto"/>
      </w:rPr>
    </w:lvl>
    <w:lvl w:ilvl="2">
      <w:start w:val="1"/>
      <w:numFmt w:val="bullet"/>
      <w:pStyle w:val="a9"/>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3D733618"/>
    <w:multiLevelType w:val="multilevel"/>
    <w:tmpl w:val="3D733618"/>
    <w:lvl w:ilvl="0">
      <w:start w:val="1"/>
      <w:numFmt w:val="decimal"/>
      <w:pStyle w:val="aa"/>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5">
    <w:nsid w:val="44C50F90"/>
    <w:multiLevelType w:val="multilevel"/>
    <w:tmpl w:val="44C50F90"/>
    <w:lvl w:ilvl="0">
      <w:start w:val="1"/>
      <w:numFmt w:val="lowerLetter"/>
      <w:pStyle w:val="ab"/>
      <w:lvlText w:val="%1)"/>
      <w:lvlJc w:val="left"/>
      <w:pPr>
        <w:tabs>
          <w:tab w:val="num" w:pos="840"/>
        </w:tabs>
        <w:ind w:left="839" w:hanging="419"/>
      </w:pPr>
      <w:rPr>
        <w:rFonts w:ascii="宋体" w:eastAsia="宋体" w:hint="eastAsia"/>
        <w:b w:val="0"/>
        <w:i w:val="0"/>
        <w:sz w:val="21"/>
        <w:szCs w:val="21"/>
      </w:rPr>
    </w:lvl>
    <w:lvl w:ilvl="1">
      <w:start w:val="1"/>
      <w:numFmt w:val="decimal"/>
      <w:pStyle w:val="ac"/>
      <w:lvlText w:val="%2)"/>
      <w:lvlJc w:val="left"/>
      <w:pPr>
        <w:tabs>
          <w:tab w:val="num" w:pos="1260"/>
        </w:tabs>
        <w:ind w:left="1259" w:hanging="419"/>
      </w:pPr>
      <w:rPr>
        <w:rFonts w:hint="eastAsia"/>
      </w:rPr>
    </w:lvl>
    <w:lvl w:ilvl="2">
      <w:start w:val="1"/>
      <w:numFmt w:val="decimal"/>
      <w:pStyle w:val="ad"/>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60B55DC2"/>
    <w:multiLevelType w:val="multilevel"/>
    <w:tmpl w:val="60B55DC2"/>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2　"/>
      <w:lvlJc w:val="left"/>
      <w:pPr>
        <w:ind w:left="567"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7">
    <w:nsid w:val="657D3FBC"/>
    <w:multiLevelType w:val="multilevel"/>
    <w:tmpl w:val="657D3FBC"/>
    <w:lvl w:ilvl="0">
      <w:start w:val="1"/>
      <w:numFmt w:val="upperLetter"/>
      <w:pStyle w:val="a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D6C07CD"/>
    <w:multiLevelType w:val="multilevel"/>
    <w:tmpl w:val="6D6C07CD"/>
    <w:lvl w:ilvl="0">
      <w:start w:val="1"/>
      <w:numFmt w:val="lowerLetter"/>
      <w:pStyle w:val="af2"/>
      <w:lvlText w:val="%1)"/>
      <w:lvlJc w:val="left"/>
      <w:pPr>
        <w:tabs>
          <w:tab w:val="num" w:pos="839"/>
        </w:tabs>
        <w:ind w:left="839" w:hanging="419"/>
      </w:pPr>
      <w:rPr>
        <w:rFonts w:ascii="宋体" w:eastAsia="宋体" w:hint="eastAsia"/>
        <w:b w:val="0"/>
        <w:i w:val="0"/>
        <w:sz w:val="21"/>
      </w:rPr>
    </w:lvl>
    <w:lvl w:ilvl="1">
      <w:start w:val="1"/>
      <w:numFmt w:val="decimal"/>
      <w:pStyle w:val="a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mirrorMargins/>
  <w:bordersDoNotSurroundHeader/>
  <w:bordersDoNotSurroundFooter/>
  <w:proofState w:spelling="clean" w:grammar="clean"/>
  <w:attachedTemplate r:id="rId1"/>
  <w:stylePaneFormatFilter w:val="3F04"/>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531"/>
    <w:rsid w:val="00000244"/>
    <w:rsid w:val="0000025A"/>
    <w:rsid w:val="0000185F"/>
    <w:rsid w:val="00002107"/>
    <w:rsid w:val="00002850"/>
    <w:rsid w:val="00002B97"/>
    <w:rsid w:val="00003608"/>
    <w:rsid w:val="000052B7"/>
    <w:rsid w:val="0000586F"/>
    <w:rsid w:val="00007D7C"/>
    <w:rsid w:val="00012C3B"/>
    <w:rsid w:val="00013D86"/>
    <w:rsid w:val="00013E02"/>
    <w:rsid w:val="00015AE6"/>
    <w:rsid w:val="00015CA4"/>
    <w:rsid w:val="00015F29"/>
    <w:rsid w:val="000175E9"/>
    <w:rsid w:val="000176B7"/>
    <w:rsid w:val="0001793A"/>
    <w:rsid w:val="00020A3F"/>
    <w:rsid w:val="00020A9D"/>
    <w:rsid w:val="0002143C"/>
    <w:rsid w:val="00025A65"/>
    <w:rsid w:val="00026A04"/>
    <w:rsid w:val="00026C31"/>
    <w:rsid w:val="00027280"/>
    <w:rsid w:val="000279F7"/>
    <w:rsid w:val="000279F8"/>
    <w:rsid w:val="000304E5"/>
    <w:rsid w:val="000320A7"/>
    <w:rsid w:val="0003245E"/>
    <w:rsid w:val="00033866"/>
    <w:rsid w:val="0003552A"/>
    <w:rsid w:val="00035925"/>
    <w:rsid w:val="00035AB8"/>
    <w:rsid w:val="000379F1"/>
    <w:rsid w:val="00037C56"/>
    <w:rsid w:val="00041631"/>
    <w:rsid w:val="00042604"/>
    <w:rsid w:val="00043436"/>
    <w:rsid w:val="000441C8"/>
    <w:rsid w:val="000448A3"/>
    <w:rsid w:val="00045A75"/>
    <w:rsid w:val="00045D3D"/>
    <w:rsid w:val="00050290"/>
    <w:rsid w:val="00050981"/>
    <w:rsid w:val="00052269"/>
    <w:rsid w:val="0005289F"/>
    <w:rsid w:val="00053C4C"/>
    <w:rsid w:val="00060F13"/>
    <w:rsid w:val="00063025"/>
    <w:rsid w:val="000639FB"/>
    <w:rsid w:val="00063D96"/>
    <w:rsid w:val="0006463B"/>
    <w:rsid w:val="0006607A"/>
    <w:rsid w:val="000668CD"/>
    <w:rsid w:val="00067CDF"/>
    <w:rsid w:val="00067EE6"/>
    <w:rsid w:val="00070DC6"/>
    <w:rsid w:val="0007478A"/>
    <w:rsid w:val="00074E8D"/>
    <w:rsid w:val="00074FBE"/>
    <w:rsid w:val="000751BE"/>
    <w:rsid w:val="0007721B"/>
    <w:rsid w:val="00080341"/>
    <w:rsid w:val="00080E20"/>
    <w:rsid w:val="00081147"/>
    <w:rsid w:val="000829D3"/>
    <w:rsid w:val="00083A09"/>
    <w:rsid w:val="0009005E"/>
    <w:rsid w:val="00092279"/>
    <w:rsid w:val="00092857"/>
    <w:rsid w:val="0009356C"/>
    <w:rsid w:val="0009418F"/>
    <w:rsid w:val="00094E9F"/>
    <w:rsid w:val="00095847"/>
    <w:rsid w:val="00095B64"/>
    <w:rsid w:val="000A0D49"/>
    <w:rsid w:val="000A20A9"/>
    <w:rsid w:val="000A2D22"/>
    <w:rsid w:val="000A41C8"/>
    <w:rsid w:val="000A43C5"/>
    <w:rsid w:val="000A48B1"/>
    <w:rsid w:val="000A5F06"/>
    <w:rsid w:val="000A702D"/>
    <w:rsid w:val="000B0B86"/>
    <w:rsid w:val="000B106B"/>
    <w:rsid w:val="000B3143"/>
    <w:rsid w:val="000B549C"/>
    <w:rsid w:val="000B7DEB"/>
    <w:rsid w:val="000C06A4"/>
    <w:rsid w:val="000C1F22"/>
    <w:rsid w:val="000C3B93"/>
    <w:rsid w:val="000C4E74"/>
    <w:rsid w:val="000C5779"/>
    <w:rsid w:val="000C5CA7"/>
    <w:rsid w:val="000C5E20"/>
    <w:rsid w:val="000C6B05"/>
    <w:rsid w:val="000C6DD6"/>
    <w:rsid w:val="000C73D4"/>
    <w:rsid w:val="000C7984"/>
    <w:rsid w:val="000D150A"/>
    <w:rsid w:val="000D246C"/>
    <w:rsid w:val="000D3954"/>
    <w:rsid w:val="000D3B28"/>
    <w:rsid w:val="000D3D4C"/>
    <w:rsid w:val="000D4178"/>
    <w:rsid w:val="000D4B6E"/>
    <w:rsid w:val="000D4F51"/>
    <w:rsid w:val="000D718B"/>
    <w:rsid w:val="000E0C46"/>
    <w:rsid w:val="000E1EBF"/>
    <w:rsid w:val="000E415C"/>
    <w:rsid w:val="000E464D"/>
    <w:rsid w:val="000F006D"/>
    <w:rsid w:val="000F030C"/>
    <w:rsid w:val="000F129C"/>
    <w:rsid w:val="000F17C1"/>
    <w:rsid w:val="000F33DC"/>
    <w:rsid w:val="000F4C84"/>
    <w:rsid w:val="000F507E"/>
    <w:rsid w:val="000F6C87"/>
    <w:rsid w:val="0010304E"/>
    <w:rsid w:val="00103C89"/>
    <w:rsid w:val="00103DF0"/>
    <w:rsid w:val="001043FC"/>
    <w:rsid w:val="001056DE"/>
    <w:rsid w:val="001066DA"/>
    <w:rsid w:val="00106CBC"/>
    <w:rsid w:val="00110AC8"/>
    <w:rsid w:val="00111A09"/>
    <w:rsid w:val="001124C0"/>
    <w:rsid w:val="001145D6"/>
    <w:rsid w:val="001200A5"/>
    <w:rsid w:val="00120EB4"/>
    <w:rsid w:val="00122251"/>
    <w:rsid w:val="00122D03"/>
    <w:rsid w:val="001232AA"/>
    <w:rsid w:val="00125B8A"/>
    <w:rsid w:val="00125BB5"/>
    <w:rsid w:val="0012762D"/>
    <w:rsid w:val="00130143"/>
    <w:rsid w:val="00130BAB"/>
    <w:rsid w:val="00130F07"/>
    <w:rsid w:val="001314DC"/>
    <w:rsid w:val="0013175F"/>
    <w:rsid w:val="001344C6"/>
    <w:rsid w:val="00141AE5"/>
    <w:rsid w:val="00147123"/>
    <w:rsid w:val="001471B4"/>
    <w:rsid w:val="001478CE"/>
    <w:rsid w:val="00150BFB"/>
    <w:rsid w:val="00150F07"/>
    <w:rsid w:val="0015106A"/>
    <w:rsid w:val="001512B4"/>
    <w:rsid w:val="00151693"/>
    <w:rsid w:val="001572E0"/>
    <w:rsid w:val="00160DAF"/>
    <w:rsid w:val="00161A7E"/>
    <w:rsid w:val="001620A5"/>
    <w:rsid w:val="00163C5D"/>
    <w:rsid w:val="0016446D"/>
    <w:rsid w:val="00164E53"/>
    <w:rsid w:val="0016699D"/>
    <w:rsid w:val="00167A1C"/>
    <w:rsid w:val="00171C0C"/>
    <w:rsid w:val="00172A27"/>
    <w:rsid w:val="00172DF4"/>
    <w:rsid w:val="00175159"/>
    <w:rsid w:val="00175719"/>
    <w:rsid w:val="00176208"/>
    <w:rsid w:val="00176C60"/>
    <w:rsid w:val="00180419"/>
    <w:rsid w:val="00181C3A"/>
    <w:rsid w:val="0018211B"/>
    <w:rsid w:val="001821AB"/>
    <w:rsid w:val="00182509"/>
    <w:rsid w:val="001840D3"/>
    <w:rsid w:val="00184F4C"/>
    <w:rsid w:val="0018584D"/>
    <w:rsid w:val="00185CC3"/>
    <w:rsid w:val="0018642C"/>
    <w:rsid w:val="001872EC"/>
    <w:rsid w:val="001900F8"/>
    <w:rsid w:val="00191258"/>
    <w:rsid w:val="00191812"/>
    <w:rsid w:val="00192680"/>
    <w:rsid w:val="00193037"/>
    <w:rsid w:val="00193A2C"/>
    <w:rsid w:val="00196702"/>
    <w:rsid w:val="001974DE"/>
    <w:rsid w:val="001A03CD"/>
    <w:rsid w:val="001A2132"/>
    <w:rsid w:val="001A225D"/>
    <w:rsid w:val="001A288E"/>
    <w:rsid w:val="001A2B90"/>
    <w:rsid w:val="001A2DB3"/>
    <w:rsid w:val="001A2DE1"/>
    <w:rsid w:val="001A3487"/>
    <w:rsid w:val="001A354D"/>
    <w:rsid w:val="001A4823"/>
    <w:rsid w:val="001A5062"/>
    <w:rsid w:val="001B4DE0"/>
    <w:rsid w:val="001B5EB5"/>
    <w:rsid w:val="001B6DC2"/>
    <w:rsid w:val="001C04CF"/>
    <w:rsid w:val="001C11C2"/>
    <w:rsid w:val="001C149C"/>
    <w:rsid w:val="001C1FF6"/>
    <w:rsid w:val="001C21AC"/>
    <w:rsid w:val="001C47BA"/>
    <w:rsid w:val="001C49CC"/>
    <w:rsid w:val="001C59EA"/>
    <w:rsid w:val="001C60E4"/>
    <w:rsid w:val="001C6560"/>
    <w:rsid w:val="001C7733"/>
    <w:rsid w:val="001D11DE"/>
    <w:rsid w:val="001D1E0D"/>
    <w:rsid w:val="001D273A"/>
    <w:rsid w:val="001D406C"/>
    <w:rsid w:val="001D41EE"/>
    <w:rsid w:val="001D4C0A"/>
    <w:rsid w:val="001D6B07"/>
    <w:rsid w:val="001D6E82"/>
    <w:rsid w:val="001E0380"/>
    <w:rsid w:val="001E03F8"/>
    <w:rsid w:val="001E13B1"/>
    <w:rsid w:val="001E1485"/>
    <w:rsid w:val="001E2EFE"/>
    <w:rsid w:val="001E2F5C"/>
    <w:rsid w:val="001E3DDA"/>
    <w:rsid w:val="001E3F91"/>
    <w:rsid w:val="001E4057"/>
    <w:rsid w:val="001E571C"/>
    <w:rsid w:val="001E5A30"/>
    <w:rsid w:val="001E6979"/>
    <w:rsid w:val="001E7BF0"/>
    <w:rsid w:val="001F2F84"/>
    <w:rsid w:val="001F3A19"/>
    <w:rsid w:val="001F429C"/>
    <w:rsid w:val="001F46AC"/>
    <w:rsid w:val="001F6610"/>
    <w:rsid w:val="001F6B7F"/>
    <w:rsid w:val="0020036A"/>
    <w:rsid w:val="002011BD"/>
    <w:rsid w:val="00203F2B"/>
    <w:rsid w:val="002116E3"/>
    <w:rsid w:val="00212ECA"/>
    <w:rsid w:val="002147FD"/>
    <w:rsid w:val="0021704E"/>
    <w:rsid w:val="00217ADE"/>
    <w:rsid w:val="00217BC8"/>
    <w:rsid w:val="002209B0"/>
    <w:rsid w:val="00220BD0"/>
    <w:rsid w:val="002211F6"/>
    <w:rsid w:val="002219C8"/>
    <w:rsid w:val="00224A0A"/>
    <w:rsid w:val="002273F7"/>
    <w:rsid w:val="0023133F"/>
    <w:rsid w:val="0023165D"/>
    <w:rsid w:val="00231C75"/>
    <w:rsid w:val="0023207A"/>
    <w:rsid w:val="002320AB"/>
    <w:rsid w:val="00233492"/>
    <w:rsid w:val="00234467"/>
    <w:rsid w:val="00234F62"/>
    <w:rsid w:val="00234FAC"/>
    <w:rsid w:val="0023711B"/>
    <w:rsid w:val="00237D8D"/>
    <w:rsid w:val="00240FC0"/>
    <w:rsid w:val="00241D8F"/>
    <w:rsid w:val="00241DA2"/>
    <w:rsid w:val="0024650C"/>
    <w:rsid w:val="00246B91"/>
    <w:rsid w:val="00247B25"/>
    <w:rsid w:val="00247B8A"/>
    <w:rsid w:val="00247FEE"/>
    <w:rsid w:val="00250E7D"/>
    <w:rsid w:val="00251629"/>
    <w:rsid w:val="00252CAF"/>
    <w:rsid w:val="002555F4"/>
    <w:rsid w:val="002565D5"/>
    <w:rsid w:val="002565FA"/>
    <w:rsid w:val="00257054"/>
    <w:rsid w:val="00257E82"/>
    <w:rsid w:val="002608E9"/>
    <w:rsid w:val="002611EE"/>
    <w:rsid w:val="002622C0"/>
    <w:rsid w:val="002638DE"/>
    <w:rsid w:val="0026748A"/>
    <w:rsid w:val="002677DC"/>
    <w:rsid w:val="002678FE"/>
    <w:rsid w:val="00267FE9"/>
    <w:rsid w:val="002707DD"/>
    <w:rsid w:val="00272DEF"/>
    <w:rsid w:val="00273FF4"/>
    <w:rsid w:val="0027482F"/>
    <w:rsid w:val="002771AF"/>
    <w:rsid w:val="00277325"/>
    <w:rsid w:val="002778AE"/>
    <w:rsid w:val="00280980"/>
    <w:rsid w:val="0028269A"/>
    <w:rsid w:val="00282FE5"/>
    <w:rsid w:val="00283590"/>
    <w:rsid w:val="00283F8D"/>
    <w:rsid w:val="00285389"/>
    <w:rsid w:val="00285679"/>
    <w:rsid w:val="00286973"/>
    <w:rsid w:val="00286DE3"/>
    <w:rsid w:val="002870AA"/>
    <w:rsid w:val="0029018A"/>
    <w:rsid w:val="00290950"/>
    <w:rsid w:val="00294E70"/>
    <w:rsid w:val="00295C5E"/>
    <w:rsid w:val="002972F7"/>
    <w:rsid w:val="00297B2C"/>
    <w:rsid w:val="002A147C"/>
    <w:rsid w:val="002A1924"/>
    <w:rsid w:val="002A2FFB"/>
    <w:rsid w:val="002A3218"/>
    <w:rsid w:val="002A3266"/>
    <w:rsid w:val="002A37A1"/>
    <w:rsid w:val="002A48D2"/>
    <w:rsid w:val="002A48F5"/>
    <w:rsid w:val="002A650C"/>
    <w:rsid w:val="002A668C"/>
    <w:rsid w:val="002A692D"/>
    <w:rsid w:val="002A7420"/>
    <w:rsid w:val="002B0DBD"/>
    <w:rsid w:val="002B0F12"/>
    <w:rsid w:val="002B1160"/>
    <w:rsid w:val="002B1308"/>
    <w:rsid w:val="002B1324"/>
    <w:rsid w:val="002B18CF"/>
    <w:rsid w:val="002B1BD9"/>
    <w:rsid w:val="002B4554"/>
    <w:rsid w:val="002B5854"/>
    <w:rsid w:val="002B679A"/>
    <w:rsid w:val="002C1421"/>
    <w:rsid w:val="002C2EFC"/>
    <w:rsid w:val="002C30C1"/>
    <w:rsid w:val="002C3242"/>
    <w:rsid w:val="002C3E4D"/>
    <w:rsid w:val="002C4F01"/>
    <w:rsid w:val="002C562D"/>
    <w:rsid w:val="002C72D8"/>
    <w:rsid w:val="002C7B45"/>
    <w:rsid w:val="002C7B7A"/>
    <w:rsid w:val="002C7B87"/>
    <w:rsid w:val="002D01ED"/>
    <w:rsid w:val="002D11FA"/>
    <w:rsid w:val="002D2385"/>
    <w:rsid w:val="002D516F"/>
    <w:rsid w:val="002D67BC"/>
    <w:rsid w:val="002E0DDF"/>
    <w:rsid w:val="002E0EB4"/>
    <w:rsid w:val="002E15B0"/>
    <w:rsid w:val="002E2906"/>
    <w:rsid w:val="002E336B"/>
    <w:rsid w:val="002E5635"/>
    <w:rsid w:val="002E5A29"/>
    <w:rsid w:val="002E5F4E"/>
    <w:rsid w:val="002E64C3"/>
    <w:rsid w:val="002E6A2C"/>
    <w:rsid w:val="002F0216"/>
    <w:rsid w:val="002F1897"/>
    <w:rsid w:val="002F1D8C"/>
    <w:rsid w:val="002F21DA"/>
    <w:rsid w:val="002F6086"/>
    <w:rsid w:val="002F7002"/>
    <w:rsid w:val="002F73E5"/>
    <w:rsid w:val="002F7693"/>
    <w:rsid w:val="002F7889"/>
    <w:rsid w:val="002F7E33"/>
    <w:rsid w:val="003006FC"/>
    <w:rsid w:val="003018DB"/>
    <w:rsid w:val="00301DCC"/>
    <w:rsid w:val="00301F39"/>
    <w:rsid w:val="00303276"/>
    <w:rsid w:val="0030411F"/>
    <w:rsid w:val="003053E1"/>
    <w:rsid w:val="003107C1"/>
    <w:rsid w:val="00310BC7"/>
    <w:rsid w:val="003124E9"/>
    <w:rsid w:val="00312C9D"/>
    <w:rsid w:val="00313E64"/>
    <w:rsid w:val="00314B84"/>
    <w:rsid w:val="00316BAD"/>
    <w:rsid w:val="00317009"/>
    <w:rsid w:val="00320AF9"/>
    <w:rsid w:val="00321CF6"/>
    <w:rsid w:val="0032241D"/>
    <w:rsid w:val="0032293F"/>
    <w:rsid w:val="00325135"/>
    <w:rsid w:val="00325926"/>
    <w:rsid w:val="00325952"/>
    <w:rsid w:val="00327A8A"/>
    <w:rsid w:val="00331EA1"/>
    <w:rsid w:val="00332183"/>
    <w:rsid w:val="00333914"/>
    <w:rsid w:val="00334337"/>
    <w:rsid w:val="00335264"/>
    <w:rsid w:val="00336610"/>
    <w:rsid w:val="0033740C"/>
    <w:rsid w:val="003375F9"/>
    <w:rsid w:val="00340599"/>
    <w:rsid w:val="00340C2C"/>
    <w:rsid w:val="003411F3"/>
    <w:rsid w:val="003414DA"/>
    <w:rsid w:val="00343F73"/>
    <w:rsid w:val="00345060"/>
    <w:rsid w:val="00346674"/>
    <w:rsid w:val="003479BF"/>
    <w:rsid w:val="003505EC"/>
    <w:rsid w:val="0035323B"/>
    <w:rsid w:val="003546E5"/>
    <w:rsid w:val="0035624A"/>
    <w:rsid w:val="00356629"/>
    <w:rsid w:val="003609D2"/>
    <w:rsid w:val="003631DB"/>
    <w:rsid w:val="003631E0"/>
    <w:rsid w:val="00363F22"/>
    <w:rsid w:val="0036424D"/>
    <w:rsid w:val="00364BA1"/>
    <w:rsid w:val="00365C36"/>
    <w:rsid w:val="00367563"/>
    <w:rsid w:val="003676D1"/>
    <w:rsid w:val="00370458"/>
    <w:rsid w:val="003739EF"/>
    <w:rsid w:val="00373B14"/>
    <w:rsid w:val="0037505B"/>
    <w:rsid w:val="00375354"/>
    <w:rsid w:val="00375564"/>
    <w:rsid w:val="00377178"/>
    <w:rsid w:val="00377703"/>
    <w:rsid w:val="00377C75"/>
    <w:rsid w:val="00380F15"/>
    <w:rsid w:val="00380F56"/>
    <w:rsid w:val="00382361"/>
    <w:rsid w:val="00383191"/>
    <w:rsid w:val="00383412"/>
    <w:rsid w:val="00385331"/>
    <w:rsid w:val="00385E94"/>
    <w:rsid w:val="003861D7"/>
    <w:rsid w:val="00386DED"/>
    <w:rsid w:val="0038737D"/>
    <w:rsid w:val="00387848"/>
    <w:rsid w:val="00390EE3"/>
    <w:rsid w:val="003912E7"/>
    <w:rsid w:val="003915FC"/>
    <w:rsid w:val="0039201B"/>
    <w:rsid w:val="00393947"/>
    <w:rsid w:val="00393D09"/>
    <w:rsid w:val="00394E86"/>
    <w:rsid w:val="0039519D"/>
    <w:rsid w:val="003954EB"/>
    <w:rsid w:val="0039600C"/>
    <w:rsid w:val="003960C2"/>
    <w:rsid w:val="00396E95"/>
    <w:rsid w:val="003A1C86"/>
    <w:rsid w:val="003A2275"/>
    <w:rsid w:val="003A2BEA"/>
    <w:rsid w:val="003A683A"/>
    <w:rsid w:val="003A6A4F"/>
    <w:rsid w:val="003A7088"/>
    <w:rsid w:val="003B00DF"/>
    <w:rsid w:val="003B1275"/>
    <w:rsid w:val="003B1778"/>
    <w:rsid w:val="003B1D1F"/>
    <w:rsid w:val="003B5917"/>
    <w:rsid w:val="003B6377"/>
    <w:rsid w:val="003B665D"/>
    <w:rsid w:val="003B7CEE"/>
    <w:rsid w:val="003B7D6F"/>
    <w:rsid w:val="003C11CB"/>
    <w:rsid w:val="003C23D6"/>
    <w:rsid w:val="003C3114"/>
    <w:rsid w:val="003C5155"/>
    <w:rsid w:val="003C58CD"/>
    <w:rsid w:val="003C5FA6"/>
    <w:rsid w:val="003C6149"/>
    <w:rsid w:val="003C657C"/>
    <w:rsid w:val="003C75F3"/>
    <w:rsid w:val="003C78A3"/>
    <w:rsid w:val="003C7C30"/>
    <w:rsid w:val="003C7E1E"/>
    <w:rsid w:val="003D0A36"/>
    <w:rsid w:val="003D2F52"/>
    <w:rsid w:val="003D4F93"/>
    <w:rsid w:val="003E1234"/>
    <w:rsid w:val="003E1867"/>
    <w:rsid w:val="003E2E53"/>
    <w:rsid w:val="003E3014"/>
    <w:rsid w:val="003E3845"/>
    <w:rsid w:val="003E5729"/>
    <w:rsid w:val="003F09E6"/>
    <w:rsid w:val="003F0D75"/>
    <w:rsid w:val="003F18F2"/>
    <w:rsid w:val="003F2780"/>
    <w:rsid w:val="003F46E5"/>
    <w:rsid w:val="003F4EE0"/>
    <w:rsid w:val="003F531D"/>
    <w:rsid w:val="003F6955"/>
    <w:rsid w:val="003F7ABD"/>
    <w:rsid w:val="00402153"/>
    <w:rsid w:val="00402418"/>
    <w:rsid w:val="00402F73"/>
    <w:rsid w:val="00402FC1"/>
    <w:rsid w:val="00403C54"/>
    <w:rsid w:val="0040431A"/>
    <w:rsid w:val="0040441B"/>
    <w:rsid w:val="0040513A"/>
    <w:rsid w:val="004106A6"/>
    <w:rsid w:val="00410D96"/>
    <w:rsid w:val="00411DDF"/>
    <w:rsid w:val="00413456"/>
    <w:rsid w:val="0041401B"/>
    <w:rsid w:val="00415591"/>
    <w:rsid w:val="0041736E"/>
    <w:rsid w:val="00420716"/>
    <w:rsid w:val="00425082"/>
    <w:rsid w:val="004263D4"/>
    <w:rsid w:val="00427DCB"/>
    <w:rsid w:val="00430214"/>
    <w:rsid w:val="00430395"/>
    <w:rsid w:val="00431DEB"/>
    <w:rsid w:val="00433DCF"/>
    <w:rsid w:val="0043522F"/>
    <w:rsid w:val="00435D1D"/>
    <w:rsid w:val="00440569"/>
    <w:rsid w:val="00446B29"/>
    <w:rsid w:val="0044747C"/>
    <w:rsid w:val="004504EA"/>
    <w:rsid w:val="00452490"/>
    <w:rsid w:val="00453112"/>
    <w:rsid w:val="0045382F"/>
    <w:rsid w:val="00453F9A"/>
    <w:rsid w:val="00455A8E"/>
    <w:rsid w:val="00456806"/>
    <w:rsid w:val="0045797E"/>
    <w:rsid w:val="00457CF1"/>
    <w:rsid w:val="00460D6D"/>
    <w:rsid w:val="00461BA3"/>
    <w:rsid w:val="00461F56"/>
    <w:rsid w:val="00462818"/>
    <w:rsid w:val="00463BED"/>
    <w:rsid w:val="00464AFB"/>
    <w:rsid w:val="004676DD"/>
    <w:rsid w:val="004679DD"/>
    <w:rsid w:val="0047134F"/>
    <w:rsid w:val="00471E91"/>
    <w:rsid w:val="00473D4A"/>
    <w:rsid w:val="00474533"/>
    <w:rsid w:val="00474675"/>
    <w:rsid w:val="0047470C"/>
    <w:rsid w:val="00475C07"/>
    <w:rsid w:val="004763D1"/>
    <w:rsid w:val="00480338"/>
    <w:rsid w:val="00485AAC"/>
    <w:rsid w:val="004860E8"/>
    <w:rsid w:val="004922F9"/>
    <w:rsid w:val="004925B2"/>
    <w:rsid w:val="00493686"/>
    <w:rsid w:val="00494358"/>
    <w:rsid w:val="004962D7"/>
    <w:rsid w:val="0049673E"/>
    <w:rsid w:val="004970ED"/>
    <w:rsid w:val="0049775C"/>
    <w:rsid w:val="00497AE5"/>
    <w:rsid w:val="004A061D"/>
    <w:rsid w:val="004A11F8"/>
    <w:rsid w:val="004A16D1"/>
    <w:rsid w:val="004A1F17"/>
    <w:rsid w:val="004A22D6"/>
    <w:rsid w:val="004A2ED4"/>
    <w:rsid w:val="004A35F9"/>
    <w:rsid w:val="004A4642"/>
    <w:rsid w:val="004A52E0"/>
    <w:rsid w:val="004A5318"/>
    <w:rsid w:val="004A61E7"/>
    <w:rsid w:val="004A6D32"/>
    <w:rsid w:val="004B03A7"/>
    <w:rsid w:val="004B1BA5"/>
    <w:rsid w:val="004B24C1"/>
    <w:rsid w:val="004B4C7B"/>
    <w:rsid w:val="004B5556"/>
    <w:rsid w:val="004B6696"/>
    <w:rsid w:val="004B6781"/>
    <w:rsid w:val="004C0062"/>
    <w:rsid w:val="004C1FA5"/>
    <w:rsid w:val="004C292F"/>
    <w:rsid w:val="004C71CB"/>
    <w:rsid w:val="004D124A"/>
    <w:rsid w:val="004D6006"/>
    <w:rsid w:val="004D6FB7"/>
    <w:rsid w:val="004E092D"/>
    <w:rsid w:val="004E2580"/>
    <w:rsid w:val="004E27C7"/>
    <w:rsid w:val="004E3B98"/>
    <w:rsid w:val="004E4699"/>
    <w:rsid w:val="004E4DDA"/>
    <w:rsid w:val="004E6843"/>
    <w:rsid w:val="004E6B8B"/>
    <w:rsid w:val="004E7D10"/>
    <w:rsid w:val="004F0A1E"/>
    <w:rsid w:val="004F28FF"/>
    <w:rsid w:val="004F350A"/>
    <w:rsid w:val="004F6E8C"/>
    <w:rsid w:val="004F766A"/>
    <w:rsid w:val="005001F0"/>
    <w:rsid w:val="00500D8B"/>
    <w:rsid w:val="005011B4"/>
    <w:rsid w:val="00503708"/>
    <w:rsid w:val="00503E3A"/>
    <w:rsid w:val="0050612B"/>
    <w:rsid w:val="00506236"/>
    <w:rsid w:val="005064AC"/>
    <w:rsid w:val="00507DF7"/>
    <w:rsid w:val="00510280"/>
    <w:rsid w:val="00512354"/>
    <w:rsid w:val="005128A4"/>
    <w:rsid w:val="005133A5"/>
    <w:rsid w:val="00513D73"/>
    <w:rsid w:val="00514A43"/>
    <w:rsid w:val="0051515E"/>
    <w:rsid w:val="0051529E"/>
    <w:rsid w:val="005172FD"/>
    <w:rsid w:val="005174E5"/>
    <w:rsid w:val="005203E3"/>
    <w:rsid w:val="00522393"/>
    <w:rsid w:val="00522620"/>
    <w:rsid w:val="00522B1E"/>
    <w:rsid w:val="005255AA"/>
    <w:rsid w:val="00525656"/>
    <w:rsid w:val="00527C3A"/>
    <w:rsid w:val="00530968"/>
    <w:rsid w:val="0053191C"/>
    <w:rsid w:val="00532C55"/>
    <w:rsid w:val="00532DC2"/>
    <w:rsid w:val="00534C02"/>
    <w:rsid w:val="005356A8"/>
    <w:rsid w:val="00536542"/>
    <w:rsid w:val="00540CC3"/>
    <w:rsid w:val="005421AF"/>
    <w:rsid w:val="0054253C"/>
    <w:rsid w:val="0054264B"/>
    <w:rsid w:val="005427D4"/>
    <w:rsid w:val="00543786"/>
    <w:rsid w:val="00545238"/>
    <w:rsid w:val="005464A0"/>
    <w:rsid w:val="00551A43"/>
    <w:rsid w:val="00552896"/>
    <w:rsid w:val="00552CAA"/>
    <w:rsid w:val="00552D98"/>
    <w:rsid w:val="005533D7"/>
    <w:rsid w:val="00554845"/>
    <w:rsid w:val="005556A7"/>
    <w:rsid w:val="00555912"/>
    <w:rsid w:val="005575E1"/>
    <w:rsid w:val="00557CAA"/>
    <w:rsid w:val="00560C4C"/>
    <w:rsid w:val="00561802"/>
    <w:rsid w:val="00562505"/>
    <w:rsid w:val="005638DB"/>
    <w:rsid w:val="00564BEC"/>
    <w:rsid w:val="0056716F"/>
    <w:rsid w:val="005703DE"/>
    <w:rsid w:val="005712FF"/>
    <w:rsid w:val="00572C6E"/>
    <w:rsid w:val="00573FA1"/>
    <w:rsid w:val="005754D6"/>
    <w:rsid w:val="00576D53"/>
    <w:rsid w:val="005771D8"/>
    <w:rsid w:val="005774CF"/>
    <w:rsid w:val="00580446"/>
    <w:rsid w:val="00583039"/>
    <w:rsid w:val="0058464E"/>
    <w:rsid w:val="0058611E"/>
    <w:rsid w:val="0058682D"/>
    <w:rsid w:val="005918B4"/>
    <w:rsid w:val="00591B20"/>
    <w:rsid w:val="00591E03"/>
    <w:rsid w:val="00591FA9"/>
    <w:rsid w:val="005933F2"/>
    <w:rsid w:val="00594910"/>
    <w:rsid w:val="00594B80"/>
    <w:rsid w:val="00595BBA"/>
    <w:rsid w:val="00596831"/>
    <w:rsid w:val="00596996"/>
    <w:rsid w:val="005A01CB"/>
    <w:rsid w:val="005A2542"/>
    <w:rsid w:val="005A2898"/>
    <w:rsid w:val="005A343C"/>
    <w:rsid w:val="005A37E1"/>
    <w:rsid w:val="005A40C0"/>
    <w:rsid w:val="005A4A08"/>
    <w:rsid w:val="005A58B8"/>
    <w:rsid w:val="005A58FF"/>
    <w:rsid w:val="005A5EAF"/>
    <w:rsid w:val="005A64C0"/>
    <w:rsid w:val="005A7408"/>
    <w:rsid w:val="005A761A"/>
    <w:rsid w:val="005B22DC"/>
    <w:rsid w:val="005B2998"/>
    <w:rsid w:val="005B3C11"/>
    <w:rsid w:val="005B3C25"/>
    <w:rsid w:val="005B3E04"/>
    <w:rsid w:val="005B4C1C"/>
    <w:rsid w:val="005B5393"/>
    <w:rsid w:val="005B5C1C"/>
    <w:rsid w:val="005B5D5F"/>
    <w:rsid w:val="005B64E6"/>
    <w:rsid w:val="005C04BA"/>
    <w:rsid w:val="005C1106"/>
    <w:rsid w:val="005C1C28"/>
    <w:rsid w:val="005C4C6B"/>
    <w:rsid w:val="005C6DB5"/>
    <w:rsid w:val="005C6DC0"/>
    <w:rsid w:val="005C6E38"/>
    <w:rsid w:val="005D4493"/>
    <w:rsid w:val="005D5B72"/>
    <w:rsid w:val="005D6BB0"/>
    <w:rsid w:val="005D6F4D"/>
    <w:rsid w:val="005D7589"/>
    <w:rsid w:val="005D77E7"/>
    <w:rsid w:val="005E003C"/>
    <w:rsid w:val="005E088D"/>
    <w:rsid w:val="005E11F5"/>
    <w:rsid w:val="005E19B9"/>
    <w:rsid w:val="005E19E7"/>
    <w:rsid w:val="005E1D67"/>
    <w:rsid w:val="005E1DEB"/>
    <w:rsid w:val="005E77CF"/>
    <w:rsid w:val="005F171C"/>
    <w:rsid w:val="005F2BF3"/>
    <w:rsid w:val="005F31C0"/>
    <w:rsid w:val="005F3950"/>
    <w:rsid w:val="005F4D13"/>
    <w:rsid w:val="006010F0"/>
    <w:rsid w:val="00601B16"/>
    <w:rsid w:val="00602232"/>
    <w:rsid w:val="0060236A"/>
    <w:rsid w:val="00602B0F"/>
    <w:rsid w:val="00603AAD"/>
    <w:rsid w:val="00603CDD"/>
    <w:rsid w:val="0060408D"/>
    <w:rsid w:val="006048D3"/>
    <w:rsid w:val="00605229"/>
    <w:rsid w:val="006072F5"/>
    <w:rsid w:val="00614042"/>
    <w:rsid w:val="00614918"/>
    <w:rsid w:val="0061545E"/>
    <w:rsid w:val="0061716C"/>
    <w:rsid w:val="00617380"/>
    <w:rsid w:val="00621138"/>
    <w:rsid w:val="00621392"/>
    <w:rsid w:val="0062238C"/>
    <w:rsid w:val="006225FE"/>
    <w:rsid w:val="00622ADC"/>
    <w:rsid w:val="006243A1"/>
    <w:rsid w:val="006243EE"/>
    <w:rsid w:val="006265D9"/>
    <w:rsid w:val="0063140B"/>
    <w:rsid w:val="0063264E"/>
    <w:rsid w:val="00632E56"/>
    <w:rsid w:val="00633210"/>
    <w:rsid w:val="006334B3"/>
    <w:rsid w:val="00633C97"/>
    <w:rsid w:val="00635CBA"/>
    <w:rsid w:val="006400A3"/>
    <w:rsid w:val="00641374"/>
    <w:rsid w:val="00642991"/>
    <w:rsid w:val="006432F2"/>
    <w:rsid w:val="0064338B"/>
    <w:rsid w:val="006433D0"/>
    <w:rsid w:val="00646542"/>
    <w:rsid w:val="006504F4"/>
    <w:rsid w:val="00650531"/>
    <w:rsid w:val="00651A84"/>
    <w:rsid w:val="00654BC9"/>
    <w:rsid w:val="006552FD"/>
    <w:rsid w:val="0065746A"/>
    <w:rsid w:val="0066121F"/>
    <w:rsid w:val="00661B4A"/>
    <w:rsid w:val="00662173"/>
    <w:rsid w:val="00663AF3"/>
    <w:rsid w:val="00664E31"/>
    <w:rsid w:val="00666B6C"/>
    <w:rsid w:val="00667838"/>
    <w:rsid w:val="00667A98"/>
    <w:rsid w:val="0067124A"/>
    <w:rsid w:val="00672055"/>
    <w:rsid w:val="00672E55"/>
    <w:rsid w:val="00673ACC"/>
    <w:rsid w:val="00674483"/>
    <w:rsid w:val="00674C6B"/>
    <w:rsid w:val="00674EF6"/>
    <w:rsid w:val="006752E2"/>
    <w:rsid w:val="006761F5"/>
    <w:rsid w:val="006765E4"/>
    <w:rsid w:val="0068184B"/>
    <w:rsid w:val="00682682"/>
    <w:rsid w:val="00682702"/>
    <w:rsid w:val="006855A7"/>
    <w:rsid w:val="006858C3"/>
    <w:rsid w:val="00685F70"/>
    <w:rsid w:val="00687143"/>
    <w:rsid w:val="00687F08"/>
    <w:rsid w:val="00692368"/>
    <w:rsid w:val="00693427"/>
    <w:rsid w:val="00694FFA"/>
    <w:rsid w:val="006975EB"/>
    <w:rsid w:val="006A0311"/>
    <w:rsid w:val="006A07AC"/>
    <w:rsid w:val="006A0ABC"/>
    <w:rsid w:val="006A2EBC"/>
    <w:rsid w:val="006A461B"/>
    <w:rsid w:val="006A5EA0"/>
    <w:rsid w:val="006A5FDA"/>
    <w:rsid w:val="006A67C7"/>
    <w:rsid w:val="006A783B"/>
    <w:rsid w:val="006A7B33"/>
    <w:rsid w:val="006B12AD"/>
    <w:rsid w:val="006B32BF"/>
    <w:rsid w:val="006B3DF0"/>
    <w:rsid w:val="006B4E13"/>
    <w:rsid w:val="006B6273"/>
    <w:rsid w:val="006B7483"/>
    <w:rsid w:val="006B75DD"/>
    <w:rsid w:val="006C2DC2"/>
    <w:rsid w:val="006C318F"/>
    <w:rsid w:val="006C46E4"/>
    <w:rsid w:val="006C508D"/>
    <w:rsid w:val="006C67E0"/>
    <w:rsid w:val="006C6F15"/>
    <w:rsid w:val="006C7ABA"/>
    <w:rsid w:val="006D0CC7"/>
    <w:rsid w:val="006D0D60"/>
    <w:rsid w:val="006D1122"/>
    <w:rsid w:val="006D3C00"/>
    <w:rsid w:val="006D4B45"/>
    <w:rsid w:val="006D4FE2"/>
    <w:rsid w:val="006D5946"/>
    <w:rsid w:val="006D6E00"/>
    <w:rsid w:val="006E0766"/>
    <w:rsid w:val="006E22D9"/>
    <w:rsid w:val="006E2F24"/>
    <w:rsid w:val="006E3675"/>
    <w:rsid w:val="006E3B64"/>
    <w:rsid w:val="006E3C8C"/>
    <w:rsid w:val="006E4A7F"/>
    <w:rsid w:val="006F0B25"/>
    <w:rsid w:val="006F116A"/>
    <w:rsid w:val="006F159A"/>
    <w:rsid w:val="006F2FA8"/>
    <w:rsid w:val="006F2FC0"/>
    <w:rsid w:val="006F3C41"/>
    <w:rsid w:val="006F55D4"/>
    <w:rsid w:val="006F5861"/>
    <w:rsid w:val="006F7810"/>
    <w:rsid w:val="006F7872"/>
    <w:rsid w:val="0070155B"/>
    <w:rsid w:val="00702E8E"/>
    <w:rsid w:val="00703111"/>
    <w:rsid w:val="00703970"/>
    <w:rsid w:val="00704CEA"/>
    <w:rsid w:val="00704DF6"/>
    <w:rsid w:val="00704E1E"/>
    <w:rsid w:val="0070651C"/>
    <w:rsid w:val="00706A0D"/>
    <w:rsid w:val="00711888"/>
    <w:rsid w:val="007118A4"/>
    <w:rsid w:val="007127B6"/>
    <w:rsid w:val="007132A3"/>
    <w:rsid w:val="00714A12"/>
    <w:rsid w:val="00714D75"/>
    <w:rsid w:val="00716421"/>
    <w:rsid w:val="0071652E"/>
    <w:rsid w:val="0071679C"/>
    <w:rsid w:val="00716C76"/>
    <w:rsid w:val="00717771"/>
    <w:rsid w:val="00717AFE"/>
    <w:rsid w:val="0072028A"/>
    <w:rsid w:val="007226D8"/>
    <w:rsid w:val="00722A9D"/>
    <w:rsid w:val="00724EFB"/>
    <w:rsid w:val="00725387"/>
    <w:rsid w:val="00725D63"/>
    <w:rsid w:val="007265C6"/>
    <w:rsid w:val="00726F90"/>
    <w:rsid w:val="007325BC"/>
    <w:rsid w:val="00733E6C"/>
    <w:rsid w:val="00736440"/>
    <w:rsid w:val="00736E8A"/>
    <w:rsid w:val="0074065C"/>
    <w:rsid w:val="00741451"/>
    <w:rsid w:val="007419C3"/>
    <w:rsid w:val="00742D30"/>
    <w:rsid w:val="007467A7"/>
    <w:rsid w:val="007469DD"/>
    <w:rsid w:val="00746B84"/>
    <w:rsid w:val="0074741B"/>
    <w:rsid w:val="0074759E"/>
    <w:rsid w:val="007478EA"/>
    <w:rsid w:val="007508AB"/>
    <w:rsid w:val="00750928"/>
    <w:rsid w:val="00750CC0"/>
    <w:rsid w:val="007525E6"/>
    <w:rsid w:val="0075415C"/>
    <w:rsid w:val="007547E0"/>
    <w:rsid w:val="007561FC"/>
    <w:rsid w:val="0076040E"/>
    <w:rsid w:val="0076109F"/>
    <w:rsid w:val="00763502"/>
    <w:rsid w:val="00764224"/>
    <w:rsid w:val="00765DA3"/>
    <w:rsid w:val="00766235"/>
    <w:rsid w:val="0077165C"/>
    <w:rsid w:val="007733C5"/>
    <w:rsid w:val="0077637E"/>
    <w:rsid w:val="00776413"/>
    <w:rsid w:val="007778A7"/>
    <w:rsid w:val="00781812"/>
    <w:rsid w:val="00783DC4"/>
    <w:rsid w:val="0078416F"/>
    <w:rsid w:val="00784A07"/>
    <w:rsid w:val="00784EEF"/>
    <w:rsid w:val="00785387"/>
    <w:rsid w:val="0078752D"/>
    <w:rsid w:val="00790E21"/>
    <w:rsid w:val="007913AB"/>
    <w:rsid w:val="007914F7"/>
    <w:rsid w:val="0079291F"/>
    <w:rsid w:val="00792DBD"/>
    <w:rsid w:val="00794478"/>
    <w:rsid w:val="00797161"/>
    <w:rsid w:val="007979FC"/>
    <w:rsid w:val="00797F38"/>
    <w:rsid w:val="007A54A2"/>
    <w:rsid w:val="007A5F32"/>
    <w:rsid w:val="007A7680"/>
    <w:rsid w:val="007A7B30"/>
    <w:rsid w:val="007A7EC0"/>
    <w:rsid w:val="007B0B83"/>
    <w:rsid w:val="007B108D"/>
    <w:rsid w:val="007B1368"/>
    <w:rsid w:val="007B1625"/>
    <w:rsid w:val="007B2431"/>
    <w:rsid w:val="007B35EB"/>
    <w:rsid w:val="007B3732"/>
    <w:rsid w:val="007B6071"/>
    <w:rsid w:val="007B706E"/>
    <w:rsid w:val="007B71EB"/>
    <w:rsid w:val="007C0018"/>
    <w:rsid w:val="007C0C91"/>
    <w:rsid w:val="007C1414"/>
    <w:rsid w:val="007C1E6D"/>
    <w:rsid w:val="007C6205"/>
    <w:rsid w:val="007C686A"/>
    <w:rsid w:val="007C728E"/>
    <w:rsid w:val="007C79CC"/>
    <w:rsid w:val="007D03AE"/>
    <w:rsid w:val="007D211D"/>
    <w:rsid w:val="007D2C53"/>
    <w:rsid w:val="007D351D"/>
    <w:rsid w:val="007D3D60"/>
    <w:rsid w:val="007D3FF5"/>
    <w:rsid w:val="007D4C25"/>
    <w:rsid w:val="007E0058"/>
    <w:rsid w:val="007E0ABC"/>
    <w:rsid w:val="007E18F2"/>
    <w:rsid w:val="007E1980"/>
    <w:rsid w:val="007E24DE"/>
    <w:rsid w:val="007E28A5"/>
    <w:rsid w:val="007E3785"/>
    <w:rsid w:val="007E4B76"/>
    <w:rsid w:val="007E5BD5"/>
    <w:rsid w:val="007E5EA8"/>
    <w:rsid w:val="007F0CF1"/>
    <w:rsid w:val="007F12A5"/>
    <w:rsid w:val="007F223B"/>
    <w:rsid w:val="007F3368"/>
    <w:rsid w:val="007F4150"/>
    <w:rsid w:val="007F4B0C"/>
    <w:rsid w:val="007F4CF1"/>
    <w:rsid w:val="007F5A69"/>
    <w:rsid w:val="007F758D"/>
    <w:rsid w:val="007F75F9"/>
    <w:rsid w:val="007F7D52"/>
    <w:rsid w:val="0080218E"/>
    <w:rsid w:val="008051FE"/>
    <w:rsid w:val="0080654C"/>
    <w:rsid w:val="008071C6"/>
    <w:rsid w:val="008077FF"/>
    <w:rsid w:val="008079FA"/>
    <w:rsid w:val="0081010C"/>
    <w:rsid w:val="008108B3"/>
    <w:rsid w:val="00812AAA"/>
    <w:rsid w:val="00813137"/>
    <w:rsid w:val="00813C95"/>
    <w:rsid w:val="00813D32"/>
    <w:rsid w:val="00814ED1"/>
    <w:rsid w:val="0081581E"/>
    <w:rsid w:val="0081670D"/>
    <w:rsid w:val="00817A00"/>
    <w:rsid w:val="00821231"/>
    <w:rsid w:val="00821D30"/>
    <w:rsid w:val="00822BD4"/>
    <w:rsid w:val="00823EE0"/>
    <w:rsid w:val="00823F3D"/>
    <w:rsid w:val="00827AC3"/>
    <w:rsid w:val="00827C57"/>
    <w:rsid w:val="008317FE"/>
    <w:rsid w:val="008350F2"/>
    <w:rsid w:val="00835DB3"/>
    <w:rsid w:val="0083617B"/>
    <w:rsid w:val="00836F32"/>
    <w:rsid w:val="008371BD"/>
    <w:rsid w:val="008408CD"/>
    <w:rsid w:val="00841DAE"/>
    <w:rsid w:val="0084326C"/>
    <w:rsid w:val="00843304"/>
    <w:rsid w:val="00844C40"/>
    <w:rsid w:val="0084794F"/>
    <w:rsid w:val="008504A8"/>
    <w:rsid w:val="0085075C"/>
    <w:rsid w:val="00850C3D"/>
    <w:rsid w:val="00851FDE"/>
    <w:rsid w:val="0085282E"/>
    <w:rsid w:val="008539E5"/>
    <w:rsid w:val="00854788"/>
    <w:rsid w:val="00854EF8"/>
    <w:rsid w:val="00857106"/>
    <w:rsid w:val="0085798A"/>
    <w:rsid w:val="00861364"/>
    <w:rsid w:val="00861F15"/>
    <w:rsid w:val="00862F57"/>
    <w:rsid w:val="00863402"/>
    <w:rsid w:val="0086391C"/>
    <w:rsid w:val="0086584E"/>
    <w:rsid w:val="0086758E"/>
    <w:rsid w:val="00870534"/>
    <w:rsid w:val="00870581"/>
    <w:rsid w:val="00870A5E"/>
    <w:rsid w:val="00870BED"/>
    <w:rsid w:val="0087198C"/>
    <w:rsid w:val="00872C1F"/>
    <w:rsid w:val="00873138"/>
    <w:rsid w:val="008738DF"/>
    <w:rsid w:val="00873B42"/>
    <w:rsid w:val="00875A19"/>
    <w:rsid w:val="008760C1"/>
    <w:rsid w:val="00877219"/>
    <w:rsid w:val="008808B8"/>
    <w:rsid w:val="0088165A"/>
    <w:rsid w:val="00883A9A"/>
    <w:rsid w:val="00883F6B"/>
    <w:rsid w:val="008856D8"/>
    <w:rsid w:val="008863BF"/>
    <w:rsid w:val="008863CA"/>
    <w:rsid w:val="00886660"/>
    <w:rsid w:val="0088772E"/>
    <w:rsid w:val="0089082D"/>
    <w:rsid w:val="00892E82"/>
    <w:rsid w:val="00896A30"/>
    <w:rsid w:val="008970FF"/>
    <w:rsid w:val="008A0665"/>
    <w:rsid w:val="008A3D7D"/>
    <w:rsid w:val="008A4C10"/>
    <w:rsid w:val="008A54F8"/>
    <w:rsid w:val="008A5FC2"/>
    <w:rsid w:val="008A62D6"/>
    <w:rsid w:val="008A6AC0"/>
    <w:rsid w:val="008A6B89"/>
    <w:rsid w:val="008B1844"/>
    <w:rsid w:val="008B29AC"/>
    <w:rsid w:val="008B40DD"/>
    <w:rsid w:val="008B4608"/>
    <w:rsid w:val="008B6B3C"/>
    <w:rsid w:val="008B756B"/>
    <w:rsid w:val="008C1B58"/>
    <w:rsid w:val="008C35C7"/>
    <w:rsid w:val="008C39AE"/>
    <w:rsid w:val="008C488C"/>
    <w:rsid w:val="008C4A5B"/>
    <w:rsid w:val="008C559D"/>
    <w:rsid w:val="008C56FD"/>
    <w:rsid w:val="008C590D"/>
    <w:rsid w:val="008C5C7D"/>
    <w:rsid w:val="008C7242"/>
    <w:rsid w:val="008C7E5A"/>
    <w:rsid w:val="008D489F"/>
    <w:rsid w:val="008D49FE"/>
    <w:rsid w:val="008D715C"/>
    <w:rsid w:val="008E031B"/>
    <w:rsid w:val="008E2385"/>
    <w:rsid w:val="008E23B4"/>
    <w:rsid w:val="008E3A02"/>
    <w:rsid w:val="008E7029"/>
    <w:rsid w:val="008E7B84"/>
    <w:rsid w:val="008E7EF6"/>
    <w:rsid w:val="008F1F98"/>
    <w:rsid w:val="008F43E4"/>
    <w:rsid w:val="008F6758"/>
    <w:rsid w:val="00903D4E"/>
    <w:rsid w:val="009040DD"/>
    <w:rsid w:val="009054DB"/>
    <w:rsid w:val="00905B47"/>
    <w:rsid w:val="009061B6"/>
    <w:rsid w:val="009067A4"/>
    <w:rsid w:val="0090724B"/>
    <w:rsid w:val="00907DD0"/>
    <w:rsid w:val="009118AD"/>
    <w:rsid w:val="0091331C"/>
    <w:rsid w:val="0091372D"/>
    <w:rsid w:val="00914F6E"/>
    <w:rsid w:val="009174B8"/>
    <w:rsid w:val="00920646"/>
    <w:rsid w:val="009207F9"/>
    <w:rsid w:val="00920D4F"/>
    <w:rsid w:val="00922084"/>
    <w:rsid w:val="009253E0"/>
    <w:rsid w:val="009267F3"/>
    <w:rsid w:val="00926D2C"/>
    <w:rsid w:val="0092717C"/>
    <w:rsid w:val="009279DE"/>
    <w:rsid w:val="00930116"/>
    <w:rsid w:val="00931343"/>
    <w:rsid w:val="009329C1"/>
    <w:rsid w:val="0093433D"/>
    <w:rsid w:val="00934AFB"/>
    <w:rsid w:val="009414D2"/>
    <w:rsid w:val="0094212C"/>
    <w:rsid w:val="00942916"/>
    <w:rsid w:val="00942CDD"/>
    <w:rsid w:val="009442B4"/>
    <w:rsid w:val="009447F7"/>
    <w:rsid w:val="00945C58"/>
    <w:rsid w:val="00950227"/>
    <w:rsid w:val="009513F9"/>
    <w:rsid w:val="00951E8A"/>
    <w:rsid w:val="0095252F"/>
    <w:rsid w:val="00953181"/>
    <w:rsid w:val="0095429C"/>
    <w:rsid w:val="00954386"/>
    <w:rsid w:val="00954689"/>
    <w:rsid w:val="009557CF"/>
    <w:rsid w:val="00955BB2"/>
    <w:rsid w:val="009574B2"/>
    <w:rsid w:val="009609A0"/>
    <w:rsid w:val="009617C9"/>
    <w:rsid w:val="00961C93"/>
    <w:rsid w:val="00961FB7"/>
    <w:rsid w:val="0096318F"/>
    <w:rsid w:val="00963C27"/>
    <w:rsid w:val="00965071"/>
    <w:rsid w:val="00965157"/>
    <w:rsid w:val="00965324"/>
    <w:rsid w:val="00966337"/>
    <w:rsid w:val="00967657"/>
    <w:rsid w:val="00967DBB"/>
    <w:rsid w:val="0097091E"/>
    <w:rsid w:val="00970D3B"/>
    <w:rsid w:val="00971337"/>
    <w:rsid w:val="00971A35"/>
    <w:rsid w:val="00973BE4"/>
    <w:rsid w:val="00974BE3"/>
    <w:rsid w:val="00975D85"/>
    <w:rsid w:val="009760D3"/>
    <w:rsid w:val="00976701"/>
    <w:rsid w:val="00976C2B"/>
    <w:rsid w:val="00977132"/>
    <w:rsid w:val="00981A4B"/>
    <w:rsid w:val="00982501"/>
    <w:rsid w:val="009825E1"/>
    <w:rsid w:val="00983B9A"/>
    <w:rsid w:val="00985BDC"/>
    <w:rsid w:val="009860C2"/>
    <w:rsid w:val="009877D3"/>
    <w:rsid w:val="00987C2A"/>
    <w:rsid w:val="00990D71"/>
    <w:rsid w:val="00992197"/>
    <w:rsid w:val="0099290C"/>
    <w:rsid w:val="00993352"/>
    <w:rsid w:val="00994E8F"/>
    <w:rsid w:val="009951DC"/>
    <w:rsid w:val="009954FB"/>
    <w:rsid w:val="009959BB"/>
    <w:rsid w:val="00997158"/>
    <w:rsid w:val="00997F2D"/>
    <w:rsid w:val="009A0BBD"/>
    <w:rsid w:val="009A26C7"/>
    <w:rsid w:val="009A3A7C"/>
    <w:rsid w:val="009A4784"/>
    <w:rsid w:val="009A5AFA"/>
    <w:rsid w:val="009B1659"/>
    <w:rsid w:val="009B28F1"/>
    <w:rsid w:val="009B2ADB"/>
    <w:rsid w:val="009B428E"/>
    <w:rsid w:val="009B603A"/>
    <w:rsid w:val="009B6424"/>
    <w:rsid w:val="009B6B38"/>
    <w:rsid w:val="009B796A"/>
    <w:rsid w:val="009B7FD7"/>
    <w:rsid w:val="009C000B"/>
    <w:rsid w:val="009C1578"/>
    <w:rsid w:val="009C1B1A"/>
    <w:rsid w:val="009C1FBA"/>
    <w:rsid w:val="009C20D9"/>
    <w:rsid w:val="009C282E"/>
    <w:rsid w:val="009C2D0E"/>
    <w:rsid w:val="009C357C"/>
    <w:rsid w:val="009C3DAC"/>
    <w:rsid w:val="009C403A"/>
    <w:rsid w:val="009C42E0"/>
    <w:rsid w:val="009C6530"/>
    <w:rsid w:val="009C6AAA"/>
    <w:rsid w:val="009C6C3F"/>
    <w:rsid w:val="009C7EFD"/>
    <w:rsid w:val="009D0D7F"/>
    <w:rsid w:val="009D13E2"/>
    <w:rsid w:val="009D24DC"/>
    <w:rsid w:val="009D2AA8"/>
    <w:rsid w:val="009D2C06"/>
    <w:rsid w:val="009D4524"/>
    <w:rsid w:val="009D48CE"/>
    <w:rsid w:val="009D5362"/>
    <w:rsid w:val="009D5E84"/>
    <w:rsid w:val="009D6AC3"/>
    <w:rsid w:val="009E1415"/>
    <w:rsid w:val="009E198A"/>
    <w:rsid w:val="009E2218"/>
    <w:rsid w:val="009E285D"/>
    <w:rsid w:val="009E3638"/>
    <w:rsid w:val="009E3A08"/>
    <w:rsid w:val="009E3B46"/>
    <w:rsid w:val="009E3F63"/>
    <w:rsid w:val="009E4763"/>
    <w:rsid w:val="009E4AF2"/>
    <w:rsid w:val="009E5B25"/>
    <w:rsid w:val="009E5D84"/>
    <w:rsid w:val="009E606A"/>
    <w:rsid w:val="009E6116"/>
    <w:rsid w:val="009E684D"/>
    <w:rsid w:val="009E79DF"/>
    <w:rsid w:val="009F0F69"/>
    <w:rsid w:val="009F2B68"/>
    <w:rsid w:val="009F2EF0"/>
    <w:rsid w:val="009F455D"/>
    <w:rsid w:val="009F5740"/>
    <w:rsid w:val="009F5C4D"/>
    <w:rsid w:val="009F600D"/>
    <w:rsid w:val="009F68EC"/>
    <w:rsid w:val="009F7E88"/>
    <w:rsid w:val="00A0140F"/>
    <w:rsid w:val="00A02386"/>
    <w:rsid w:val="00A02E43"/>
    <w:rsid w:val="00A0376C"/>
    <w:rsid w:val="00A046F3"/>
    <w:rsid w:val="00A05BAA"/>
    <w:rsid w:val="00A065F9"/>
    <w:rsid w:val="00A07F34"/>
    <w:rsid w:val="00A1319E"/>
    <w:rsid w:val="00A14F0C"/>
    <w:rsid w:val="00A154B0"/>
    <w:rsid w:val="00A159E8"/>
    <w:rsid w:val="00A21214"/>
    <w:rsid w:val="00A22154"/>
    <w:rsid w:val="00A22EA4"/>
    <w:rsid w:val="00A2300A"/>
    <w:rsid w:val="00A238FD"/>
    <w:rsid w:val="00A240D4"/>
    <w:rsid w:val="00A2497D"/>
    <w:rsid w:val="00A24AB5"/>
    <w:rsid w:val="00A259A6"/>
    <w:rsid w:val="00A25C38"/>
    <w:rsid w:val="00A2666A"/>
    <w:rsid w:val="00A26D64"/>
    <w:rsid w:val="00A27109"/>
    <w:rsid w:val="00A31162"/>
    <w:rsid w:val="00A31E2F"/>
    <w:rsid w:val="00A33247"/>
    <w:rsid w:val="00A33C5B"/>
    <w:rsid w:val="00A33CD4"/>
    <w:rsid w:val="00A33F72"/>
    <w:rsid w:val="00A3420E"/>
    <w:rsid w:val="00A3562E"/>
    <w:rsid w:val="00A36BBE"/>
    <w:rsid w:val="00A37188"/>
    <w:rsid w:val="00A371A5"/>
    <w:rsid w:val="00A40F16"/>
    <w:rsid w:val="00A41E5B"/>
    <w:rsid w:val="00A42763"/>
    <w:rsid w:val="00A4307A"/>
    <w:rsid w:val="00A44A80"/>
    <w:rsid w:val="00A44B93"/>
    <w:rsid w:val="00A4603E"/>
    <w:rsid w:val="00A4671B"/>
    <w:rsid w:val="00A46B1C"/>
    <w:rsid w:val="00A46C0D"/>
    <w:rsid w:val="00A473A3"/>
    <w:rsid w:val="00A479F9"/>
    <w:rsid w:val="00A47EBB"/>
    <w:rsid w:val="00A5199F"/>
    <w:rsid w:val="00A51CDD"/>
    <w:rsid w:val="00A5285E"/>
    <w:rsid w:val="00A539CE"/>
    <w:rsid w:val="00A542A4"/>
    <w:rsid w:val="00A55213"/>
    <w:rsid w:val="00A56450"/>
    <w:rsid w:val="00A57683"/>
    <w:rsid w:val="00A6070D"/>
    <w:rsid w:val="00A60C23"/>
    <w:rsid w:val="00A61B3D"/>
    <w:rsid w:val="00A61FBA"/>
    <w:rsid w:val="00A63A0F"/>
    <w:rsid w:val="00A63D1F"/>
    <w:rsid w:val="00A6506E"/>
    <w:rsid w:val="00A65F04"/>
    <w:rsid w:val="00A6730D"/>
    <w:rsid w:val="00A70609"/>
    <w:rsid w:val="00A71069"/>
    <w:rsid w:val="00A71625"/>
    <w:rsid w:val="00A71B9B"/>
    <w:rsid w:val="00A71F04"/>
    <w:rsid w:val="00A722FA"/>
    <w:rsid w:val="00A72821"/>
    <w:rsid w:val="00A72BC2"/>
    <w:rsid w:val="00A731EE"/>
    <w:rsid w:val="00A73255"/>
    <w:rsid w:val="00A74F0D"/>
    <w:rsid w:val="00A751C7"/>
    <w:rsid w:val="00A75DAA"/>
    <w:rsid w:val="00A76399"/>
    <w:rsid w:val="00A80255"/>
    <w:rsid w:val="00A874AC"/>
    <w:rsid w:val="00A87844"/>
    <w:rsid w:val="00A87F3B"/>
    <w:rsid w:val="00A904D2"/>
    <w:rsid w:val="00A91350"/>
    <w:rsid w:val="00A91712"/>
    <w:rsid w:val="00A91BA4"/>
    <w:rsid w:val="00A93A38"/>
    <w:rsid w:val="00A93BE1"/>
    <w:rsid w:val="00A9514F"/>
    <w:rsid w:val="00A96DAB"/>
    <w:rsid w:val="00A97950"/>
    <w:rsid w:val="00A97A28"/>
    <w:rsid w:val="00AA038C"/>
    <w:rsid w:val="00AA0ECB"/>
    <w:rsid w:val="00AA20F6"/>
    <w:rsid w:val="00AA3D04"/>
    <w:rsid w:val="00AA5071"/>
    <w:rsid w:val="00AA614A"/>
    <w:rsid w:val="00AA64F6"/>
    <w:rsid w:val="00AA6543"/>
    <w:rsid w:val="00AA7A09"/>
    <w:rsid w:val="00AA7DCE"/>
    <w:rsid w:val="00AB15A4"/>
    <w:rsid w:val="00AB259A"/>
    <w:rsid w:val="00AB3190"/>
    <w:rsid w:val="00AB3B50"/>
    <w:rsid w:val="00AB3C54"/>
    <w:rsid w:val="00AB400D"/>
    <w:rsid w:val="00AB4A2B"/>
    <w:rsid w:val="00AB63BB"/>
    <w:rsid w:val="00AB662C"/>
    <w:rsid w:val="00AB6B20"/>
    <w:rsid w:val="00AC02AC"/>
    <w:rsid w:val="00AC05B1"/>
    <w:rsid w:val="00AC1120"/>
    <w:rsid w:val="00AC4580"/>
    <w:rsid w:val="00AC4A20"/>
    <w:rsid w:val="00AC4E1D"/>
    <w:rsid w:val="00AC5623"/>
    <w:rsid w:val="00AC59EC"/>
    <w:rsid w:val="00AC5E35"/>
    <w:rsid w:val="00AD019C"/>
    <w:rsid w:val="00AD1273"/>
    <w:rsid w:val="00AD23FD"/>
    <w:rsid w:val="00AD356C"/>
    <w:rsid w:val="00AD4693"/>
    <w:rsid w:val="00AD6223"/>
    <w:rsid w:val="00AD72DD"/>
    <w:rsid w:val="00AD7745"/>
    <w:rsid w:val="00AE0550"/>
    <w:rsid w:val="00AE11E4"/>
    <w:rsid w:val="00AE24D6"/>
    <w:rsid w:val="00AE2914"/>
    <w:rsid w:val="00AE2E25"/>
    <w:rsid w:val="00AE44AB"/>
    <w:rsid w:val="00AE57AD"/>
    <w:rsid w:val="00AE6131"/>
    <w:rsid w:val="00AE6D15"/>
    <w:rsid w:val="00AE78EE"/>
    <w:rsid w:val="00AF0596"/>
    <w:rsid w:val="00AF217D"/>
    <w:rsid w:val="00AF4C74"/>
    <w:rsid w:val="00AF5CF3"/>
    <w:rsid w:val="00AF6546"/>
    <w:rsid w:val="00AF71C6"/>
    <w:rsid w:val="00AF7D49"/>
    <w:rsid w:val="00B00B0E"/>
    <w:rsid w:val="00B04182"/>
    <w:rsid w:val="00B04938"/>
    <w:rsid w:val="00B0655F"/>
    <w:rsid w:val="00B07AE3"/>
    <w:rsid w:val="00B10FCA"/>
    <w:rsid w:val="00B11430"/>
    <w:rsid w:val="00B1351A"/>
    <w:rsid w:val="00B1502D"/>
    <w:rsid w:val="00B16350"/>
    <w:rsid w:val="00B168DD"/>
    <w:rsid w:val="00B22270"/>
    <w:rsid w:val="00B22D85"/>
    <w:rsid w:val="00B265AE"/>
    <w:rsid w:val="00B27555"/>
    <w:rsid w:val="00B3156D"/>
    <w:rsid w:val="00B32EB3"/>
    <w:rsid w:val="00B33725"/>
    <w:rsid w:val="00B344DD"/>
    <w:rsid w:val="00B353EB"/>
    <w:rsid w:val="00B360A0"/>
    <w:rsid w:val="00B37507"/>
    <w:rsid w:val="00B37DC8"/>
    <w:rsid w:val="00B40357"/>
    <w:rsid w:val="00B40790"/>
    <w:rsid w:val="00B41821"/>
    <w:rsid w:val="00B431FF"/>
    <w:rsid w:val="00B439C4"/>
    <w:rsid w:val="00B43A58"/>
    <w:rsid w:val="00B4479C"/>
    <w:rsid w:val="00B4535E"/>
    <w:rsid w:val="00B45C52"/>
    <w:rsid w:val="00B47288"/>
    <w:rsid w:val="00B476E2"/>
    <w:rsid w:val="00B47D83"/>
    <w:rsid w:val="00B47FA4"/>
    <w:rsid w:val="00B51003"/>
    <w:rsid w:val="00B512E8"/>
    <w:rsid w:val="00B52A8C"/>
    <w:rsid w:val="00B53E3D"/>
    <w:rsid w:val="00B560A3"/>
    <w:rsid w:val="00B56194"/>
    <w:rsid w:val="00B60836"/>
    <w:rsid w:val="00B6328E"/>
    <w:rsid w:val="00B636A8"/>
    <w:rsid w:val="00B646E9"/>
    <w:rsid w:val="00B66263"/>
    <w:rsid w:val="00B665C6"/>
    <w:rsid w:val="00B70110"/>
    <w:rsid w:val="00B7117F"/>
    <w:rsid w:val="00B71408"/>
    <w:rsid w:val="00B716EB"/>
    <w:rsid w:val="00B721AF"/>
    <w:rsid w:val="00B739F9"/>
    <w:rsid w:val="00B74273"/>
    <w:rsid w:val="00B76348"/>
    <w:rsid w:val="00B7754C"/>
    <w:rsid w:val="00B77B7F"/>
    <w:rsid w:val="00B802B0"/>
    <w:rsid w:val="00B805AF"/>
    <w:rsid w:val="00B819B3"/>
    <w:rsid w:val="00B81ACB"/>
    <w:rsid w:val="00B82989"/>
    <w:rsid w:val="00B82C27"/>
    <w:rsid w:val="00B82E02"/>
    <w:rsid w:val="00B8401C"/>
    <w:rsid w:val="00B84989"/>
    <w:rsid w:val="00B869EC"/>
    <w:rsid w:val="00B86F18"/>
    <w:rsid w:val="00B87D83"/>
    <w:rsid w:val="00B933D6"/>
    <w:rsid w:val="00B936A7"/>
    <w:rsid w:val="00B9397A"/>
    <w:rsid w:val="00B94DE1"/>
    <w:rsid w:val="00B953B1"/>
    <w:rsid w:val="00B9590E"/>
    <w:rsid w:val="00B9633D"/>
    <w:rsid w:val="00BA154D"/>
    <w:rsid w:val="00BA2BE9"/>
    <w:rsid w:val="00BA2EBE"/>
    <w:rsid w:val="00BA35C0"/>
    <w:rsid w:val="00BA4257"/>
    <w:rsid w:val="00BA4C21"/>
    <w:rsid w:val="00BA5C58"/>
    <w:rsid w:val="00BA6EB6"/>
    <w:rsid w:val="00BA7643"/>
    <w:rsid w:val="00BB0F28"/>
    <w:rsid w:val="00BB1F14"/>
    <w:rsid w:val="00BB20FA"/>
    <w:rsid w:val="00BB3E68"/>
    <w:rsid w:val="00BB458A"/>
    <w:rsid w:val="00BB5934"/>
    <w:rsid w:val="00BB7249"/>
    <w:rsid w:val="00BB732C"/>
    <w:rsid w:val="00BC27CD"/>
    <w:rsid w:val="00BC29DE"/>
    <w:rsid w:val="00BC2AF0"/>
    <w:rsid w:val="00BC4C35"/>
    <w:rsid w:val="00BC52A6"/>
    <w:rsid w:val="00BC52D7"/>
    <w:rsid w:val="00BD00D3"/>
    <w:rsid w:val="00BD0EB2"/>
    <w:rsid w:val="00BD150B"/>
    <w:rsid w:val="00BD1659"/>
    <w:rsid w:val="00BD173A"/>
    <w:rsid w:val="00BD1A76"/>
    <w:rsid w:val="00BD3AA9"/>
    <w:rsid w:val="00BD466B"/>
    <w:rsid w:val="00BD4A18"/>
    <w:rsid w:val="00BD66B9"/>
    <w:rsid w:val="00BD6A36"/>
    <w:rsid w:val="00BD6DB2"/>
    <w:rsid w:val="00BE076C"/>
    <w:rsid w:val="00BE0808"/>
    <w:rsid w:val="00BE0E3B"/>
    <w:rsid w:val="00BE0F89"/>
    <w:rsid w:val="00BE11CF"/>
    <w:rsid w:val="00BE21AB"/>
    <w:rsid w:val="00BE2AB4"/>
    <w:rsid w:val="00BE3A4D"/>
    <w:rsid w:val="00BE3FA2"/>
    <w:rsid w:val="00BE44AE"/>
    <w:rsid w:val="00BE55CB"/>
    <w:rsid w:val="00BF154D"/>
    <w:rsid w:val="00BF2244"/>
    <w:rsid w:val="00BF423F"/>
    <w:rsid w:val="00BF525E"/>
    <w:rsid w:val="00BF617A"/>
    <w:rsid w:val="00BF6D1A"/>
    <w:rsid w:val="00BF7708"/>
    <w:rsid w:val="00C01B80"/>
    <w:rsid w:val="00C0379D"/>
    <w:rsid w:val="00C03931"/>
    <w:rsid w:val="00C05FE3"/>
    <w:rsid w:val="00C0721E"/>
    <w:rsid w:val="00C1154A"/>
    <w:rsid w:val="00C11E4C"/>
    <w:rsid w:val="00C13A1B"/>
    <w:rsid w:val="00C13DBB"/>
    <w:rsid w:val="00C15CCF"/>
    <w:rsid w:val="00C16C9A"/>
    <w:rsid w:val="00C20332"/>
    <w:rsid w:val="00C2136D"/>
    <w:rsid w:val="00C214EE"/>
    <w:rsid w:val="00C215D4"/>
    <w:rsid w:val="00C2225D"/>
    <w:rsid w:val="00C22B51"/>
    <w:rsid w:val="00C22FF4"/>
    <w:rsid w:val="00C2314B"/>
    <w:rsid w:val="00C238F5"/>
    <w:rsid w:val="00C24971"/>
    <w:rsid w:val="00C26BE5"/>
    <w:rsid w:val="00C26E4D"/>
    <w:rsid w:val="00C27909"/>
    <w:rsid w:val="00C27B03"/>
    <w:rsid w:val="00C30B91"/>
    <w:rsid w:val="00C314E1"/>
    <w:rsid w:val="00C33E6D"/>
    <w:rsid w:val="00C34247"/>
    <w:rsid w:val="00C34355"/>
    <w:rsid w:val="00C34397"/>
    <w:rsid w:val="00C34B82"/>
    <w:rsid w:val="00C35B81"/>
    <w:rsid w:val="00C3683D"/>
    <w:rsid w:val="00C37D87"/>
    <w:rsid w:val="00C408E5"/>
    <w:rsid w:val="00C4095D"/>
    <w:rsid w:val="00C42CE3"/>
    <w:rsid w:val="00C4445F"/>
    <w:rsid w:val="00C45566"/>
    <w:rsid w:val="00C51A3A"/>
    <w:rsid w:val="00C52986"/>
    <w:rsid w:val="00C53257"/>
    <w:rsid w:val="00C55BEB"/>
    <w:rsid w:val="00C601D2"/>
    <w:rsid w:val="00C617D4"/>
    <w:rsid w:val="00C6284D"/>
    <w:rsid w:val="00C642F4"/>
    <w:rsid w:val="00C65BCC"/>
    <w:rsid w:val="00C65EB3"/>
    <w:rsid w:val="00C660E4"/>
    <w:rsid w:val="00C66152"/>
    <w:rsid w:val="00C66265"/>
    <w:rsid w:val="00C666B4"/>
    <w:rsid w:val="00C66970"/>
    <w:rsid w:val="00C7032D"/>
    <w:rsid w:val="00C70BC1"/>
    <w:rsid w:val="00C72098"/>
    <w:rsid w:val="00C72A00"/>
    <w:rsid w:val="00C72C4B"/>
    <w:rsid w:val="00C72FC7"/>
    <w:rsid w:val="00C763FC"/>
    <w:rsid w:val="00C77D22"/>
    <w:rsid w:val="00C77DA4"/>
    <w:rsid w:val="00C80EC8"/>
    <w:rsid w:val="00C8222F"/>
    <w:rsid w:val="00C83AD4"/>
    <w:rsid w:val="00C856CB"/>
    <w:rsid w:val="00C8691C"/>
    <w:rsid w:val="00C87C3E"/>
    <w:rsid w:val="00C9124F"/>
    <w:rsid w:val="00C91C06"/>
    <w:rsid w:val="00C94ADB"/>
    <w:rsid w:val="00C94D04"/>
    <w:rsid w:val="00C963EB"/>
    <w:rsid w:val="00C96FE2"/>
    <w:rsid w:val="00CA168A"/>
    <w:rsid w:val="00CA1775"/>
    <w:rsid w:val="00CA351D"/>
    <w:rsid w:val="00CA357E"/>
    <w:rsid w:val="00CA44F9"/>
    <w:rsid w:val="00CA4A69"/>
    <w:rsid w:val="00CA54BF"/>
    <w:rsid w:val="00CA562B"/>
    <w:rsid w:val="00CA5730"/>
    <w:rsid w:val="00CA6DEB"/>
    <w:rsid w:val="00CA77FB"/>
    <w:rsid w:val="00CA7ED2"/>
    <w:rsid w:val="00CB175E"/>
    <w:rsid w:val="00CB2B59"/>
    <w:rsid w:val="00CB2D67"/>
    <w:rsid w:val="00CB35F3"/>
    <w:rsid w:val="00CB47BF"/>
    <w:rsid w:val="00CB553C"/>
    <w:rsid w:val="00CC1430"/>
    <w:rsid w:val="00CC1F6F"/>
    <w:rsid w:val="00CC2270"/>
    <w:rsid w:val="00CC282B"/>
    <w:rsid w:val="00CC3018"/>
    <w:rsid w:val="00CC3E0C"/>
    <w:rsid w:val="00CC49AA"/>
    <w:rsid w:val="00CC58D3"/>
    <w:rsid w:val="00CC6F64"/>
    <w:rsid w:val="00CC784D"/>
    <w:rsid w:val="00CD3434"/>
    <w:rsid w:val="00CD3464"/>
    <w:rsid w:val="00CD4292"/>
    <w:rsid w:val="00CD4795"/>
    <w:rsid w:val="00CD4B63"/>
    <w:rsid w:val="00CD4C61"/>
    <w:rsid w:val="00CD5AE3"/>
    <w:rsid w:val="00CD6E24"/>
    <w:rsid w:val="00CD79E4"/>
    <w:rsid w:val="00CD7ACD"/>
    <w:rsid w:val="00CE0A65"/>
    <w:rsid w:val="00CE157A"/>
    <w:rsid w:val="00CE2CD5"/>
    <w:rsid w:val="00CE30B8"/>
    <w:rsid w:val="00CE5F2D"/>
    <w:rsid w:val="00CE600A"/>
    <w:rsid w:val="00CE72FF"/>
    <w:rsid w:val="00CE7321"/>
    <w:rsid w:val="00CE7F70"/>
    <w:rsid w:val="00CF0DB8"/>
    <w:rsid w:val="00CF197C"/>
    <w:rsid w:val="00CF4C4F"/>
    <w:rsid w:val="00CF67EE"/>
    <w:rsid w:val="00D01B3B"/>
    <w:rsid w:val="00D01D69"/>
    <w:rsid w:val="00D0337B"/>
    <w:rsid w:val="00D03DB2"/>
    <w:rsid w:val="00D05CD8"/>
    <w:rsid w:val="00D0673A"/>
    <w:rsid w:val="00D06C36"/>
    <w:rsid w:val="00D079B2"/>
    <w:rsid w:val="00D10F2A"/>
    <w:rsid w:val="00D114E9"/>
    <w:rsid w:val="00D1242E"/>
    <w:rsid w:val="00D14847"/>
    <w:rsid w:val="00D150AD"/>
    <w:rsid w:val="00D15BDA"/>
    <w:rsid w:val="00D16BBF"/>
    <w:rsid w:val="00D213B8"/>
    <w:rsid w:val="00D217EB"/>
    <w:rsid w:val="00D22806"/>
    <w:rsid w:val="00D22FC0"/>
    <w:rsid w:val="00D22FEC"/>
    <w:rsid w:val="00D237F0"/>
    <w:rsid w:val="00D25482"/>
    <w:rsid w:val="00D30C59"/>
    <w:rsid w:val="00D31C09"/>
    <w:rsid w:val="00D3210D"/>
    <w:rsid w:val="00D33197"/>
    <w:rsid w:val="00D34059"/>
    <w:rsid w:val="00D34A4A"/>
    <w:rsid w:val="00D35434"/>
    <w:rsid w:val="00D35540"/>
    <w:rsid w:val="00D36C98"/>
    <w:rsid w:val="00D4034E"/>
    <w:rsid w:val="00D40DF2"/>
    <w:rsid w:val="00D41BBF"/>
    <w:rsid w:val="00D429C6"/>
    <w:rsid w:val="00D46C21"/>
    <w:rsid w:val="00D47748"/>
    <w:rsid w:val="00D51F9A"/>
    <w:rsid w:val="00D52BB8"/>
    <w:rsid w:val="00D54CC3"/>
    <w:rsid w:val="00D55D83"/>
    <w:rsid w:val="00D56F93"/>
    <w:rsid w:val="00D6041A"/>
    <w:rsid w:val="00D610B0"/>
    <w:rsid w:val="00D612C9"/>
    <w:rsid w:val="00D6152F"/>
    <w:rsid w:val="00D61E80"/>
    <w:rsid w:val="00D628A1"/>
    <w:rsid w:val="00D633EB"/>
    <w:rsid w:val="00D64854"/>
    <w:rsid w:val="00D6751E"/>
    <w:rsid w:val="00D6793D"/>
    <w:rsid w:val="00D67DBB"/>
    <w:rsid w:val="00D71E89"/>
    <w:rsid w:val="00D72783"/>
    <w:rsid w:val="00D72D02"/>
    <w:rsid w:val="00D7372B"/>
    <w:rsid w:val="00D73DD9"/>
    <w:rsid w:val="00D7424E"/>
    <w:rsid w:val="00D74B4D"/>
    <w:rsid w:val="00D75124"/>
    <w:rsid w:val="00D75814"/>
    <w:rsid w:val="00D75E9E"/>
    <w:rsid w:val="00D7669F"/>
    <w:rsid w:val="00D8055E"/>
    <w:rsid w:val="00D80770"/>
    <w:rsid w:val="00D80816"/>
    <w:rsid w:val="00D82FF7"/>
    <w:rsid w:val="00D83E81"/>
    <w:rsid w:val="00D847FE"/>
    <w:rsid w:val="00D8678A"/>
    <w:rsid w:val="00D868BF"/>
    <w:rsid w:val="00D900D1"/>
    <w:rsid w:val="00D938DB"/>
    <w:rsid w:val="00D93F6A"/>
    <w:rsid w:val="00D964EA"/>
    <w:rsid w:val="00D966D0"/>
    <w:rsid w:val="00DA0C59"/>
    <w:rsid w:val="00DA30B3"/>
    <w:rsid w:val="00DA3991"/>
    <w:rsid w:val="00DA493D"/>
    <w:rsid w:val="00DA52CC"/>
    <w:rsid w:val="00DA569C"/>
    <w:rsid w:val="00DA5879"/>
    <w:rsid w:val="00DA6010"/>
    <w:rsid w:val="00DA7045"/>
    <w:rsid w:val="00DB20BF"/>
    <w:rsid w:val="00DB2412"/>
    <w:rsid w:val="00DB3551"/>
    <w:rsid w:val="00DB49DB"/>
    <w:rsid w:val="00DB4C32"/>
    <w:rsid w:val="00DB54C2"/>
    <w:rsid w:val="00DB667F"/>
    <w:rsid w:val="00DB75EA"/>
    <w:rsid w:val="00DB7E6C"/>
    <w:rsid w:val="00DC0130"/>
    <w:rsid w:val="00DC02C4"/>
    <w:rsid w:val="00DC0607"/>
    <w:rsid w:val="00DC0A86"/>
    <w:rsid w:val="00DC5284"/>
    <w:rsid w:val="00DC5E71"/>
    <w:rsid w:val="00DC7A1E"/>
    <w:rsid w:val="00DD0CDD"/>
    <w:rsid w:val="00DD11B0"/>
    <w:rsid w:val="00DD1A13"/>
    <w:rsid w:val="00DD5A29"/>
    <w:rsid w:val="00DD5D9D"/>
    <w:rsid w:val="00DD7E5D"/>
    <w:rsid w:val="00DE134F"/>
    <w:rsid w:val="00DE1442"/>
    <w:rsid w:val="00DE2B31"/>
    <w:rsid w:val="00DE3340"/>
    <w:rsid w:val="00DE3598"/>
    <w:rsid w:val="00DE35CB"/>
    <w:rsid w:val="00DE5044"/>
    <w:rsid w:val="00DE5D83"/>
    <w:rsid w:val="00DE666B"/>
    <w:rsid w:val="00DE7661"/>
    <w:rsid w:val="00DE7F9D"/>
    <w:rsid w:val="00DF100E"/>
    <w:rsid w:val="00DF122D"/>
    <w:rsid w:val="00DF21E9"/>
    <w:rsid w:val="00DF2DB8"/>
    <w:rsid w:val="00DF3902"/>
    <w:rsid w:val="00DF3F19"/>
    <w:rsid w:val="00DF40DA"/>
    <w:rsid w:val="00DF42AF"/>
    <w:rsid w:val="00DF5F48"/>
    <w:rsid w:val="00DF6DF9"/>
    <w:rsid w:val="00DF7765"/>
    <w:rsid w:val="00E007DC"/>
    <w:rsid w:val="00E00F14"/>
    <w:rsid w:val="00E0396C"/>
    <w:rsid w:val="00E04DFC"/>
    <w:rsid w:val="00E06386"/>
    <w:rsid w:val="00E06870"/>
    <w:rsid w:val="00E118AC"/>
    <w:rsid w:val="00E11A79"/>
    <w:rsid w:val="00E14C6C"/>
    <w:rsid w:val="00E14D3E"/>
    <w:rsid w:val="00E1546F"/>
    <w:rsid w:val="00E1778F"/>
    <w:rsid w:val="00E21382"/>
    <w:rsid w:val="00E22208"/>
    <w:rsid w:val="00E24EB4"/>
    <w:rsid w:val="00E27E55"/>
    <w:rsid w:val="00E320ED"/>
    <w:rsid w:val="00E33917"/>
    <w:rsid w:val="00E33AFB"/>
    <w:rsid w:val="00E34218"/>
    <w:rsid w:val="00E344B1"/>
    <w:rsid w:val="00E36EE0"/>
    <w:rsid w:val="00E377CE"/>
    <w:rsid w:val="00E42D32"/>
    <w:rsid w:val="00E45FEB"/>
    <w:rsid w:val="00E46282"/>
    <w:rsid w:val="00E46C24"/>
    <w:rsid w:val="00E46EC2"/>
    <w:rsid w:val="00E5216E"/>
    <w:rsid w:val="00E52476"/>
    <w:rsid w:val="00E5457F"/>
    <w:rsid w:val="00E55A85"/>
    <w:rsid w:val="00E56750"/>
    <w:rsid w:val="00E57912"/>
    <w:rsid w:val="00E60914"/>
    <w:rsid w:val="00E67AA6"/>
    <w:rsid w:val="00E73798"/>
    <w:rsid w:val="00E7442F"/>
    <w:rsid w:val="00E74826"/>
    <w:rsid w:val="00E75A35"/>
    <w:rsid w:val="00E80040"/>
    <w:rsid w:val="00E813E7"/>
    <w:rsid w:val="00E82344"/>
    <w:rsid w:val="00E82F47"/>
    <w:rsid w:val="00E83EE1"/>
    <w:rsid w:val="00E84C82"/>
    <w:rsid w:val="00E84D64"/>
    <w:rsid w:val="00E852E0"/>
    <w:rsid w:val="00E85339"/>
    <w:rsid w:val="00E8547E"/>
    <w:rsid w:val="00E8571A"/>
    <w:rsid w:val="00E87408"/>
    <w:rsid w:val="00E87BD9"/>
    <w:rsid w:val="00E914C4"/>
    <w:rsid w:val="00E92334"/>
    <w:rsid w:val="00E934F5"/>
    <w:rsid w:val="00E95413"/>
    <w:rsid w:val="00E96961"/>
    <w:rsid w:val="00E97145"/>
    <w:rsid w:val="00E97F16"/>
    <w:rsid w:val="00EA03A5"/>
    <w:rsid w:val="00EA0DCA"/>
    <w:rsid w:val="00EA195E"/>
    <w:rsid w:val="00EA3AEE"/>
    <w:rsid w:val="00EA579D"/>
    <w:rsid w:val="00EA6284"/>
    <w:rsid w:val="00EA64DC"/>
    <w:rsid w:val="00EA70D6"/>
    <w:rsid w:val="00EA72EC"/>
    <w:rsid w:val="00EA7B2C"/>
    <w:rsid w:val="00EB1045"/>
    <w:rsid w:val="00EB11CB"/>
    <w:rsid w:val="00EB275A"/>
    <w:rsid w:val="00EB2AD8"/>
    <w:rsid w:val="00EB4324"/>
    <w:rsid w:val="00EB5A8D"/>
    <w:rsid w:val="00EB6D01"/>
    <w:rsid w:val="00EB786A"/>
    <w:rsid w:val="00EB7F9F"/>
    <w:rsid w:val="00EC0871"/>
    <w:rsid w:val="00EC1578"/>
    <w:rsid w:val="00EC1A45"/>
    <w:rsid w:val="00EC1C72"/>
    <w:rsid w:val="00EC2E7D"/>
    <w:rsid w:val="00EC3CC9"/>
    <w:rsid w:val="00EC3DFA"/>
    <w:rsid w:val="00EC680A"/>
    <w:rsid w:val="00EC77F8"/>
    <w:rsid w:val="00EC78F4"/>
    <w:rsid w:val="00ED1190"/>
    <w:rsid w:val="00ED22F5"/>
    <w:rsid w:val="00ED3884"/>
    <w:rsid w:val="00ED4825"/>
    <w:rsid w:val="00ED4FAE"/>
    <w:rsid w:val="00ED6CCA"/>
    <w:rsid w:val="00EE1299"/>
    <w:rsid w:val="00EE1FFB"/>
    <w:rsid w:val="00EE2311"/>
    <w:rsid w:val="00EE23AA"/>
    <w:rsid w:val="00EE2639"/>
    <w:rsid w:val="00EE2BED"/>
    <w:rsid w:val="00EE31E6"/>
    <w:rsid w:val="00EE374B"/>
    <w:rsid w:val="00EE4DBA"/>
    <w:rsid w:val="00EE6D3F"/>
    <w:rsid w:val="00EE6F67"/>
    <w:rsid w:val="00EE78BF"/>
    <w:rsid w:val="00EF1612"/>
    <w:rsid w:val="00EF2187"/>
    <w:rsid w:val="00EF61FF"/>
    <w:rsid w:val="00EF7220"/>
    <w:rsid w:val="00EF78FF"/>
    <w:rsid w:val="00EF7E89"/>
    <w:rsid w:val="00F039FB"/>
    <w:rsid w:val="00F04C09"/>
    <w:rsid w:val="00F05D25"/>
    <w:rsid w:val="00F05F7D"/>
    <w:rsid w:val="00F06BCF"/>
    <w:rsid w:val="00F075D1"/>
    <w:rsid w:val="00F11139"/>
    <w:rsid w:val="00F11296"/>
    <w:rsid w:val="00F11BB5"/>
    <w:rsid w:val="00F122E2"/>
    <w:rsid w:val="00F13830"/>
    <w:rsid w:val="00F1417B"/>
    <w:rsid w:val="00F14911"/>
    <w:rsid w:val="00F14963"/>
    <w:rsid w:val="00F15DA5"/>
    <w:rsid w:val="00F17F07"/>
    <w:rsid w:val="00F2047A"/>
    <w:rsid w:val="00F205C4"/>
    <w:rsid w:val="00F217FF"/>
    <w:rsid w:val="00F2255B"/>
    <w:rsid w:val="00F22F83"/>
    <w:rsid w:val="00F236C3"/>
    <w:rsid w:val="00F23812"/>
    <w:rsid w:val="00F26639"/>
    <w:rsid w:val="00F300BE"/>
    <w:rsid w:val="00F311D6"/>
    <w:rsid w:val="00F31697"/>
    <w:rsid w:val="00F31E06"/>
    <w:rsid w:val="00F32989"/>
    <w:rsid w:val="00F32DA5"/>
    <w:rsid w:val="00F34959"/>
    <w:rsid w:val="00F34B99"/>
    <w:rsid w:val="00F3641B"/>
    <w:rsid w:val="00F40008"/>
    <w:rsid w:val="00F422DB"/>
    <w:rsid w:val="00F43594"/>
    <w:rsid w:val="00F4425B"/>
    <w:rsid w:val="00F470A3"/>
    <w:rsid w:val="00F47C6D"/>
    <w:rsid w:val="00F50075"/>
    <w:rsid w:val="00F51E47"/>
    <w:rsid w:val="00F52602"/>
    <w:rsid w:val="00F52DAB"/>
    <w:rsid w:val="00F52FF5"/>
    <w:rsid w:val="00F53072"/>
    <w:rsid w:val="00F543F0"/>
    <w:rsid w:val="00F6175A"/>
    <w:rsid w:val="00F71A6A"/>
    <w:rsid w:val="00F72220"/>
    <w:rsid w:val="00F72534"/>
    <w:rsid w:val="00F7341C"/>
    <w:rsid w:val="00F77877"/>
    <w:rsid w:val="00F80367"/>
    <w:rsid w:val="00F8106B"/>
    <w:rsid w:val="00F81D29"/>
    <w:rsid w:val="00F827E2"/>
    <w:rsid w:val="00F83ED5"/>
    <w:rsid w:val="00F85B1F"/>
    <w:rsid w:val="00F8664B"/>
    <w:rsid w:val="00F86ABA"/>
    <w:rsid w:val="00F87117"/>
    <w:rsid w:val="00F87F7D"/>
    <w:rsid w:val="00F91C4D"/>
    <w:rsid w:val="00F92771"/>
    <w:rsid w:val="00F92FD9"/>
    <w:rsid w:val="00F94BFD"/>
    <w:rsid w:val="00F9525C"/>
    <w:rsid w:val="00F973FD"/>
    <w:rsid w:val="00FA44D0"/>
    <w:rsid w:val="00FA5385"/>
    <w:rsid w:val="00FA603B"/>
    <w:rsid w:val="00FA6684"/>
    <w:rsid w:val="00FA731E"/>
    <w:rsid w:val="00FB05C3"/>
    <w:rsid w:val="00FB2B38"/>
    <w:rsid w:val="00FB2ED2"/>
    <w:rsid w:val="00FB6656"/>
    <w:rsid w:val="00FC0BD9"/>
    <w:rsid w:val="00FC1CCE"/>
    <w:rsid w:val="00FC23E1"/>
    <w:rsid w:val="00FC3AC5"/>
    <w:rsid w:val="00FC41B8"/>
    <w:rsid w:val="00FC4BCF"/>
    <w:rsid w:val="00FC5983"/>
    <w:rsid w:val="00FC60AC"/>
    <w:rsid w:val="00FC6358"/>
    <w:rsid w:val="00FC68B7"/>
    <w:rsid w:val="00FC7F52"/>
    <w:rsid w:val="00FD0123"/>
    <w:rsid w:val="00FD320D"/>
    <w:rsid w:val="00FD356E"/>
    <w:rsid w:val="00FD36EE"/>
    <w:rsid w:val="00FD3C97"/>
    <w:rsid w:val="00FD4D67"/>
    <w:rsid w:val="00FD548C"/>
    <w:rsid w:val="00FD76BE"/>
    <w:rsid w:val="00FE0151"/>
    <w:rsid w:val="00FE1900"/>
    <w:rsid w:val="00FE2331"/>
    <w:rsid w:val="00FE23DE"/>
    <w:rsid w:val="00FE2F68"/>
    <w:rsid w:val="00FE3797"/>
    <w:rsid w:val="00FE3A08"/>
    <w:rsid w:val="00FE517E"/>
    <w:rsid w:val="00FF0CE1"/>
    <w:rsid w:val="00FF0CE2"/>
    <w:rsid w:val="00FF15CC"/>
    <w:rsid w:val="00FF166D"/>
    <w:rsid w:val="00FF1CBB"/>
    <w:rsid w:val="00FF1F9C"/>
    <w:rsid w:val="00FF49A5"/>
    <w:rsid w:val="00FF6868"/>
    <w:rsid w:val="066162C0"/>
    <w:rsid w:val="07634114"/>
    <w:rsid w:val="1132553A"/>
    <w:rsid w:val="14CF174C"/>
    <w:rsid w:val="1E3F091B"/>
    <w:rsid w:val="35D61655"/>
    <w:rsid w:val="37905325"/>
    <w:rsid w:val="38822CFA"/>
    <w:rsid w:val="3D8739B6"/>
    <w:rsid w:val="53B37335"/>
    <w:rsid w:val="6EBB4295"/>
    <w:rsid w:val="76AC5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qFormat="1"/>
    <w:lsdException w:name="toc 7"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4">
    <w:name w:val="Normal"/>
    <w:qFormat/>
    <w:rsid w:val="001D273A"/>
    <w:pPr>
      <w:widowControl w:val="0"/>
      <w:jc w:val="both"/>
    </w:pPr>
    <w:rPr>
      <w:kern w:val="2"/>
      <w:sz w:val="21"/>
      <w:szCs w:val="24"/>
    </w:rPr>
  </w:style>
  <w:style w:type="paragraph" w:styleId="1">
    <w:name w:val="heading 1"/>
    <w:basedOn w:val="af4"/>
    <w:next w:val="af4"/>
    <w:rsid w:val="007E5BD5"/>
    <w:pPr>
      <w:keepNext/>
      <w:keepLines/>
      <w:spacing w:before="340" w:after="330" w:line="578" w:lineRule="auto"/>
      <w:outlineLvl w:val="0"/>
    </w:pPr>
    <w:rPr>
      <w:b/>
      <w:bCs/>
      <w:kern w:val="44"/>
      <w:sz w:val="44"/>
      <w:szCs w:val="44"/>
    </w:rPr>
  </w:style>
  <w:style w:type="paragraph" w:styleId="6">
    <w:name w:val="heading 6"/>
    <w:basedOn w:val="af4"/>
    <w:next w:val="af4"/>
    <w:link w:val="6Char"/>
    <w:semiHidden/>
    <w:unhideWhenUsed/>
    <w:qFormat/>
    <w:rsid w:val="009E2218"/>
    <w:pPr>
      <w:keepNext/>
      <w:keepLines/>
      <w:spacing w:before="240" w:after="64" w:line="320" w:lineRule="auto"/>
      <w:outlineLvl w:val="5"/>
    </w:pPr>
    <w:rPr>
      <w:rFonts w:ascii="等线 Light" w:eastAsia="等线 Light" w:hAnsi="等线 Light"/>
      <w:b/>
      <w:bCs/>
      <w:sz w:val="24"/>
    </w:rPr>
  </w:style>
  <w:style w:type="character" w:default="1" w:styleId="af5">
    <w:name w:val="Default Paragraph Font"/>
    <w:uiPriority w:val="1"/>
    <w:semiHidden/>
    <w:unhideWhenUsed/>
  </w:style>
  <w:style w:type="table" w:default="1" w:styleId="af6">
    <w:name w:val="Normal Table"/>
    <w:uiPriority w:val="99"/>
    <w:semiHidden/>
    <w:unhideWhenUsed/>
    <w:qFormat/>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styleId="af8">
    <w:name w:val="page number"/>
    <w:rsid w:val="007E5BD5"/>
    <w:rPr>
      <w:rFonts w:ascii="Times New Roman" w:eastAsia="宋体" w:hAnsi="Times New Roman"/>
      <w:sz w:val="18"/>
    </w:rPr>
  </w:style>
  <w:style w:type="character" w:styleId="af9">
    <w:name w:val="annotation reference"/>
    <w:semiHidden/>
    <w:rsid w:val="007E5BD5"/>
    <w:rPr>
      <w:sz w:val="21"/>
      <w:szCs w:val="21"/>
    </w:rPr>
  </w:style>
  <w:style w:type="character" w:styleId="afa">
    <w:name w:val="Hyperlink"/>
    <w:uiPriority w:val="99"/>
    <w:rsid w:val="007E5BD5"/>
    <w:rPr>
      <w:color w:val="0000FF"/>
      <w:spacing w:val="0"/>
      <w:w w:val="100"/>
      <w:szCs w:val="21"/>
      <w:u w:val="single"/>
    </w:rPr>
  </w:style>
  <w:style w:type="character" w:styleId="afb">
    <w:name w:val="FollowedHyperlink"/>
    <w:rsid w:val="007E5BD5"/>
    <w:rPr>
      <w:color w:val="800080"/>
      <w:u w:val="single"/>
    </w:rPr>
  </w:style>
  <w:style w:type="character" w:styleId="afc">
    <w:name w:val="endnote reference"/>
    <w:semiHidden/>
    <w:rsid w:val="007E5BD5"/>
    <w:rPr>
      <w:vertAlign w:val="superscript"/>
    </w:rPr>
  </w:style>
  <w:style w:type="character" w:styleId="afd">
    <w:name w:val="footnote reference"/>
    <w:semiHidden/>
    <w:rsid w:val="007E5BD5"/>
    <w:rPr>
      <w:vertAlign w:val="superscript"/>
    </w:rPr>
  </w:style>
  <w:style w:type="character" w:styleId="afe">
    <w:name w:val="Emphasis"/>
    <w:uiPriority w:val="20"/>
    <w:rsid w:val="007E5BD5"/>
    <w:rPr>
      <w:i/>
      <w:iCs/>
    </w:rPr>
  </w:style>
  <w:style w:type="character" w:styleId="aff">
    <w:name w:val="Placeholder Text"/>
    <w:uiPriority w:val="99"/>
    <w:semiHidden/>
    <w:rsid w:val="007E5BD5"/>
    <w:rPr>
      <w:color w:val="808080"/>
    </w:rPr>
  </w:style>
  <w:style w:type="character" w:customStyle="1" w:styleId="font531">
    <w:name w:val="font531"/>
    <w:rsid w:val="007E5BD5"/>
    <w:rPr>
      <w:rFonts w:ascii="Arial" w:hAnsi="Arial" w:cs="Arial" w:hint="default"/>
      <w:b w:val="0"/>
      <w:bCs w:val="0"/>
      <w:i w:val="0"/>
      <w:iCs w:val="0"/>
      <w:strike w:val="0"/>
      <w:dstrike w:val="0"/>
      <w:color w:val="000000"/>
      <w:sz w:val="24"/>
      <w:szCs w:val="24"/>
      <w:u w:val="none"/>
    </w:rPr>
  </w:style>
  <w:style w:type="character" w:customStyle="1" w:styleId="Char">
    <w:name w:val="首示例 Char"/>
    <w:link w:val="aff0"/>
    <w:rsid w:val="007E5BD5"/>
    <w:rPr>
      <w:rFonts w:ascii="宋体" w:hAnsi="宋体"/>
      <w:kern w:val="2"/>
      <w:sz w:val="18"/>
      <w:szCs w:val="18"/>
      <w:lang w:val="en-US" w:eastAsia="zh-CN" w:bidi="ar-SA"/>
    </w:rPr>
  </w:style>
  <w:style w:type="character" w:customStyle="1" w:styleId="font451">
    <w:name w:val="font451"/>
    <w:rsid w:val="007E5BD5"/>
    <w:rPr>
      <w:rFonts w:ascii="等线" w:eastAsia="等线" w:hAnsi="等线" w:hint="eastAsia"/>
      <w:b w:val="0"/>
      <w:bCs w:val="0"/>
      <w:i w:val="0"/>
      <w:iCs w:val="0"/>
      <w:strike w:val="0"/>
      <w:dstrike w:val="0"/>
      <w:color w:val="000000"/>
      <w:sz w:val="22"/>
      <w:szCs w:val="22"/>
      <w:u w:val="none"/>
    </w:rPr>
  </w:style>
  <w:style w:type="character" w:customStyle="1" w:styleId="Char0">
    <w:name w:val="二级条标题 Char"/>
    <w:link w:val="a2"/>
    <w:locked/>
    <w:rsid w:val="007E5BD5"/>
    <w:rPr>
      <w:rFonts w:ascii="黑体" w:eastAsia="黑体"/>
      <w:sz w:val="21"/>
      <w:szCs w:val="21"/>
    </w:rPr>
  </w:style>
  <w:style w:type="character" w:customStyle="1" w:styleId="Char1">
    <w:name w:val="三级条标题 Char"/>
    <w:link w:val="a3"/>
    <w:rsid w:val="007E5BD5"/>
    <w:rPr>
      <w:rFonts w:ascii="黑体" w:eastAsia="黑体"/>
      <w:sz w:val="21"/>
      <w:szCs w:val="21"/>
    </w:rPr>
  </w:style>
  <w:style w:type="character" w:customStyle="1" w:styleId="Char2">
    <w:name w:val="页眉 Char"/>
    <w:link w:val="aff1"/>
    <w:uiPriority w:val="99"/>
    <w:rsid w:val="007E5BD5"/>
    <w:rPr>
      <w:kern w:val="2"/>
      <w:sz w:val="18"/>
      <w:szCs w:val="18"/>
    </w:rPr>
  </w:style>
  <w:style w:type="character" w:customStyle="1" w:styleId="10">
    <w:name w:val="样式1 字符"/>
    <w:link w:val="11"/>
    <w:rsid w:val="007E5BD5"/>
    <w:rPr>
      <w:rFonts w:ascii="Cambria Math" w:hAnsi="Cambria Math"/>
      <w:i/>
      <w:sz w:val="28"/>
      <w:szCs w:val="28"/>
      <w:lang w:val="en-US" w:eastAsia="zh-CN" w:bidi="ar-SA"/>
    </w:rPr>
  </w:style>
  <w:style w:type="character" w:customStyle="1" w:styleId="Char3">
    <w:name w:val="附录公式 Char"/>
    <w:link w:val="aff2"/>
    <w:rsid w:val="007E5BD5"/>
    <w:rPr>
      <w:rFonts w:ascii="宋体"/>
      <w:sz w:val="21"/>
      <w:lang w:val="en-US" w:eastAsia="zh-CN" w:bidi="ar-SA"/>
    </w:rPr>
  </w:style>
  <w:style w:type="character" w:customStyle="1" w:styleId="Char4">
    <w:name w:val="段 Char"/>
    <w:link w:val="aff3"/>
    <w:qFormat/>
    <w:rsid w:val="007E5BD5"/>
    <w:rPr>
      <w:rFonts w:ascii="宋体"/>
      <w:sz w:val="21"/>
      <w:lang w:val="en-US" w:eastAsia="zh-CN" w:bidi="ar-SA"/>
    </w:rPr>
  </w:style>
  <w:style w:type="character" w:customStyle="1" w:styleId="font441">
    <w:name w:val="font441"/>
    <w:rsid w:val="007E5BD5"/>
    <w:rPr>
      <w:rFonts w:ascii="等线" w:eastAsia="等线" w:hAnsi="等线" w:hint="eastAsia"/>
      <w:b w:val="0"/>
      <w:bCs w:val="0"/>
      <w:i w:val="0"/>
      <w:iCs w:val="0"/>
      <w:strike w:val="0"/>
      <w:dstrike w:val="0"/>
      <w:color w:val="000000"/>
      <w:sz w:val="24"/>
      <w:szCs w:val="24"/>
      <w:u w:val="none"/>
    </w:rPr>
  </w:style>
  <w:style w:type="character" w:customStyle="1" w:styleId="font541">
    <w:name w:val="font541"/>
    <w:rsid w:val="007E5BD5"/>
    <w:rPr>
      <w:rFonts w:ascii="Arial" w:hAnsi="Arial" w:cs="Arial" w:hint="default"/>
      <w:b w:val="0"/>
      <w:bCs w:val="0"/>
      <w:i w:val="0"/>
      <w:iCs w:val="0"/>
      <w:strike w:val="0"/>
      <w:dstrike w:val="0"/>
      <w:color w:val="000000"/>
      <w:sz w:val="22"/>
      <w:szCs w:val="22"/>
      <w:u w:val="none"/>
    </w:rPr>
  </w:style>
  <w:style w:type="character" w:customStyle="1" w:styleId="aff4">
    <w:name w:val="发布"/>
    <w:rsid w:val="007E5BD5"/>
    <w:rPr>
      <w:rFonts w:ascii="黑体" w:eastAsia="黑体"/>
      <w:spacing w:val="85"/>
      <w:w w:val="100"/>
      <w:position w:val="3"/>
      <w:sz w:val="28"/>
      <w:szCs w:val="28"/>
    </w:rPr>
  </w:style>
  <w:style w:type="character" w:customStyle="1" w:styleId="apple-style-span">
    <w:name w:val="apple-style-span"/>
    <w:rsid w:val="007E5BD5"/>
  </w:style>
  <w:style w:type="paragraph" w:styleId="5">
    <w:name w:val="index 5"/>
    <w:basedOn w:val="af4"/>
    <w:next w:val="af4"/>
    <w:rsid w:val="007E5BD5"/>
    <w:pPr>
      <w:ind w:left="1050" w:hanging="210"/>
      <w:jc w:val="left"/>
    </w:pPr>
    <w:rPr>
      <w:rFonts w:ascii="Calibri" w:hAnsi="Calibri"/>
      <w:sz w:val="20"/>
      <w:szCs w:val="20"/>
    </w:rPr>
  </w:style>
  <w:style w:type="paragraph" w:styleId="aff5">
    <w:name w:val="caption"/>
    <w:basedOn w:val="af4"/>
    <w:next w:val="af4"/>
    <w:qFormat/>
    <w:rsid w:val="007E5BD5"/>
    <w:pPr>
      <w:spacing w:before="152" w:after="160"/>
    </w:pPr>
    <w:rPr>
      <w:rFonts w:ascii="Arial" w:eastAsia="黑体" w:hAnsi="Arial" w:cs="Arial"/>
      <w:sz w:val="20"/>
      <w:szCs w:val="20"/>
    </w:rPr>
  </w:style>
  <w:style w:type="paragraph" w:styleId="aff6">
    <w:name w:val="annotation subject"/>
    <w:basedOn w:val="aff7"/>
    <w:next w:val="aff7"/>
    <w:semiHidden/>
    <w:rsid w:val="007E5BD5"/>
    <w:rPr>
      <w:b/>
      <w:bCs/>
    </w:rPr>
  </w:style>
  <w:style w:type="paragraph" w:styleId="7">
    <w:name w:val="toc 7"/>
    <w:basedOn w:val="af4"/>
    <w:next w:val="af4"/>
    <w:semiHidden/>
    <w:qFormat/>
    <w:rsid w:val="007E5BD5"/>
    <w:pPr>
      <w:tabs>
        <w:tab w:val="right" w:leader="dot" w:pos="9242"/>
      </w:tabs>
      <w:ind w:firstLineChars="500" w:firstLine="6259"/>
      <w:jc w:val="left"/>
    </w:pPr>
    <w:rPr>
      <w:rFonts w:ascii="宋体"/>
      <w:szCs w:val="21"/>
    </w:rPr>
  </w:style>
  <w:style w:type="paragraph" w:styleId="8">
    <w:name w:val="index 8"/>
    <w:basedOn w:val="af4"/>
    <w:next w:val="af4"/>
    <w:rsid w:val="007E5BD5"/>
    <w:pPr>
      <w:ind w:left="1680" w:hanging="210"/>
      <w:jc w:val="left"/>
    </w:pPr>
    <w:rPr>
      <w:rFonts w:ascii="Calibri" w:hAnsi="Calibri"/>
      <w:sz w:val="20"/>
      <w:szCs w:val="20"/>
    </w:rPr>
  </w:style>
  <w:style w:type="paragraph" w:styleId="aff8">
    <w:name w:val="Document Map"/>
    <w:basedOn w:val="af4"/>
    <w:semiHidden/>
    <w:rsid w:val="007E5BD5"/>
    <w:pPr>
      <w:shd w:val="clear" w:color="auto" w:fill="000080"/>
    </w:pPr>
  </w:style>
  <w:style w:type="paragraph" w:styleId="aff7">
    <w:name w:val="annotation text"/>
    <w:basedOn w:val="af4"/>
    <w:rsid w:val="007E5BD5"/>
    <w:pPr>
      <w:jc w:val="left"/>
    </w:pPr>
  </w:style>
  <w:style w:type="paragraph" w:styleId="60">
    <w:name w:val="index 6"/>
    <w:basedOn w:val="af4"/>
    <w:next w:val="af4"/>
    <w:rsid w:val="007E5BD5"/>
    <w:pPr>
      <w:ind w:left="1260" w:hanging="210"/>
      <w:jc w:val="left"/>
    </w:pPr>
    <w:rPr>
      <w:rFonts w:ascii="Calibri" w:hAnsi="Calibri"/>
      <w:sz w:val="20"/>
      <w:szCs w:val="20"/>
    </w:rPr>
  </w:style>
  <w:style w:type="paragraph" w:styleId="3">
    <w:name w:val="toc 3"/>
    <w:basedOn w:val="af4"/>
    <w:next w:val="af4"/>
    <w:uiPriority w:val="39"/>
    <w:rsid w:val="007E5BD5"/>
    <w:pPr>
      <w:tabs>
        <w:tab w:val="right" w:leader="dot" w:pos="9242"/>
      </w:tabs>
      <w:ind w:firstLineChars="100" w:firstLine="1252"/>
      <w:jc w:val="left"/>
    </w:pPr>
    <w:rPr>
      <w:rFonts w:ascii="宋体"/>
      <w:szCs w:val="21"/>
    </w:rPr>
  </w:style>
  <w:style w:type="paragraph" w:styleId="4">
    <w:name w:val="index 4"/>
    <w:basedOn w:val="af4"/>
    <w:next w:val="af4"/>
    <w:rsid w:val="007E5BD5"/>
    <w:pPr>
      <w:ind w:left="840" w:hanging="210"/>
      <w:jc w:val="left"/>
    </w:pPr>
    <w:rPr>
      <w:rFonts w:ascii="Calibri" w:hAnsi="Calibri"/>
      <w:sz w:val="20"/>
      <w:szCs w:val="20"/>
    </w:rPr>
  </w:style>
  <w:style w:type="paragraph" w:styleId="50">
    <w:name w:val="toc 5"/>
    <w:basedOn w:val="af4"/>
    <w:next w:val="af4"/>
    <w:semiHidden/>
    <w:rsid w:val="007E5BD5"/>
    <w:pPr>
      <w:tabs>
        <w:tab w:val="right" w:leader="dot" w:pos="9242"/>
      </w:tabs>
      <w:ind w:firstLineChars="300" w:firstLine="3755"/>
      <w:jc w:val="left"/>
    </w:pPr>
    <w:rPr>
      <w:rFonts w:ascii="宋体"/>
      <w:szCs w:val="21"/>
    </w:rPr>
  </w:style>
  <w:style w:type="paragraph" w:styleId="30">
    <w:name w:val="index 3"/>
    <w:basedOn w:val="af4"/>
    <w:next w:val="af4"/>
    <w:rsid w:val="007E5BD5"/>
    <w:pPr>
      <w:ind w:left="630" w:hanging="210"/>
      <w:jc w:val="left"/>
    </w:pPr>
    <w:rPr>
      <w:rFonts w:ascii="Calibri" w:hAnsi="Calibri"/>
      <w:sz w:val="20"/>
      <w:szCs w:val="20"/>
    </w:rPr>
  </w:style>
  <w:style w:type="paragraph" w:styleId="80">
    <w:name w:val="toc 8"/>
    <w:basedOn w:val="af4"/>
    <w:next w:val="af4"/>
    <w:semiHidden/>
    <w:rsid w:val="007E5BD5"/>
    <w:pPr>
      <w:tabs>
        <w:tab w:val="right" w:leader="dot" w:pos="9242"/>
      </w:tabs>
      <w:ind w:firstLineChars="600" w:firstLine="7511"/>
      <w:jc w:val="left"/>
    </w:pPr>
    <w:rPr>
      <w:rFonts w:ascii="宋体"/>
      <w:szCs w:val="21"/>
    </w:rPr>
  </w:style>
  <w:style w:type="paragraph" w:styleId="aff9">
    <w:name w:val="endnote text"/>
    <w:basedOn w:val="af4"/>
    <w:semiHidden/>
    <w:rsid w:val="007E5BD5"/>
    <w:pPr>
      <w:snapToGrid w:val="0"/>
      <w:jc w:val="left"/>
    </w:pPr>
  </w:style>
  <w:style w:type="paragraph" w:customStyle="1" w:styleId="affa">
    <w:name w:val="注×："/>
    <w:qFormat/>
    <w:rsid w:val="007E5BD5"/>
    <w:pPr>
      <w:widowControl w:val="0"/>
      <w:autoSpaceDE w:val="0"/>
      <w:autoSpaceDN w:val="0"/>
      <w:ind w:left="811" w:hanging="448"/>
      <w:jc w:val="both"/>
    </w:pPr>
    <w:rPr>
      <w:rFonts w:ascii="宋体"/>
      <w:sz w:val="18"/>
      <w:szCs w:val="18"/>
    </w:rPr>
  </w:style>
  <w:style w:type="paragraph" w:customStyle="1" w:styleId="affb">
    <w:name w:val="参考文献"/>
    <w:basedOn w:val="af4"/>
    <w:next w:val="aff3"/>
    <w:rsid w:val="007E5BD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c">
    <w:name w:val="附录五级无"/>
    <w:basedOn w:val="affd"/>
    <w:rsid w:val="007E5BD5"/>
    <w:pPr>
      <w:spacing w:beforeLines="0" w:afterLines="0"/>
    </w:pPr>
    <w:rPr>
      <w:rFonts w:ascii="宋体" w:eastAsia="宋体"/>
      <w:szCs w:val="21"/>
    </w:rPr>
  </w:style>
  <w:style w:type="paragraph" w:customStyle="1" w:styleId="affe">
    <w:name w:val="附录标题"/>
    <w:basedOn w:val="aff3"/>
    <w:next w:val="aff3"/>
    <w:rsid w:val="007E5BD5"/>
    <w:pPr>
      <w:ind w:firstLineChars="0" w:firstLine="0"/>
      <w:jc w:val="center"/>
    </w:pPr>
    <w:rPr>
      <w:rFonts w:ascii="黑体" w:eastAsia="黑体"/>
    </w:rPr>
  </w:style>
  <w:style w:type="paragraph" w:styleId="afff">
    <w:name w:val="Balloon Text"/>
    <w:basedOn w:val="af4"/>
    <w:semiHidden/>
    <w:rsid w:val="007E5BD5"/>
    <w:rPr>
      <w:sz w:val="18"/>
      <w:szCs w:val="18"/>
    </w:rPr>
  </w:style>
  <w:style w:type="paragraph" w:styleId="12">
    <w:name w:val="index 1"/>
    <w:basedOn w:val="af4"/>
    <w:next w:val="aff3"/>
    <w:rsid w:val="007E5BD5"/>
    <w:pPr>
      <w:tabs>
        <w:tab w:val="right" w:leader="dot" w:pos="9299"/>
      </w:tabs>
      <w:jc w:val="left"/>
    </w:pPr>
    <w:rPr>
      <w:rFonts w:ascii="宋体"/>
      <w:szCs w:val="21"/>
    </w:rPr>
  </w:style>
  <w:style w:type="paragraph" w:customStyle="1" w:styleId="afff0">
    <w:name w:val="注：（正文）"/>
    <w:basedOn w:val="afff1"/>
    <w:next w:val="aff3"/>
    <w:qFormat/>
    <w:rsid w:val="007E5BD5"/>
  </w:style>
  <w:style w:type="paragraph" w:customStyle="1" w:styleId="afff2">
    <w:name w:val="封面标准名称"/>
    <w:rsid w:val="007E5BD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d">
    <w:name w:val="附录五级条标题"/>
    <w:basedOn w:val="afff3"/>
    <w:next w:val="aff3"/>
    <w:rsid w:val="007E5BD5"/>
    <w:pPr>
      <w:numPr>
        <w:ilvl w:val="0"/>
      </w:numPr>
      <w:outlineLvl w:val="6"/>
    </w:pPr>
  </w:style>
  <w:style w:type="paragraph" w:customStyle="1" w:styleId="afff4">
    <w:name w:val="附录一级无"/>
    <w:basedOn w:val="afff5"/>
    <w:rsid w:val="007E5BD5"/>
    <w:pPr>
      <w:spacing w:beforeLines="0" w:afterLines="0"/>
    </w:pPr>
    <w:rPr>
      <w:rFonts w:ascii="宋体" w:eastAsia="宋体"/>
      <w:szCs w:val="21"/>
    </w:rPr>
  </w:style>
  <w:style w:type="paragraph" w:customStyle="1" w:styleId="afff6">
    <w:name w:val="附录三级无"/>
    <w:basedOn w:val="afff7"/>
    <w:rsid w:val="007E5BD5"/>
    <w:pPr>
      <w:spacing w:beforeLines="0" w:afterLines="0"/>
    </w:pPr>
    <w:rPr>
      <w:rFonts w:ascii="宋体" w:eastAsia="宋体"/>
      <w:szCs w:val="21"/>
    </w:rPr>
  </w:style>
  <w:style w:type="paragraph" w:styleId="afff8">
    <w:name w:val="footer"/>
    <w:basedOn w:val="af4"/>
    <w:link w:val="Char5"/>
    <w:uiPriority w:val="99"/>
    <w:qFormat/>
    <w:rsid w:val="007E5BD5"/>
    <w:pPr>
      <w:snapToGrid w:val="0"/>
      <w:ind w:rightChars="100" w:right="210"/>
      <w:jc w:val="right"/>
    </w:pPr>
    <w:rPr>
      <w:sz w:val="18"/>
      <w:szCs w:val="18"/>
    </w:rPr>
  </w:style>
  <w:style w:type="paragraph" w:customStyle="1" w:styleId="afff9">
    <w:name w:val="文献分类号"/>
    <w:rsid w:val="007E5BD5"/>
    <w:pPr>
      <w:framePr w:hSpace="180" w:vSpace="180" w:wrap="around" w:hAnchor="margin" w:y="1" w:anchorLock="1"/>
      <w:widowControl w:val="0"/>
      <w:textAlignment w:val="center"/>
    </w:pPr>
    <w:rPr>
      <w:rFonts w:ascii="黑体" w:eastAsia="黑体"/>
      <w:sz w:val="21"/>
      <w:szCs w:val="21"/>
    </w:rPr>
  </w:style>
  <w:style w:type="paragraph" w:customStyle="1" w:styleId="a3">
    <w:name w:val="三级条标题"/>
    <w:basedOn w:val="a2"/>
    <w:next w:val="aff3"/>
    <w:link w:val="Char1"/>
    <w:qFormat/>
    <w:rsid w:val="007E5BD5"/>
    <w:pPr>
      <w:numPr>
        <w:ilvl w:val="3"/>
      </w:numPr>
      <w:outlineLvl w:val="4"/>
    </w:pPr>
  </w:style>
  <w:style w:type="paragraph" w:customStyle="1" w:styleId="af3">
    <w:name w:val="附录数字编号列项（二级）"/>
    <w:qFormat/>
    <w:rsid w:val="007E5BD5"/>
    <w:pPr>
      <w:numPr>
        <w:ilvl w:val="1"/>
        <w:numId w:val="2"/>
      </w:numPr>
      <w:tabs>
        <w:tab w:val="left" w:pos="840"/>
      </w:tabs>
    </w:pPr>
    <w:rPr>
      <w:rFonts w:ascii="宋体"/>
      <w:sz w:val="21"/>
    </w:rPr>
  </w:style>
  <w:style w:type="paragraph" w:styleId="61">
    <w:name w:val="toc 6"/>
    <w:basedOn w:val="af4"/>
    <w:next w:val="af4"/>
    <w:semiHidden/>
    <w:rsid w:val="007E5BD5"/>
    <w:pPr>
      <w:tabs>
        <w:tab w:val="right" w:leader="dot" w:pos="9242"/>
      </w:tabs>
      <w:ind w:firstLineChars="400" w:firstLine="5007"/>
      <w:jc w:val="left"/>
    </w:pPr>
    <w:rPr>
      <w:rFonts w:ascii="宋体"/>
      <w:szCs w:val="21"/>
    </w:rPr>
  </w:style>
  <w:style w:type="paragraph" w:customStyle="1" w:styleId="afffa">
    <w:name w:val="标准书眉_偶数页"/>
    <w:basedOn w:val="afffb"/>
    <w:next w:val="af4"/>
    <w:qFormat/>
    <w:rsid w:val="007E5BD5"/>
    <w:pPr>
      <w:jc w:val="left"/>
    </w:pPr>
  </w:style>
  <w:style w:type="paragraph" w:customStyle="1" w:styleId="afffc">
    <w:name w:val="发布部门"/>
    <w:next w:val="aff3"/>
    <w:rsid w:val="007E5BD5"/>
    <w:pPr>
      <w:framePr w:w="7938" w:h="1134" w:hRule="exact" w:hSpace="125" w:vSpace="181" w:wrap="around" w:vAnchor="page" w:hAnchor="page" w:x="2150" w:y="14630" w:anchorLock="1"/>
      <w:jc w:val="center"/>
    </w:pPr>
    <w:rPr>
      <w:rFonts w:ascii="宋体"/>
      <w:b/>
      <w:spacing w:val="20"/>
      <w:w w:val="135"/>
      <w:sz w:val="28"/>
    </w:rPr>
  </w:style>
  <w:style w:type="paragraph" w:styleId="70">
    <w:name w:val="index 7"/>
    <w:basedOn w:val="af4"/>
    <w:next w:val="af4"/>
    <w:rsid w:val="007E5BD5"/>
    <w:pPr>
      <w:ind w:left="1470" w:hanging="210"/>
      <w:jc w:val="left"/>
    </w:pPr>
    <w:rPr>
      <w:rFonts w:ascii="Calibri" w:hAnsi="Calibri"/>
      <w:sz w:val="20"/>
      <w:szCs w:val="20"/>
    </w:rPr>
  </w:style>
  <w:style w:type="paragraph" w:customStyle="1" w:styleId="afffd">
    <w:name w:val="五级无"/>
    <w:basedOn w:val="afffe"/>
    <w:rsid w:val="007E5BD5"/>
    <w:pPr>
      <w:spacing w:beforeLines="0" w:afterLines="0"/>
    </w:pPr>
    <w:rPr>
      <w:rFonts w:ascii="宋体" w:eastAsia="宋体"/>
    </w:rPr>
  </w:style>
  <w:style w:type="paragraph" w:styleId="aff1">
    <w:name w:val="header"/>
    <w:basedOn w:val="af4"/>
    <w:link w:val="Char2"/>
    <w:uiPriority w:val="99"/>
    <w:qFormat/>
    <w:rsid w:val="007E5BD5"/>
    <w:pPr>
      <w:snapToGrid w:val="0"/>
      <w:jc w:val="left"/>
    </w:pPr>
    <w:rPr>
      <w:sz w:val="18"/>
      <w:szCs w:val="18"/>
    </w:rPr>
  </w:style>
  <w:style w:type="paragraph" w:customStyle="1" w:styleId="affff">
    <w:name w:val="封面一致性程度标识"/>
    <w:basedOn w:val="affff0"/>
    <w:rsid w:val="007E5BD5"/>
    <w:pPr>
      <w:framePr w:wrap="around"/>
      <w:spacing w:before="440"/>
    </w:pPr>
    <w:rPr>
      <w:rFonts w:ascii="宋体" w:eastAsia="宋体"/>
    </w:rPr>
  </w:style>
  <w:style w:type="paragraph" w:customStyle="1" w:styleId="affff1">
    <w:name w:val="其他发布部门"/>
    <w:basedOn w:val="afffc"/>
    <w:rsid w:val="007E5BD5"/>
    <w:pPr>
      <w:framePr w:wrap="around" w:y="15310"/>
      <w:spacing w:line="0" w:lineRule="atLeast"/>
    </w:pPr>
    <w:rPr>
      <w:rFonts w:ascii="黑体" w:eastAsia="黑体"/>
      <w:b w:val="0"/>
    </w:rPr>
  </w:style>
  <w:style w:type="paragraph" w:customStyle="1" w:styleId="affff2">
    <w:name w:val="目次、标准名称标题"/>
    <w:basedOn w:val="af4"/>
    <w:next w:val="aff3"/>
    <w:qFormat/>
    <w:rsid w:val="007E5BD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附录图标号"/>
    <w:basedOn w:val="af4"/>
    <w:qFormat/>
    <w:rsid w:val="007E5BD5"/>
    <w:pPr>
      <w:keepNext/>
      <w:pageBreakBefore/>
      <w:widowControl/>
      <w:numPr>
        <w:numId w:val="3"/>
      </w:numPr>
      <w:spacing w:line="14" w:lineRule="exact"/>
      <w:jc w:val="center"/>
      <w:outlineLvl w:val="0"/>
    </w:pPr>
    <w:rPr>
      <w:color w:val="FFFFFF"/>
    </w:rPr>
  </w:style>
  <w:style w:type="paragraph" w:customStyle="1" w:styleId="af">
    <w:name w:val="附录表标题"/>
    <w:basedOn w:val="af4"/>
    <w:next w:val="aff3"/>
    <w:rsid w:val="007E5BD5"/>
    <w:pPr>
      <w:numPr>
        <w:ilvl w:val="1"/>
        <w:numId w:val="4"/>
      </w:numPr>
      <w:spacing w:beforeLines="50" w:afterLines="50"/>
      <w:jc w:val="center"/>
    </w:pPr>
    <w:rPr>
      <w:rFonts w:ascii="黑体" w:eastAsia="黑体"/>
      <w:szCs w:val="21"/>
    </w:rPr>
  </w:style>
  <w:style w:type="paragraph" w:styleId="13">
    <w:name w:val="toc 1"/>
    <w:basedOn w:val="af4"/>
    <w:next w:val="af4"/>
    <w:uiPriority w:val="39"/>
    <w:rsid w:val="007E5BD5"/>
    <w:pPr>
      <w:tabs>
        <w:tab w:val="right" w:leader="dot" w:pos="9242"/>
      </w:tabs>
      <w:spacing w:beforeLines="25" w:afterLines="25"/>
      <w:jc w:val="left"/>
    </w:pPr>
    <w:rPr>
      <w:rFonts w:ascii="宋体"/>
      <w:szCs w:val="21"/>
    </w:rPr>
  </w:style>
  <w:style w:type="paragraph" w:styleId="9">
    <w:name w:val="toc 9"/>
    <w:basedOn w:val="af4"/>
    <w:next w:val="af4"/>
    <w:semiHidden/>
    <w:rsid w:val="007E5BD5"/>
    <w:pPr>
      <w:ind w:left="1470"/>
      <w:jc w:val="left"/>
    </w:pPr>
    <w:rPr>
      <w:sz w:val="20"/>
      <w:szCs w:val="20"/>
    </w:rPr>
  </w:style>
  <w:style w:type="paragraph" w:customStyle="1" w:styleId="affff3">
    <w:name w:val="附录公式编号制表符"/>
    <w:basedOn w:val="af4"/>
    <w:next w:val="aff3"/>
    <w:qFormat/>
    <w:rsid w:val="007E5BD5"/>
    <w:pPr>
      <w:widowControl/>
      <w:tabs>
        <w:tab w:val="center" w:pos="4201"/>
        <w:tab w:val="right" w:leader="dot" w:pos="9298"/>
      </w:tabs>
      <w:autoSpaceDE w:val="0"/>
      <w:autoSpaceDN w:val="0"/>
    </w:pPr>
    <w:rPr>
      <w:rFonts w:ascii="宋体"/>
      <w:kern w:val="0"/>
      <w:szCs w:val="20"/>
    </w:rPr>
  </w:style>
  <w:style w:type="paragraph" w:customStyle="1" w:styleId="afffb">
    <w:name w:val="标准书眉_奇数页"/>
    <w:next w:val="af4"/>
    <w:qFormat/>
    <w:rsid w:val="007E5BD5"/>
    <w:pPr>
      <w:tabs>
        <w:tab w:val="center" w:pos="4154"/>
        <w:tab w:val="right" w:pos="8306"/>
      </w:tabs>
      <w:spacing w:after="220"/>
      <w:jc w:val="right"/>
    </w:pPr>
    <w:rPr>
      <w:rFonts w:ascii="黑体" w:eastAsia="黑体"/>
      <w:sz w:val="21"/>
      <w:szCs w:val="21"/>
    </w:rPr>
  </w:style>
  <w:style w:type="paragraph" w:customStyle="1" w:styleId="affff0">
    <w:name w:val="封面标准英文名称"/>
    <w:basedOn w:val="afff2"/>
    <w:rsid w:val="007E5BD5"/>
    <w:pPr>
      <w:framePr w:wrap="around"/>
      <w:spacing w:before="370" w:line="400" w:lineRule="exact"/>
    </w:pPr>
    <w:rPr>
      <w:rFonts w:ascii="Times New Roman"/>
      <w:sz w:val="28"/>
      <w:szCs w:val="28"/>
    </w:rPr>
  </w:style>
  <w:style w:type="paragraph" w:customStyle="1" w:styleId="affff4">
    <w:name w:val="标准书脚_奇数页"/>
    <w:qFormat/>
    <w:rsid w:val="007E5BD5"/>
    <w:pPr>
      <w:spacing w:before="120"/>
      <w:ind w:right="198"/>
      <w:jc w:val="right"/>
    </w:pPr>
    <w:rPr>
      <w:rFonts w:ascii="宋体"/>
      <w:sz w:val="18"/>
      <w:szCs w:val="18"/>
    </w:rPr>
  </w:style>
  <w:style w:type="paragraph" w:customStyle="1" w:styleId="af0">
    <w:name w:val="附录标识"/>
    <w:basedOn w:val="af4"/>
    <w:next w:val="aff3"/>
    <w:qFormat/>
    <w:rsid w:val="007E5BD5"/>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styleId="2">
    <w:name w:val="toc 2"/>
    <w:basedOn w:val="af4"/>
    <w:next w:val="af4"/>
    <w:uiPriority w:val="39"/>
    <w:rsid w:val="007E5BD5"/>
    <w:pPr>
      <w:tabs>
        <w:tab w:val="right" w:leader="dot" w:pos="9242"/>
      </w:tabs>
    </w:pPr>
    <w:rPr>
      <w:rFonts w:ascii="宋体"/>
      <w:szCs w:val="21"/>
    </w:rPr>
  </w:style>
  <w:style w:type="paragraph" w:customStyle="1" w:styleId="aff3">
    <w:name w:val="段"/>
    <w:link w:val="Char4"/>
    <w:qFormat/>
    <w:rsid w:val="007E5BD5"/>
    <w:pPr>
      <w:tabs>
        <w:tab w:val="center" w:pos="4201"/>
        <w:tab w:val="right" w:leader="dot" w:pos="9298"/>
      </w:tabs>
      <w:autoSpaceDE w:val="0"/>
      <w:autoSpaceDN w:val="0"/>
      <w:ind w:firstLineChars="200" w:firstLine="420"/>
      <w:jc w:val="both"/>
    </w:pPr>
    <w:rPr>
      <w:rFonts w:ascii="宋体"/>
      <w:sz w:val="21"/>
    </w:rPr>
  </w:style>
  <w:style w:type="paragraph" w:styleId="40">
    <w:name w:val="toc 4"/>
    <w:basedOn w:val="af4"/>
    <w:next w:val="af4"/>
    <w:semiHidden/>
    <w:qFormat/>
    <w:rsid w:val="007E5BD5"/>
    <w:pPr>
      <w:tabs>
        <w:tab w:val="right" w:leader="dot" w:pos="9242"/>
      </w:tabs>
      <w:ind w:firstLineChars="200" w:firstLine="2504"/>
      <w:jc w:val="left"/>
    </w:pPr>
    <w:rPr>
      <w:rFonts w:ascii="宋体"/>
      <w:szCs w:val="21"/>
    </w:rPr>
  </w:style>
  <w:style w:type="paragraph" w:customStyle="1" w:styleId="a">
    <w:name w:val="注×：（正文）"/>
    <w:qFormat/>
    <w:rsid w:val="007E5BD5"/>
    <w:pPr>
      <w:numPr>
        <w:numId w:val="6"/>
      </w:numPr>
      <w:jc w:val="both"/>
    </w:pPr>
    <w:rPr>
      <w:rFonts w:ascii="宋体"/>
      <w:sz w:val="18"/>
      <w:szCs w:val="18"/>
    </w:rPr>
  </w:style>
  <w:style w:type="paragraph" w:customStyle="1" w:styleId="a1">
    <w:name w:val="一级条标题"/>
    <w:next w:val="aff3"/>
    <w:qFormat/>
    <w:rsid w:val="007E5BD5"/>
    <w:pPr>
      <w:numPr>
        <w:ilvl w:val="1"/>
        <w:numId w:val="1"/>
      </w:numPr>
      <w:spacing w:beforeLines="50" w:afterLines="50"/>
      <w:outlineLvl w:val="2"/>
    </w:pPr>
    <w:rPr>
      <w:rFonts w:ascii="黑体" w:eastAsia="黑体"/>
      <w:sz w:val="21"/>
      <w:szCs w:val="21"/>
    </w:rPr>
  </w:style>
  <w:style w:type="paragraph" w:customStyle="1" w:styleId="affff5">
    <w:name w:val="封面标准文稿编辑信息"/>
    <w:basedOn w:val="affff6"/>
    <w:rsid w:val="007E5BD5"/>
    <w:pPr>
      <w:framePr w:wrap="around"/>
      <w:spacing w:before="180" w:line="180" w:lineRule="exact"/>
    </w:pPr>
    <w:rPr>
      <w:sz w:val="21"/>
    </w:rPr>
  </w:style>
  <w:style w:type="paragraph" w:customStyle="1" w:styleId="affff7">
    <w:name w:val="目次、索引正文"/>
    <w:rsid w:val="007E5BD5"/>
    <w:pPr>
      <w:spacing w:line="320" w:lineRule="exact"/>
      <w:jc w:val="both"/>
    </w:pPr>
    <w:rPr>
      <w:rFonts w:ascii="宋体"/>
      <w:sz w:val="21"/>
    </w:rPr>
  </w:style>
  <w:style w:type="paragraph" w:customStyle="1" w:styleId="a9">
    <w:name w:val="列项◆（三级）"/>
    <w:basedOn w:val="af4"/>
    <w:qFormat/>
    <w:rsid w:val="007E5BD5"/>
    <w:pPr>
      <w:numPr>
        <w:ilvl w:val="2"/>
        <w:numId w:val="7"/>
      </w:numPr>
      <w:tabs>
        <w:tab w:val="left" w:pos="1678"/>
      </w:tabs>
    </w:pPr>
    <w:rPr>
      <w:rFonts w:ascii="宋体"/>
      <w:szCs w:val="21"/>
    </w:rPr>
  </w:style>
  <w:style w:type="paragraph" w:customStyle="1" w:styleId="affff8">
    <w:name w:val="其他标准称谓"/>
    <w:next w:val="af4"/>
    <w:rsid w:val="007E5BD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styleId="90">
    <w:name w:val="index 9"/>
    <w:basedOn w:val="af4"/>
    <w:next w:val="af4"/>
    <w:rsid w:val="007E5BD5"/>
    <w:pPr>
      <w:ind w:left="1890" w:hanging="210"/>
      <w:jc w:val="left"/>
    </w:pPr>
    <w:rPr>
      <w:rFonts w:ascii="Calibri" w:hAnsi="Calibri"/>
      <w:sz w:val="20"/>
      <w:szCs w:val="20"/>
    </w:rPr>
  </w:style>
  <w:style w:type="paragraph" w:customStyle="1" w:styleId="affff9">
    <w:name w:val="附录二级无"/>
    <w:basedOn w:val="affffa"/>
    <w:rsid w:val="007E5BD5"/>
    <w:pPr>
      <w:spacing w:beforeLines="0" w:afterLines="0"/>
    </w:pPr>
    <w:rPr>
      <w:rFonts w:ascii="宋体" w:eastAsia="宋体"/>
      <w:szCs w:val="21"/>
    </w:rPr>
  </w:style>
  <w:style w:type="paragraph" w:customStyle="1" w:styleId="affffb">
    <w:name w:val="实施日期"/>
    <w:basedOn w:val="affffc"/>
    <w:rsid w:val="007E5BD5"/>
    <w:pPr>
      <w:framePr w:wrap="around" w:vAnchor="page" w:hAnchor="text"/>
      <w:jc w:val="right"/>
    </w:pPr>
  </w:style>
  <w:style w:type="paragraph" w:styleId="affffd">
    <w:name w:val="index heading"/>
    <w:basedOn w:val="af4"/>
    <w:next w:val="12"/>
    <w:rsid w:val="007E5BD5"/>
    <w:pPr>
      <w:spacing w:before="120" w:after="120"/>
      <w:jc w:val="center"/>
    </w:pPr>
    <w:rPr>
      <w:rFonts w:ascii="Calibri" w:hAnsi="Calibri"/>
      <w:b/>
      <w:bCs/>
      <w:iCs/>
      <w:szCs w:val="20"/>
    </w:rPr>
  </w:style>
  <w:style w:type="paragraph" w:customStyle="1" w:styleId="affffe">
    <w:name w:val="列项说明"/>
    <w:basedOn w:val="af4"/>
    <w:qFormat/>
    <w:rsid w:val="007E5BD5"/>
    <w:pPr>
      <w:adjustRightInd w:val="0"/>
      <w:spacing w:line="320" w:lineRule="exact"/>
      <w:ind w:leftChars="200" w:left="400" w:hangingChars="200" w:hanging="200"/>
      <w:jc w:val="left"/>
      <w:textAlignment w:val="baseline"/>
    </w:pPr>
    <w:rPr>
      <w:rFonts w:ascii="宋体"/>
      <w:kern w:val="0"/>
      <w:szCs w:val="20"/>
    </w:rPr>
  </w:style>
  <w:style w:type="paragraph" w:customStyle="1" w:styleId="ab">
    <w:name w:val="字母编号列项（一级）"/>
    <w:qFormat/>
    <w:rsid w:val="007E5BD5"/>
    <w:pPr>
      <w:numPr>
        <w:numId w:val="8"/>
      </w:numPr>
      <w:tabs>
        <w:tab w:val="left" w:pos="840"/>
      </w:tabs>
      <w:jc w:val="both"/>
    </w:pPr>
    <w:rPr>
      <w:rFonts w:ascii="宋体"/>
      <w:sz w:val="21"/>
    </w:rPr>
  </w:style>
  <w:style w:type="paragraph" w:customStyle="1" w:styleId="ac">
    <w:name w:val="数字编号列项（二级）"/>
    <w:qFormat/>
    <w:rsid w:val="007E5BD5"/>
    <w:pPr>
      <w:numPr>
        <w:ilvl w:val="1"/>
        <w:numId w:val="8"/>
      </w:numPr>
      <w:tabs>
        <w:tab w:val="left" w:pos="1260"/>
      </w:tabs>
      <w:jc w:val="both"/>
    </w:pPr>
    <w:rPr>
      <w:rFonts w:ascii="宋体"/>
      <w:sz w:val="21"/>
    </w:rPr>
  </w:style>
  <w:style w:type="paragraph" w:customStyle="1" w:styleId="afffff">
    <w:name w:val="图表脚注说明"/>
    <w:basedOn w:val="af4"/>
    <w:rsid w:val="007E5BD5"/>
    <w:pPr>
      <w:ind w:left="544" w:hanging="181"/>
    </w:pPr>
    <w:rPr>
      <w:rFonts w:ascii="宋体"/>
      <w:sz w:val="18"/>
      <w:szCs w:val="18"/>
    </w:rPr>
  </w:style>
  <w:style w:type="paragraph" w:customStyle="1" w:styleId="a8">
    <w:name w:val="列项●（二级）"/>
    <w:qFormat/>
    <w:rsid w:val="007E5BD5"/>
    <w:pPr>
      <w:numPr>
        <w:ilvl w:val="1"/>
        <w:numId w:val="7"/>
      </w:numPr>
      <w:tabs>
        <w:tab w:val="left" w:pos="760"/>
        <w:tab w:val="left" w:pos="840"/>
      </w:tabs>
      <w:jc w:val="both"/>
    </w:pPr>
    <w:rPr>
      <w:rFonts w:ascii="宋体"/>
      <w:sz w:val="21"/>
    </w:rPr>
  </w:style>
  <w:style w:type="paragraph" w:styleId="aa">
    <w:name w:val="footnote text"/>
    <w:basedOn w:val="af4"/>
    <w:rsid w:val="007E5BD5"/>
    <w:pPr>
      <w:numPr>
        <w:numId w:val="9"/>
      </w:numPr>
      <w:tabs>
        <w:tab w:val="left" w:pos="0"/>
      </w:tabs>
      <w:snapToGrid w:val="0"/>
      <w:jc w:val="left"/>
    </w:pPr>
    <w:rPr>
      <w:rFonts w:ascii="宋体"/>
      <w:sz w:val="18"/>
      <w:szCs w:val="18"/>
    </w:rPr>
  </w:style>
  <w:style w:type="paragraph" w:customStyle="1" w:styleId="affffa">
    <w:name w:val="附录二级条标题"/>
    <w:basedOn w:val="af4"/>
    <w:next w:val="aff3"/>
    <w:rsid w:val="007E5BD5"/>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示例"/>
    <w:next w:val="afffff1"/>
    <w:qFormat/>
    <w:rsid w:val="007E5BD5"/>
    <w:pPr>
      <w:widowControl w:val="0"/>
      <w:ind w:firstLine="363"/>
      <w:jc w:val="both"/>
    </w:pPr>
    <w:rPr>
      <w:rFonts w:ascii="宋体"/>
      <w:sz w:val="18"/>
      <w:szCs w:val="18"/>
    </w:rPr>
  </w:style>
  <w:style w:type="paragraph" w:styleId="20">
    <w:name w:val="index 2"/>
    <w:basedOn w:val="af4"/>
    <w:next w:val="af4"/>
    <w:rsid w:val="007E5BD5"/>
    <w:pPr>
      <w:ind w:left="420" w:hanging="210"/>
      <w:jc w:val="left"/>
    </w:pPr>
    <w:rPr>
      <w:rFonts w:ascii="Calibri" w:hAnsi="Calibri"/>
      <w:sz w:val="20"/>
      <w:szCs w:val="20"/>
    </w:rPr>
  </w:style>
  <w:style w:type="paragraph" w:customStyle="1" w:styleId="CharChar">
    <w:name w:val="Char Char"/>
    <w:basedOn w:val="af4"/>
    <w:rsid w:val="007E5BD5"/>
    <w:rPr>
      <w:rFonts w:ascii="黑体" w:eastAsia="黑体"/>
      <w:sz w:val="36"/>
      <w:szCs w:val="36"/>
    </w:rPr>
  </w:style>
  <w:style w:type="paragraph" w:customStyle="1" w:styleId="CharChar1">
    <w:name w:val="Char Char1"/>
    <w:basedOn w:val="af4"/>
    <w:rsid w:val="007E5BD5"/>
    <w:rPr>
      <w:rFonts w:ascii="黑体" w:eastAsia="黑体"/>
      <w:sz w:val="36"/>
      <w:szCs w:val="36"/>
    </w:rPr>
  </w:style>
  <w:style w:type="paragraph" w:customStyle="1" w:styleId="afff3">
    <w:name w:val="附录四级条标题"/>
    <w:basedOn w:val="afff7"/>
    <w:next w:val="aff3"/>
    <w:rsid w:val="007E5BD5"/>
    <w:pPr>
      <w:numPr>
        <w:ilvl w:val="5"/>
      </w:numPr>
      <w:outlineLvl w:val="5"/>
    </w:pPr>
  </w:style>
  <w:style w:type="paragraph" w:customStyle="1" w:styleId="afffff2">
    <w:name w:val="参考文献、索引标题"/>
    <w:basedOn w:val="af4"/>
    <w:next w:val="aff3"/>
    <w:rsid w:val="007E5BD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附录三级条标题"/>
    <w:basedOn w:val="affffa"/>
    <w:next w:val="aff3"/>
    <w:rsid w:val="007E5BD5"/>
    <w:pPr>
      <w:numPr>
        <w:ilvl w:val="4"/>
      </w:numPr>
      <w:outlineLvl w:val="4"/>
    </w:pPr>
  </w:style>
  <w:style w:type="paragraph" w:customStyle="1" w:styleId="affff6">
    <w:name w:val="封面标准文稿类别"/>
    <w:basedOn w:val="affff"/>
    <w:rsid w:val="007E5BD5"/>
    <w:pPr>
      <w:framePr w:wrap="around"/>
      <w:spacing w:after="160" w:line="240" w:lineRule="auto"/>
    </w:pPr>
    <w:rPr>
      <w:sz w:val="24"/>
    </w:rPr>
  </w:style>
  <w:style w:type="paragraph" w:customStyle="1" w:styleId="a2">
    <w:name w:val="二级条标题"/>
    <w:basedOn w:val="a1"/>
    <w:next w:val="aff3"/>
    <w:link w:val="Char0"/>
    <w:qFormat/>
    <w:rsid w:val="007E5BD5"/>
    <w:pPr>
      <w:numPr>
        <w:ilvl w:val="2"/>
      </w:numPr>
      <w:spacing w:before="50" w:after="50"/>
      <w:outlineLvl w:val="3"/>
    </w:pPr>
  </w:style>
  <w:style w:type="paragraph" w:customStyle="1" w:styleId="afff1">
    <w:name w:val="注："/>
    <w:next w:val="aff3"/>
    <w:qFormat/>
    <w:rsid w:val="007E5BD5"/>
    <w:pPr>
      <w:widowControl w:val="0"/>
      <w:autoSpaceDE w:val="0"/>
      <w:autoSpaceDN w:val="0"/>
      <w:ind w:left="726" w:hanging="363"/>
      <w:jc w:val="both"/>
    </w:pPr>
    <w:rPr>
      <w:rFonts w:ascii="宋体"/>
      <w:sz w:val="18"/>
      <w:szCs w:val="18"/>
    </w:rPr>
  </w:style>
  <w:style w:type="paragraph" w:customStyle="1" w:styleId="afffff3">
    <w:name w:val="正文表标题"/>
    <w:next w:val="aff3"/>
    <w:rsid w:val="007E5BD5"/>
    <w:pPr>
      <w:tabs>
        <w:tab w:val="left" w:pos="360"/>
      </w:tabs>
      <w:spacing w:beforeLines="50" w:afterLines="50"/>
      <w:jc w:val="center"/>
    </w:pPr>
    <w:rPr>
      <w:rFonts w:ascii="黑体" w:eastAsia="黑体"/>
      <w:sz w:val="21"/>
    </w:rPr>
  </w:style>
  <w:style w:type="paragraph" w:customStyle="1" w:styleId="afffff1">
    <w:name w:val="示例内容"/>
    <w:rsid w:val="007E5BD5"/>
    <w:pPr>
      <w:ind w:firstLineChars="200" w:firstLine="200"/>
    </w:pPr>
    <w:rPr>
      <w:rFonts w:ascii="宋体"/>
      <w:sz w:val="18"/>
      <w:szCs w:val="18"/>
    </w:rPr>
  </w:style>
  <w:style w:type="paragraph" w:customStyle="1" w:styleId="afffff4">
    <w:name w:val="二级无"/>
    <w:basedOn w:val="a2"/>
    <w:qFormat/>
    <w:rsid w:val="007E5BD5"/>
    <w:pPr>
      <w:spacing w:beforeLines="0" w:afterLines="0"/>
    </w:pPr>
    <w:rPr>
      <w:rFonts w:ascii="宋体" w:eastAsia="宋体"/>
    </w:rPr>
  </w:style>
  <w:style w:type="paragraph" w:styleId="afffff5">
    <w:name w:val="List Paragraph"/>
    <w:basedOn w:val="af4"/>
    <w:uiPriority w:val="34"/>
    <w:qFormat/>
    <w:rsid w:val="007E5BD5"/>
    <w:pPr>
      <w:ind w:firstLineChars="200" w:firstLine="420"/>
    </w:pPr>
  </w:style>
  <w:style w:type="paragraph" w:customStyle="1" w:styleId="afffe">
    <w:name w:val="五级条标题"/>
    <w:basedOn w:val="a4"/>
    <w:next w:val="aff3"/>
    <w:qFormat/>
    <w:rsid w:val="007E5BD5"/>
    <w:pPr>
      <w:numPr>
        <w:ilvl w:val="0"/>
        <w:numId w:val="0"/>
      </w:numPr>
      <w:outlineLvl w:val="6"/>
    </w:pPr>
  </w:style>
  <w:style w:type="paragraph" w:customStyle="1" w:styleId="afffff6">
    <w:name w:val="图标脚注说明"/>
    <w:basedOn w:val="aff3"/>
    <w:rsid w:val="007E5BD5"/>
    <w:pPr>
      <w:ind w:left="840" w:firstLineChars="0" w:hanging="420"/>
    </w:pPr>
    <w:rPr>
      <w:sz w:val="18"/>
      <w:szCs w:val="18"/>
    </w:rPr>
  </w:style>
  <w:style w:type="paragraph" w:customStyle="1" w:styleId="a4">
    <w:name w:val="四级条标题"/>
    <w:basedOn w:val="a3"/>
    <w:next w:val="aff3"/>
    <w:qFormat/>
    <w:rsid w:val="007E5BD5"/>
    <w:pPr>
      <w:numPr>
        <w:ilvl w:val="4"/>
      </w:numPr>
      <w:outlineLvl w:val="5"/>
    </w:pPr>
  </w:style>
  <w:style w:type="paragraph" w:customStyle="1" w:styleId="afffff7">
    <w:name w:val="其他标准标志"/>
    <w:basedOn w:val="afffff8"/>
    <w:rsid w:val="007E5BD5"/>
    <w:pPr>
      <w:framePr w:w="6101" w:wrap="around" w:vAnchor="page" w:hAnchor="page" w:x="4673" w:y="942"/>
    </w:pPr>
    <w:rPr>
      <w:w w:val="130"/>
    </w:rPr>
  </w:style>
  <w:style w:type="paragraph" w:customStyle="1" w:styleId="afffff8">
    <w:name w:val="标准标志"/>
    <w:next w:val="af4"/>
    <w:rsid w:val="007E5BD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c">
    <w:name w:val="发布日期"/>
    <w:rsid w:val="007E5BD5"/>
    <w:pPr>
      <w:framePr w:w="3997" w:h="471" w:hRule="exact" w:vSpace="181" w:wrap="around" w:hAnchor="page" w:x="7089" w:y="14097" w:anchorLock="1"/>
    </w:pPr>
    <w:rPr>
      <w:rFonts w:eastAsia="黑体"/>
      <w:sz w:val="28"/>
    </w:rPr>
  </w:style>
  <w:style w:type="paragraph" w:customStyle="1" w:styleId="21">
    <w:name w:val="封面一致性程度标识2"/>
    <w:basedOn w:val="affff"/>
    <w:rsid w:val="007E5BD5"/>
    <w:pPr>
      <w:framePr w:wrap="around" w:y="4469"/>
    </w:pPr>
  </w:style>
  <w:style w:type="paragraph" w:customStyle="1" w:styleId="afff5">
    <w:name w:val="附录一级条标题"/>
    <w:basedOn w:val="af1"/>
    <w:next w:val="aff3"/>
    <w:qFormat/>
    <w:rsid w:val="007E5BD5"/>
    <w:pPr>
      <w:numPr>
        <w:ilvl w:val="0"/>
        <w:numId w:val="0"/>
      </w:numPr>
      <w:autoSpaceDN w:val="0"/>
      <w:spacing w:beforeLines="50" w:afterLines="50"/>
      <w:outlineLvl w:val="2"/>
    </w:pPr>
  </w:style>
  <w:style w:type="paragraph" w:customStyle="1" w:styleId="af1">
    <w:name w:val="附录章标题"/>
    <w:next w:val="aff3"/>
    <w:qFormat/>
    <w:rsid w:val="007E5BD5"/>
    <w:pPr>
      <w:numPr>
        <w:ilvl w:val="1"/>
        <w:numId w:val="5"/>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9">
    <w:name w:val="标准书眉一"/>
    <w:qFormat/>
    <w:rsid w:val="007E5BD5"/>
    <w:pPr>
      <w:jc w:val="both"/>
    </w:pPr>
  </w:style>
  <w:style w:type="paragraph" w:customStyle="1" w:styleId="afffffa">
    <w:name w:val="封面正文"/>
    <w:rsid w:val="007E5BD5"/>
    <w:pPr>
      <w:jc w:val="both"/>
    </w:pPr>
  </w:style>
  <w:style w:type="paragraph" w:customStyle="1" w:styleId="14">
    <w:name w:val="样式 标题 1 + 非加粗"/>
    <w:basedOn w:val="1"/>
    <w:rsid w:val="007E5BD5"/>
    <w:pPr>
      <w:spacing w:beforeLines="100" w:afterLines="100" w:line="240" w:lineRule="auto"/>
    </w:pPr>
    <w:rPr>
      <w:rFonts w:eastAsia="黑体"/>
      <w:b w:val="0"/>
      <w:bCs w:val="0"/>
      <w:sz w:val="21"/>
    </w:rPr>
  </w:style>
  <w:style w:type="paragraph" w:customStyle="1" w:styleId="af2">
    <w:name w:val="附录字母编号列项（一级）"/>
    <w:qFormat/>
    <w:rsid w:val="007E5BD5"/>
    <w:pPr>
      <w:numPr>
        <w:numId w:val="2"/>
      </w:numPr>
      <w:tabs>
        <w:tab w:val="left" w:pos="839"/>
      </w:tabs>
    </w:pPr>
    <w:rPr>
      <w:rFonts w:ascii="宋体"/>
      <w:sz w:val="21"/>
    </w:rPr>
  </w:style>
  <w:style w:type="paragraph" w:customStyle="1" w:styleId="aff2">
    <w:name w:val="附录公式"/>
    <w:basedOn w:val="aff3"/>
    <w:next w:val="aff3"/>
    <w:link w:val="Char3"/>
    <w:qFormat/>
    <w:rsid w:val="007E5BD5"/>
  </w:style>
  <w:style w:type="paragraph" w:customStyle="1" w:styleId="ad">
    <w:name w:val="编号列项（三级）"/>
    <w:qFormat/>
    <w:rsid w:val="007E5BD5"/>
    <w:pPr>
      <w:numPr>
        <w:ilvl w:val="2"/>
        <w:numId w:val="8"/>
      </w:numPr>
      <w:tabs>
        <w:tab w:val="left" w:pos="0"/>
      </w:tabs>
    </w:pPr>
    <w:rPr>
      <w:rFonts w:ascii="宋体"/>
      <w:sz w:val="21"/>
    </w:rPr>
  </w:style>
  <w:style w:type="paragraph" w:customStyle="1" w:styleId="afffffb">
    <w:name w:val="正文公式编号制表符"/>
    <w:basedOn w:val="aff3"/>
    <w:next w:val="aff3"/>
    <w:qFormat/>
    <w:rsid w:val="007E5BD5"/>
    <w:pPr>
      <w:ind w:firstLineChars="0" w:firstLine="0"/>
    </w:pPr>
  </w:style>
  <w:style w:type="paragraph" w:customStyle="1" w:styleId="a7">
    <w:name w:val="列项——（一级）"/>
    <w:qFormat/>
    <w:rsid w:val="007E5BD5"/>
    <w:pPr>
      <w:widowControl w:val="0"/>
      <w:numPr>
        <w:numId w:val="7"/>
      </w:numPr>
      <w:jc w:val="both"/>
    </w:pPr>
    <w:rPr>
      <w:rFonts w:ascii="宋体"/>
      <w:sz w:val="21"/>
    </w:rPr>
  </w:style>
  <w:style w:type="paragraph" w:customStyle="1" w:styleId="afffffc">
    <w:name w:val="四级无"/>
    <w:basedOn w:val="a4"/>
    <w:rsid w:val="007E5BD5"/>
    <w:pPr>
      <w:spacing w:beforeLines="0" w:afterLines="0"/>
    </w:pPr>
    <w:rPr>
      <w:rFonts w:ascii="宋体" w:eastAsia="宋体"/>
    </w:rPr>
  </w:style>
  <w:style w:type="paragraph" w:customStyle="1" w:styleId="22">
    <w:name w:val="封面标准号2"/>
    <w:rsid w:val="007E5BD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d">
    <w:name w:val="附录四级无"/>
    <w:basedOn w:val="afff3"/>
    <w:rsid w:val="007E5BD5"/>
    <w:pPr>
      <w:spacing w:beforeLines="0" w:afterLines="0"/>
    </w:pPr>
    <w:rPr>
      <w:rFonts w:ascii="宋体" w:eastAsia="宋体"/>
      <w:szCs w:val="21"/>
    </w:rPr>
  </w:style>
  <w:style w:type="paragraph" w:customStyle="1" w:styleId="23">
    <w:name w:val="封面标准英文名称2"/>
    <w:basedOn w:val="affff0"/>
    <w:rsid w:val="007E5BD5"/>
    <w:pPr>
      <w:framePr w:wrap="around" w:y="4469"/>
    </w:pPr>
  </w:style>
  <w:style w:type="paragraph" w:customStyle="1" w:styleId="24">
    <w:name w:val="封面标准文稿类别2"/>
    <w:basedOn w:val="affff6"/>
    <w:rsid w:val="007E5BD5"/>
    <w:pPr>
      <w:framePr w:wrap="around" w:y="4469"/>
    </w:pPr>
  </w:style>
  <w:style w:type="paragraph" w:customStyle="1" w:styleId="afffffe">
    <w:name w:val="示例×："/>
    <w:basedOn w:val="a0"/>
    <w:qFormat/>
    <w:rsid w:val="007E5BD5"/>
    <w:pPr>
      <w:numPr>
        <w:numId w:val="0"/>
      </w:numPr>
      <w:spacing w:beforeLines="0" w:afterLines="0"/>
      <w:ind w:firstLine="363"/>
      <w:outlineLvl w:val="9"/>
    </w:pPr>
    <w:rPr>
      <w:rFonts w:ascii="宋体" w:eastAsia="宋体"/>
      <w:sz w:val="18"/>
      <w:szCs w:val="18"/>
    </w:rPr>
  </w:style>
  <w:style w:type="paragraph" w:customStyle="1" w:styleId="a0">
    <w:name w:val="章标题"/>
    <w:next w:val="aff3"/>
    <w:rsid w:val="007E5BD5"/>
    <w:pPr>
      <w:numPr>
        <w:numId w:val="1"/>
      </w:numPr>
      <w:spacing w:beforeLines="100" w:afterLines="100"/>
      <w:jc w:val="both"/>
      <w:outlineLvl w:val="1"/>
    </w:pPr>
    <w:rPr>
      <w:rFonts w:ascii="黑体" w:eastAsia="黑体"/>
      <w:sz w:val="21"/>
    </w:rPr>
  </w:style>
  <w:style w:type="paragraph" w:customStyle="1" w:styleId="15">
    <w:name w:val="封面标准号1"/>
    <w:rsid w:val="007E5BD5"/>
    <w:pPr>
      <w:widowControl w:val="0"/>
      <w:kinsoku w:val="0"/>
      <w:overflowPunct w:val="0"/>
      <w:autoSpaceDE w:val="0"/>
      <w:autoSpaceDN w:val="0"/>
      <w:spacing w:before="308"/>
      <w:jc w:val="right"/>
      <w:textAlignment w:val="center"/>
    </w:pPr>
    <w:rPr>
      <w:sz w:val="28"/>
    </w:rPr>
  </w:style>
  <w:style w:type="paragraph" w:customStyle="1" w:styleId="a6">
    <w:name w:val="附录图标题"/>
    <w:basedOn w:val="af4"/>
    <w:next w:val="aff3"/>
    <w:rsid w:val="007E5BD5"/>
    <w:pPr>
      <w:numPr>
        <w:ilvl w:val="1"/>
        <w:numId w:val="3"/>
      </w:numPr>
      <w:spacing w:beforeLines="50" w:afterLines="50"/>
      <w:jc w:val="center"/>
    </w:pPr>
    <w:rPr>
      <w:rFonts w:ascii="黑体" w:eastAsia="黑体"/>
      <w:szCs w:val="21"/>
    </w:rPr>
  </w:style>
  <w:style w:type="paragraph" w:customStyle="1" w:styleId="affffff">
    <w:name w:val="其他实施日期"/>
    <w:basedOn w:val="affffb"/>
    <w:rsid w:val="007E5BD5"/>
    <w:pPr>
      <w:framePr w:wrap="around" w:vAnchor="margin" w:hAnchor="page"/>
    </w:pPr>
  </w:style>
  <w:style w:type="paragraph" w:customStyle="1" w:styleId="affffff0">
    <w:name w:val="三级无"/>
    <w:basedOn w:val="a3"/>
    <w:rsid w:val="007E5BD5"/>
    <w:pPr>
      <w:spacing w:beforeLines="0" w:afterLines="0"/>
    </w:pPr>
    <w:rPr>
      <w:rFonts w:ascii="宋体" w:eastAsia="宋体"/>
    </w:rPr>
  </w:style>
  <w:style w:type="paragraph" w:customStyle="1" w:styleId="25">
    <w:name w:val="封面标准名称2"/>
    <w:basedOn w:val="afff2"/>
    <w:rsid w:val="007E5BD5"/>
    <w:pPr>
      <w:framePr w:wrap="around" w:y="4469"/>
      <w:spacing w:beforeLines="630"/>
    </w:pPr>
  </w:style>
  <w:style w:type="paragraph" w:customStyle="1" w:styleId="affffff1">
    <w:name w:val="正文图标题"/>
    <w:next w:val="aff3"/>
    <w:rsid w:val="007E5BD5"/>
    <w:pPr>
      <w:tabs>
        <w:tab w:val="left" w:pos="360"/>
      </w:tabs>
      <w:spacing w:beforeLines="50" w:afterLines="50"/>
      <w:jc w:val="center"/>
    </w:pPr>
    <w:rPr>
      <w:rFonts w:ascii="黑体" w:eastAsia="黑体"/>
      <w:sz w:val="21"/>
    </w:rPr>
  </w:style>
  <w:style w:type="paragraph" w:customStyle="1" w:styleId="affffff2">
    <w:name w:val="示例后文字"/>
    <w:basedOn w:val="aff3"/>
    <w:next w:val="aff3"/>
    <w:qFormat/>
    <w:rsid w:val="007E5BD5"/>
    <w:pPr>
      <w:ind w:firstLine="360"/>
    </w:pPr>
    <w:rPr>
      <w:sz w:val="18"/>
    </w:rPr>
  </w:style>
  <w:style w:type="paragraph" w:customStyle="1" w:styleId="affffff3">
    <w:name w:val="其他发布日期"/>
    <w:basedOn w:val="affffc"/>
    <w:rsid w:val="007E5BD5"/>
    <w:pPr>
      <w:framePr w:wrap="around" w:vAnchor="page" w:hAnchor="text" w:x="1419"/>
    </w:pPr>
  </w:style>
  <w:style w:type="paragraph" w:customStyle="1" w:styleId="26">
    <w:name w:val="封面标准文稿编辑信息2"/>
    <w:basedOn w:val="affff5"/>
    <w:rsid w:val="007E5BD5"/>
    <w:pPr>
      <w:framePr w:wrap="around" w:y="4469"/>
    </w:pPr>
  </w:style>
  <w:style w:type="paragraph" w:customStyle="1" w:styleId="affffff4">
    <w:name w:val="一级无"/>
    <w:basedOn w:val="a1"/>
    <w:qFormat/>
    <w:rsid w:val="001D273A"/>
    <w:pPr>
      <w:spacing w:before="156" w:after="156"/>
    </w:pPr>
    <w:rPr>
      <w:rFonts w:ascii="Times New Roman" w:eastAsia="宋体"/>
      <w:color w:val="000000"/>
    </w:rPr>
  </w:style>
  <w:style w:type="paragraph" w:customStyle="1" w:styleId="TOC1">
    <w:name w:val="TOC 标题1"/>
    <w:basedOn w:val="1"/>
    <w:next w:val="af4"/>
    <w:uiPriority w:val="39"/>
    <w:unhideWhenUsed/>
    <w:rsid w:val="007E5B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ffffff5">
    <w:name w:val="封面标准代替信息"/>
    <w:rsid w:val="007E5BD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e">
    <w:name w:val="附录表标号"/>
    <w:basedOn w:val="af4"/>
    <w:next w:val="aff3"/>
    <w:rsid w:val="007E5BD5"/>
    <w:pPr>
      <w:numPr>
        <w:numId w:val="4"/>
      </w:numPr>
      <w:tabs>
        <w:tab w:val="left" w:pos="0"/>
      </w:tabs>
      <w:spacing w:line="14" w:lineRule="exact"/>
      <w:jc w:val="center"/>
      <w:outlineLvl w:val="0"/>
    </w:pPr>
    <w:rPr>
      <w:color w:val="FFFFFF"/>
    </w:rPr>
  </w:style>
  <w:style w:type="paragraph" w:customStyle="1" w:styleId="affffff6">
    <w:name w:val="标准称谓"/>
    <w:next w:val="af4"/>
    <w:rsid w:val="007E5BD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7">
    <w:name w:val="标准书脚_偶数页"/>
    <w:qFormat/>
    <w:rsid w:val="007E5BD5"/>
    <w:pPr>
      <w:spacing w:before="120"/>
      <w:ind w:left="221"/>
    </w:pPr>
    <w:rPr>
      <w:rFonts w:ascii="宋体"/>
      <w:sz w:val="18"/>
      <w:szCs w:val="18"/>
    </w:rPr>
  </w:style>
  <w:style w:type="paragraph" w:customStyle="1" w:styleId="11">
    <w:name w:val="样式1"/>
    <w:basedOn w:val="aff2"/>
    <w:link w:val="10"/>
    <w:rsid w:val="007E5BD5"/>
    <w:pPr>
      <w:spacing w:beforeLines="50" w:afterLines="50"/>
      <w:ind w:firstLine="200"/>
    </w:pPr>
    <w:rPr>
      <w:rFonts w:ascii="Cambria Math" w:hAnsi="Cambria Math"/>
      <w:i/>
      <w:sz w:val="28"/>
      <w:szCs w:val="28"/>
    </w:rPr>
  </w:style>
  <w:style w:type="paragraph" w:customStyle="1" w:styleId="affffff8">
    <w:name w:val="条文脚注"/>
    <w:basedOn w:val="aa"/>
    <w:rsid w:val="007E5BD5"/>
    <w:pPr>
      <w:numPr>
        <w:numId w:val="0"/>
      </w:numPr>
      <w:tabs>
        <w:tab w:val="left" w:pos="0"/>
      </w:tabs>
      <w:jc w:val="both"/>
    </w:pPr>
  </w:style>
  <w:style w:type="paragraph" w:customStyle="1" w:styleId="affffff9">
    <w:name w:val="列项说明数字编号"/>
    <w:qFormat/>
    <w:rsid w:val="007E5BD5"/>
    <w:pPr>
      <w:ind w:leftChars="400" w:left="600" w:hangingChars="200" w:hanging="200"/>
    </w:pPr>
    <w:rPr>
      <w:rFonts w:ascii="宋体"/>
      <w:sz w:val="21"/>
    </w:rPr>
  </w:style>
  <w:style w:type="paragraph" w:customStyle="1" w:styleId="aff0">
    <w:name w:val="首示例"/>
    <w:next w:val="aff3"/>
    <w:link w:val="Char"/>
    <w:qFormat/>
    <w:rsid w:val="007E5BD5"/>
    <w:pPr>
      <w:tabs>
        <w:tab w:val="left" w:pos="360"/>
      </w:tabs>
    </w:pPr>
    <w:rPr>
      <w:rFonts w:ascii="宋体" w:hAnsi="宋体"/>
      <w:kern w:val="2"/>
      <w:sz w:val="18"/>
      <w:szCs w:val="18"/>
    </w:rPr>
  </w:style>
  <w:style w:type="paragraph" w:customStyle="1" w:styleId="affffffa">
    <w:name w:val="终结线"/>
    <w:basedOn w:val="af4"/>
    <w:rsid w:val="007E5BD5"/>
    <w:pPr>
      <w:framePr w:hSpace="181" w:vSpace="181" w:wrap="around" w:vAnchor="text" w:hAnchor="margin" w:xAlign="center" w:y="285"/>
    </w:pPr>
  </w:style>
  <w:style w:type="paragraph" w:customStyle="1" w:styleId="affffffb">
    <w:name w:val="前言、引言标题"/>
    <w:next w:val="aff3"/>
    <w:rsid w:val="007E5BD5"/>
    <w:pPr>
      <w:keepNext/>
      <w:pageBreakBefore/>
      <w:shd w:val="clear" w:color="FFFFFF" w:fill="FFFFFF"/>
      <w:spacing w:before="640" w:after="560"/>
      <w:jc w:val="center"/>
      <w:outlineLvl w:val="0"/>
    </w:pPr>
    <w:rPr>
      <w:rFonts w:ascii="黑体" w:eastAsia="黑体"/>
      <w:sz w:val="32"/>
    </w:rPr>
  </w:style>
  <w:style w:type="paragraph" w:customStyle="1" w:styleId="affffffc">
    <w:name w:val="图的脚注"/>
    <w:next w:val="aff3"/>
    <w:qFormat/>
    <w:rsid w:val="007E5BD5"/>
    <w:pPr>
      <w:widowControl w:val="0"/>
      <w:ind w:leftChars="200" w:left="840" w:hangingChars="200" w:hanging="420"/>
      <w:jc w:val="both"/>
    </w:pPr>
    <w:rPr>
      <w:rFonts w:ascii="宋体"/>
      <w:sz w:val="18"/>
    </w:rPr>
  </w:style>
  <w:style w:type="paragraph" w:customStyle="1" w:styleId="Default">
    <w:name w:val="Default"/>
    <w:uiPriority w:val="99"/>
    <w:unhideWhenUsed/>
    <w:rsid w:val="007E5BD5"/>
    <w:pPr>
      <w:widowControl w:val="0"/>
      <w:autoSpaceDE w:val="0"/>
      <w:autoSpaceDN w:val="0"/>
      <w:adjustRightInd w:val="0"/>
    </w:pPr>
    <w:rPr>
      <w:rFonts w:ascii="仿宋" w:eastAsia="仿宋" w:hAnsi="仿宋"/>
      <w:color w:val="000000"/>
      <w:sz w:val="24"/>
    </w:rPr>
  </w:style>
  <w:style w:type="table" w:styleId="affffffd">
    <w:name w:val="Table Grid"/>
    <w:basedOn w:val="af6"/>
    <w:uiPriority w:val="39"/>
    <w:rsid w:val="007E5BD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标题 6 Char"/>
    <w:link w:val="6"/>
    <w:semiHidden/>
    <w:rsid w:val="009E2218"/>
    <w:rPr>
      <w:rFonts w:ascii="等线 Light" w:eastAsia="等线 Light" w:hAnsi="等线 Light" w:cs="Times New Roman"/>
      <w:b/>
      <w:bCs/>
      <w:kern w:val="2"/>
      <w:sz w:val="24"/>
      <w:szCs w:val="24"/>
    </w:rPr>
  </w:style>
  <w:style w:type="character" w:customStyle="1" w:styleId="Char5">
    <w:name w:val="页脚 Char"/>
    <w:link w:val="afff8"/>
    <w:uiPriority w:val="99"/>
    <w:rsid w:val="0039201B"/>
    <w:rPr>
      <w:kern w:val="2"/>
      <w:sz w:val="18"/>
      <w:szCs w:val="18"/>
    </w:rPr>
  </w:style>
  <w:style w:type="paragraph" w:styleId="TOC">
    <w:name w:val="TOC Heading"/>
    <w:basedOn w:val="1"/>
    <w:next w:val="af4"/>
    <w:uiPriority w:val="39"/>
    <w:unhideWhenUsed/>
    <w:qFormat/>
    <w:rsid w:val="00A5521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Desktop\02_GZBD&#26631;&#2093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4931-4B6C-457F-8A51-B6C5089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02_GZBD标准模板</Template>
  <TotalTime>0</TotalTime>
  <Pages>13</Pages>
  <Words>1416</Words>
  <Characters>8074</Characters>
  <Application>Microsoft Office Word</Application>
  <DocSecurity>0</DocSecurity>
  <Lines>67</Lines>
  <Paragraphs>18</Paragraphs>
  <ScaleCrop>false</ScaleCrop>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2018-07-04T02:56:00Z</cp:lastPrinted>
  <dcterms:created xsi:type="dcterms:W3CDTF">2020-07-24T06:15:00Z</dcterms:created>
  <dcterms:modified xsi:type="dcterms:W3CDTF">2020-11-12T03:11:00Z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2052-11.1.0.7671</vt:lpwstr>
  </property>
</Properties>
</file>