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kern w:val="2"/>
          <w:sz w:val="21"/>
          <w:szCs w:val="22"/>
        </w:rPr>
        <w:id w:val="-363517551"/>
        <w:docPartObj>
          <w:docPartGallery w:val="Cover Pages"/>
          <w:docPartUnique/>
        </w:docPartObj>
      </w:sdtPr>
      <w:sdtEndPr>
        <w:rPr>
          <w:rFonts w:ascii="Times New Roman" w:eastAsia="宋体" w:hAnsi="Times New Roman" w:cs="Times New Roman"/>
          <w:b/>
          <w:bCs/>
          <w:caps w:val="0"/>
          <w:sz w:val="24"/>
          <w:szCs w:val="28"/>
        </w:rPr>
      </w:sdtEndPr>
      <w:sdtContent>
        <w:bookmarkStart w:id="0" w:name="_Toc7154" w:displacedByCustomXml="prev"/>
        <w:p w:rsidR="0056371B" w:rsidRPr="002B3BE0" w:rsidRDefault="0056371B" w:rsidP="005A5884">
          <w:pPr>
            <w:pStyle w:val="af5"/>
            <w:spacing w:line="360" w:lineRule="auto"/>
            <w:ind w:left="420"/>
          </w:pPr>
          <w:r w:rsidRPr="002B3BE0">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2B3BE0">
            <w:instrText>ADDIN CNKISM.UserStyle</w:instrText>
          </w:r>
          <w:r w:rsidRPr="002B3BE0">
            <w:fldChar w:fldCharType="end"/>
          </w:r>
          <w:r w:rsidRPr="002B3BE0">
            <w:rPr>
              <w:noProof/>
            </w:rPr>
            <mc:AlternateContent>
              <mc:Choice Requires="wps">
                <w:drawing>
                  <wp:anchor distT="0" distB="0" distL="114300" distR="114300" simplePos="0" relativeHeight="251670528" behindDoc="0" locked="1" layoutInCell="1" allowOverlap="1" wp14:anchorId="7CCAF700" wp14:editId="1172AD32">
                    <wp:simplePos x="0" y="0"/>
                    <wp:positionH relativeFrom="margin">
                      <wp:posOffset>1371600</wp:posOffset>
                    </wp:positionH>
                    <wp:positionV relativeFrom="margin">
                      <wp:posOffset>8362950</wp:posOffset>
                    </wp:positionV>
                    <wp:extent cx="3238500" cy="388620"/>
                    <wp:effectExtent l="0" t="0" r="0" b="0"/>
                    <wp:wrapNone/>
                    <wp:docPr id="53" name="文本框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388620"/>
                            </a:xfrm>
                            <a:prstGeom prst="rect">
                              <a:avLst/>
                            </a:prstGeom>
                            <a:solidFill>
                              <a:srgbClr val="FFFFFF"/>
                            </a:solidFill>
                            <a:ln>
                              <a:noFill/>
                            </a:ln>
                            <a:effectLst/>
                          </wps:spPr>
                          <wps:txbx>
                            <w:txbxContent>
                              <w:p w:rsidR="00DD5E2A" w:rsidRPr="00FC70E4" w:rsidRDefault="000E0625" w:rsidP="00FC70E4">
                                <w:pPr>
                                  <w:pStyle w:val="af0"/>
                                  <w:spacing w:line="380" w:lineRule="exact"/>
                                  <w:jc w:val="both"/>
                                  <w:rPr>
                                    <w:w w:val="145"/>
                                    <w:szCs w:val="36"/>
                                  </w:rPr>
                                </w:pPr>
                                <w:r w:rsidRPr="00FC70E4">
                                  <w:rPr>
                                    <w:rFonts w:hint="eastAsia"/>
                                    <w:spacing w:val="-8"/>
                                    <w:w w:val="160"/>
                                    <w:szCs w:val="36"/>
                                  </w:rPr>
                                  <w:t>中国</w:t>
                                </w:r>
                                <w:r w:rsidRPr="00FC70E4">
                                  <w:rPr>
                                    <w:spacing w:val="-8"/>
                                    <w:w w:val="160"/>
                                    <w:szCs w:val="36"/>
                                  </w:rPr>
                                  <w:t>金属学会</w:t>
                                </w:r>
                                <w:r w:rsidR="00CB115F" w:rsidRPr="00FC70E4">
                                  <w:rPr>
                                    <w:rFonts w:hint="eastAsia"/>
                                    <w:b w:val="0"/>
                                    <w:bCs/>
                                    <w:spacing w:val="-8"/>
                                    <w:w w:val="160"/>
                                    <w:sz w:val="32"/>
                                    <w:szCs w:val="32"/>
                                  </w:rPr>
                                  <w:t>发布</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CAF700" id="_x0000_t202" coordsize="21600,21600" o:spt="202" path="m,l,21600r21600,l21600,xe">
                    <v:stroke joinstyle="miter"/>
                    <v:path gradientshapeok="t" o:connecttype="rect"/>
                  </v:shapetype>
                  <v:shape id="文本框 53" o:spid="_x0000_s1026" type="#_x0000_t202" style="position:absolute;left:0;text-align:left;margin-left:108pt;margin-top:658.5pt;width:255pt;height:30.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" stroked="f">
                    <v:textbox inset="0,0,0,0">
                      <w:txbxContent>
                        <w:p w:rsidR="00DD5E2A" w:rsidRPr="00FC70E4" w:rsidRDefault="000E0625" w:rsidP="00FC70E4">
                          <w:pPr>
                            <w:pStyle w:val="af0"/>
                            <w:spacing w:line="380" w:lineRule="exact"/>
                            <w:jc w:val="both"/>
                            <w:rPr>
                              <w:w w:val="145"/>
                              <w:szCs w:val="36"/>
                            </w:rPr>
                          </w:pPr>
                          <w:r w:rsidRPr="00FC70E4">
                            <w:rPr>
                              <w:rFonts w:hint="eastAsia"/>
                              <w:spacing w:val="-8"/>
                              <w:w w:val="160"/>
                              <w:szCs w:val="36"/>
                            </w:rPr>
                            <w:t>中国</w:t>
                          </w:r>
                          <w:r w:rsidRPr="00FC70E4">
                            <w:rPr>
                              <w:spacing w:val="-8"/>
                              <w:w w:val="160"/>
                              <w:szCs w:val="36"/>
                            </w:rPr>
                            <w:t>金属学会</w:t>
                          </w:r>
                          <w:r w:rsidR="00CB115F" w:rsidRPr="00FC70E4">
                            <w:rPr>
                              <w:rFonts w:hint="eastAsia"/>
                              <w:b w:val="0"/>
                              <w:bCs/>
                              <w:spacing w:val="-8"/>
                              <w:w w:val="160"/>
                              <w:sz w:val="32"/>
                              <w:szCs w:val="32"/>
                            </w:rPr>
                            <w:t>发布</w:t>
                          </w: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8480" behindDoc="0" locked="1" layoutInCell="1" allowOverlap="1" wp14:anchorId="776B03BE" wp14:editId="5F7B9325">
                    <wp:simplePos x="0" y="0"/>
                    <wp:positionH relativeFrom="margin">
                      <wp:posOffset>4934585</wp:posOffset>
                    </wp:positionH>
                    <wp:positionV relativeFrom="margin">
                      <wp:posOffset>9102090</wp:posOffset>
                    </wp:positionV>
                    <wp:extent cx="911860" cy="381635"/>
                    <wp:effectExtent l="0" t="0" r="2540" b="18415"/>
                    <wp:wrapNone/>
                    <wp:docPr id="65" name="文本框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381635"/>
                            </a:xfrm>
                            <a:prstGeom prst="rect">
                              <a:avLst/>
                            </a:prstGeom>
                            <a:solidFill>
                              <a:srgbClr val="FFFFFF"/>
                            </a:solidFill>
                            <a:ln>
                              <a:noFill/>
                            </a:ln>
                            <a:effectLst/>
                          </wps:spPr>
                          <wps:txbx>
                            <w:txbxContent>
                              <w:p w:rsidR="00DD5E2A" w:rsidRDefault="00DD5E2A" w:rsidP="0056371B">
                                <w:pPr>
                                  <w:ind w:left="420" w:firstLine="669"/>
                                  <w:rPr>
                                    <w:rFonts w:ascii="黑体" w:eastAsia="黑体" w:hAnsi="黑体"/>
                                    <w:sz w:val="28"/>
                                    <w:szCs w:val="28"/>
                                  </w:rPr>
                                </w:pPr>
                                <w:r>
                                  <w:rPr>
                                    <w:rFonts w:hint="eastAsia"/>
                                    <w:w w:val="160"/>
                                    <w:szCs w:val="21"/>
                                  </w:rPr>
                                  <w:t xml:space="preserve"> </w:t>
                                </w:r>
                                <w:r>
                                  <w:rPr>
                                    <w:rFonts w:ascii="黑体" w:eastAsia="黑体" w:hAnsi="黑体" w:hint="eastAsia"/>
                                    <w:sz w:val="28"/>
                                    <w:szCs w:val="28"/>
                                  </w:rPr>
                                  <w:t>发布</w:t>
                                </w:r>
                              </w:p>
                            </w:txbxContent>
                          </wps:txbx>
                          <wps:bodyPr rot="0" vert="horz" wrap="square" lIns="0" tIns="0" rIns="0" bIns="0" anchor="t" anchorCtr="0" upright="1">
                            <a:noAutofit/>
                          </wps:bodyPr>
                        </wps:wsp>
                      </a:graphicData>
                    </a:graphic>
                  </wp:anchor>
                </w:drawing>
              </mc:Choice>
              <mc:Fallback>
                <w:pict>
                  <v:shape w14:anchorId="776B03BE" id="文本框 65" o:spid="_x0000_s1027" type="#_x0000_t202" style="position:absolute;left:0;text-align:left;margin-left:388.55pt;margin-top:716.7pt;width:71.8pt;height:30.05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" stroked="f">
                    <v:textbox inset="0,0,0,0">
                      <w:txbxContent>
                        <w:p w:rsidR="00DD5E2A" w:rsidRDefault="00DD5E2A" w:rsidP="0056371B">
                          <w:pPr>
                            <w:ind w:left="420" w:firstLine="669"/>
                            <w:rPr>
                              <w:rFonts w:ascii="黑体" w:eastAsia="黑体" w:hAnsi="黑体"/>
                              <w:sz w:val="28"/>
                              <w:szCs w:val="28"/>
                            </w:rPr>
                          </w:pPr>
                          <w:r>
                            <w:rPr>
                              <w:rFonts w:hint="eastAsia"/>
                              <w:w w:val="160"/>
                              <w:szCs w:val="21"/>
                            </w:rPr>
                            <w:t xml:space="preserve"> </w:t>
                          </w:r>
                          <w:r>
                            <w:rPr>
                              <w:rFonts w:ascii="黑体" w:eastAsia="黑体" w:hAnsi="黑体" w:hint="eastAsia"/>
                              <w:sz w:val="28"/>
                              <w:szCs w:val="28"/>
                            </w:rPr>
                            <w:t>发布</w:t>
                          </w: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7456" behindDoc="0" locked="0" layoutInCell="1" allowOverlap="1" wp14:anchorId="22C8EDB3" wp14:editId="1153BE27">
                    <wp:simplePos x="0" y="0"/>
                    <wp:positionH relativeFrom="column">
                      <wp:posOffset>0</wp:posOffset>
                    </wp:positionH>
                    <wp:positionV relativeFrom="paragraph">
                      <wp:posOffset>8890000</wp:posOffset>
                    </wp:positionV>
                    <wp:extent cx="6121400" cy="0"/>
                    <wp:effectExtent l="0" t="0" r="0" b="0"/>
                    <wp:wrapNone/>
                    <wp:docPr id="56" name="直接连接符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12700">
                              <a:solidFill>
                                <a:srgbClr val="FFFFFF"/>
                              </a:solidFill>
                              <a:round/>
                            </a:ln>
                            <a:effectLst/>
                          </wps:spPr>
                          <wps:bodyPr/>
                        </wps:wsp>
                      </a:graphicData>
                    </a:graphic>
                  </wp:anchor>
                </w:drawing>
              </mc:Choice>
              <mc:Fallback>
                <w:pict>
                  <v:line w14:anchorId="5404F0B2" id="直接连接符 56"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0,700pt" to="482pt,7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" strokecolor="white" strokeweight="1pt"/>
                </w:pict>
              </mc:Fallback>
            </mc:AlternateContent>
          </w:r>
          <w:r w:rsidRPr="002B3BE0">
            <w:rPr>
              <w:noProof/>
            </w:rPr>
            <mc:AlternateContent>
              <mc:Choice Requires="wps">
                <w:drawing>
                  <wp:anchor distT="0" distB="0" distL="114300" distR="114300" simplePos="0" relativeHeight="251666432" behindDoc="0" locked="0" layoutInCell="1" allowOverlap="1" wp14:anchorId="54B294A4" wp14:editId="61FD3370">
                    <wp:simplePos x="0" y="0"/>
                    <wp:positionH relativeFrom="column">
                      <wp:posOffset>0</wp:posOffset>
                    </wp:positionH>
                    <wp:positionV relativeFrom="paragraph">
                      <wp:posOffset>2273300</wp:posOffset>
                    </wp:positionV>
                    <wp:extent cx="6121400" cy="0"/>
                    <wp:effectExtent l="0" t="0" r="0" b="0"/>
                    <wp:wrapNone/>
                    <wp:docPr id="57" name="直接连接符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12700">
                              <a:solidFill>
                                <a:srgbClr val="FFFFFF"/>
                              </a:solidFill>
                              <a:round/>
                            </a:ln>
                            <a:effectLst/>
                          </wps:spPr>
                          <wps:bodyPr/>
                        </wps:wsp>
                      </a:graphicData>
                    </a:graphic>
                  </wp:anchor>
                </w:drawing>
              </mc:Choice>
              <mc:Fallback>
                <w:pict>
                  <v:line w14:anchorId="1BA679C4" id="直接连接符 57"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0,179pt" to="48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" strokecolor="white" strokeweight="1pt"/>
                </w:pict>
              </mc:Fallback>
            </mc:AlternateContent>
          </w:r>
          <w:r w:rsidRPr="002B3BE0">
            <w:rPr>
              <w:noProof/>
            </w:rPr>
            <mc:AlternateContent>
              <mc:Choice Requires="wps">
                <w:drawing>
                  <wp:anchor distT="0" distB="0" distL="114300" distR="114300" simplePos="0" relativeHeight="251665408" behindDoc="0" locked="1" layoutInCell="1" allowOverlap="1" wp14:anchorId="49AB440D" wp14:editId="4A5E83EF">
                    <wp:simplePos x="0" y="0"/>
                    <wp:positionH relativeFrom="margin">
                      <wp:posOffset>3993515</wp:posOffset>
                    </wp:positionH>
                    <wp:positionV relativeFrom="margin">
                      <wp:posOffset>7635240</wp:posOffset>
                    </wp:positionV>
                    <wp:extent cx="2305050" cy="438150"/>
                    <wp:effectExtent l="0" t="0" r="0" b="0"/>
                    <wp:wrapNone/>
                    <wp:docPr id="66" name="文本框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438150"/>
                            </a:xfrm>
                            <a:prstGeom prst="rect">
                              <a:avLst/>
                            </a:prstGeom>
                            <a:solidFill>
                              <a:srgbClr val="FFFFFF"/>
                            </a:solidFill>
                            <a:ln>
                              <a:noFill/>
                            </a:ln>
                            <a:effectLst/>
                          </wps:spPr>
                          <wps:txbx>
                            <w:txbxContent>
                              <w:p w:rsidR="00DD5E2A" w:rsidRDefault="00DD5E2A" w:rsidP="0056371B">
                                <w:pPr>
                                  <w:pStyle w:val="af3"/>
                                  <w:ind w:left="420"/>
                                </w:pPr>
                                <w:r>
                                  <w:rPr>
                                    <w:rFonts w:hint="eastAsia"/>
                                  </w:rPr>
                                  <w:t>××××</w:t>
                                </w:r>
                                <w:r>
                                  <w:rPr>
                                    <w:rFonts w:hint="eastAsia"/>
                                  </w:rPr>
                                  <w:t>-</w:t>
                                </w:r>
                                <w:r>
                                  <w:rPr>
                                    <w:rFonts w:hint="eastAsia"/>
                                  </w:rPr>
                                  <w:t>××</w:t>
                                </w:r>
                                <w:r>
                                  <w:rPr>
                                    <w:rFonts w:hint="eastAsia"/>
                                  </w:rPr>
                                  <w:t>-</w:t>
                                </w:r>
                                <w:r>
                                  <w:rPr>
                                    <w:rFonts w:hint="eastAsia"/>
                                  </w:rPr>
                                  <w:t>××实施</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AB440D" id="文本框 66" o:spid="_x0000_s1028" type="#_x0000_t202" style="position:absolute;left:0;text-align:left;margin-left:314.45pt;margin-top:601.2pt;width:181.5pt;height:3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" stroked="f">
                    <v:textbox inset="0,0,0,0">
                      <w:txbxContent>
                        <w:p w:rsidR="00DD5E2A" w:rsidRDefault="00DD5E2A" w:rsidP="0056371B">
                          <w:pPr>
                            <w:pStyle w:val="af3"/>
                            <w:ind w:left="420"/>
                          </w:pPr>
                          <w:r>
                            <w:rPr>
                              <w:rFonts w:hint="eastAsia"/>
                            </w:rPr>
                            <w:t>××××</w:t>
                          </w:r>
                          <w:r>
                            <w:rPr>
                              <w:rFonts w:hint="eastAsia"/>
                            </w:rPr>
                            <w:t>-</w:t>
                          </w:r>
                          <w:r>
                            <w:rPr>
                              <w:rFonts w:hint="eastAsia"/>
                            </w:rPr>
                            <w:t>××</w:t>
                          </w:r>
                          <w:r>
                            <w:rPr>
                              <w:rFonts w:hint="eastAsia"/>
                            </w:rPr>
                            <w:t>-</w:t>
                          </w:r>
                          <w:r>
                            <w:rPr>
                              <w:rFonts w:hint="eastAsia"/>
                            </w:rPr>
                            <w:t>××实施</w:t>
                          </w: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4384" behindDoc="0" locked="1" layoutInCell="1" allowOverlap="1" wp14:anchorId="26F8402B" wp14:editId="1CC26B05">
                    <wp:simplePos x="0" y="0"/>
                    <wp:positionH relativeFrom="margin">
                      <wp:posOffset>73025</wp:posOffset>
                    </wp:positionH>
                    <wp:positionV relativeFrom="margin">
                      <wp:posOffset>7647305</wp:posOffset>
                    </wp:positionV>
                    <wp:extent cx="2783840" cy="340995"/>
                    <wp:effectExtent l="0" t="0" r="0" b="1905"/>
                    <wp:wrapNone/>
                    <wp:docPr id="64" name="文本框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840" cy="340995"/>
                            </a:xfrm>
                            <a:prstGeom prst="rect">
                              <a:avLst/>
                            </a:prstGeom>
                            <a:solidFill>
                              <a:srgbClr val="FFFFFF"/>
                            </a:solidFill>
                            <a:ln>
                              <a:noFill/>
                            </a:ln>
                            <a:effectLst/>
                          </wps:spPr>
                          <wps:txbx>
                            <w:txbxContent>
                              <w:p w:rsidR="00DD5E2A" w:rsidRDefault="00CB115F" w:rsidP="0056371B">
                                <w:pPr>
                                  <w:pStyle w:val="af6"/>
                                  <w:ind w:left="420"/>
                                </w:pPr>
                                <w:r>
                                  <w:rPr>
                                    <w:rFonts w:ascii="黑体" w:hAnsi="黑体" w:hint="eastAsia"/>
                                  </w:rPr>
                                  <w:t>发布</w:t>
                                </w:r>
                                <w:r>
                                  <w:rPr>
                                    <w:rFonts w:ascii="黑体" w:hAnsi="黑体"/>
                                  </w:rPr>
                                  <w:t>日期：</w:t>
                                </w:r>
                                <w:r w:rsidR="00DD5E2A">
                                  <w:rPr>
                                    <w:rFonts w:ascii="黑体" w:hAnsi="黑体" w:hint="eastAsia"/>
                                  </w:rPr>
                                  <w:t>××××-××-××</w:t>
                                </w:r>
                                <w:r w:rsidR="00DD5E2A">
                                  <w:rPr>
                                    <w:rFonts w:hint="eastAsia"/>
                                  </w:rPr>
                                  <w:t>发布</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F8402B" id="文本框 64" o:spid="_x0000_s1029" type="#_x0000_t202" style="position:absolute;left:0;text-align:left;margin-left:5.75pt;margin-top:602.15pt;width:219.2pt;height:26.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" stroked="f">
                    <v:textbox inset="0,0,0,0">
                      <w:txbxContent>
                        <w:p w:rsidR="00DD5E2A" w:rsidRDefault="00CB115F" w:rsidP="0056371B">
                          <w:pPr>
                            <w:pStyle w:val="af6"/>
                            <w:ind w:left="420"/>
                          </w:pPr>
                          <w:r>
                            <w:rPr>
                              <w:rFonts w:ascii="黑体" w:hAnsi="黑体" w:hint="eastAsia"/>
                            </w:rPr>
                            <w:t>发布</w:t>
                          </w:r>
                          <w:r>
                            <w:rPr>
                              <w:rFonts w:ascii="黑体" w:hAnsi="黑体"/>
                            </w:rPr>
                            <w:t>日期：</w:t>
                          </w:r>
                          <w:r w:rsidR="00DD5E2A">
                            <w:rPr>
                              <w:rFonts w:ascii="黑体" w:hAnsi="黑体" w:hint="eastAsia"/>
                            </w:rPr>
                            <w:t>××××-××-××</w:t>
                          </w:r>
                          <w:r w:rsidR="00DD5E2A">
                            <w:rPr>
                              <w:rFonts w:hint="eastAsia"/>
                            </w:rPr>
                            <w:t>发布</w:t>
                          </w: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3360" behindDoc="0" locked="1" layoutInCell="1" allowOverlap="1" wp14:anchorId="69905789" wp14:editId="617B0FDD">
                    <wp:simplePos x="0" y="0"/>
                    <wp:positionH relativeFrom="margin">
                      <wp:posOffset>116840</wp:posOffset>
                    </wp:positionH>
                    <wp:positionV relativeFrom="margin">
                      <wp:posOffset>2556510</wp:posOffset>
                    </wp:positionV>
                    <wp:extent cx="6120130" cy="4681220"/>
                    <wp:effectExtent l="0" t="0" r="13970" b="5080"/>
                    <wp:wrapNone/>
                    <wp:docPr id="54" name="文本框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4681220"/>
                            </a:xfrm>
                            <a:prstGeom prst="rect">
                              <a:avLst/>
                            </a:prstGeom>
                            <a:solidFill>
                              <a:srgbClr val="FFFFFF"/>
                            </a:solidFill>
                            <a:ln>
                              <a:noFill/>
                            </a:ln>
                            <a:effectLst/>
                          </wps:spPr>
                          <wps:txbx>
                            <w:txbxContent>
                              <w:p w:rsidR="00DD5E2A" w:rsidRDefault="00DD5E2A" w:rsidP="0056371B">
                                <w:pPr>
                                  <w:pStyle w:val="afa"/>
                                  <w:ind w:leftChars="-2" w:left="-4" w:firstLine="3"/>
                                </w:pPr>
                                <w:r>
                                  <w:rPr>
                                    <w:rFonts w:hint="eastAsia"/>
                                  </w:rPr>
                                  <w:t>智能炼钢体系架构与建设指南</w:t>
                                </w:r>
                              </w:p>
                              <w:p w:rsidR="00DD5E2A" w:rsidRDefault="00DD5E2A" w:rsidP="008C2578">
                                <w:pPr>
                                  <w:pStyle w:val="af9"/>
                                  <w:spacing w:line="500" w:lineRule="exact"/>
                                  <w:ind w:left="451" w:hangingChars="161" w:hanging="451"/>
                                  <w:rPr>
                                    <w:rFonts w:ascii="黑体" w:eastAsia="黑体" w:hAnsi="黑体"/>
                                  </w:rPr>
                                </w:pPr>
                                <w:r w:rsidRPr="006A407F">
                                  <w:rPr>
                                    <w:rFonts w:ascii="黑体" w:eastAsia="黑体" w:hAnsi="黑体"/>
                                  </w:rPr>
                                  <w:t xml:space="preserve">Intelligent </w:t>
                                </w:r>
                                <w:r>
                                  <w:rPr>
                                    <w:rFonts w:ascii="黑体" w:eastAsia="黑体" w:hAnsi="黑体" w:hint="eastAsia"/>
                                  </w:rPr>
                                  <w:t>S</w:t>
                                </w:r>
                                <w:r w:rsidRPr="006A407F">
                                  <w:rPr>
                                    <w:rFonts w:ascii="黑体" w:eastAsia="黑体" w:hAnsi="黑体"/>
                                  </w:rPr>
                                  <w:t xml:space="preserve">teelmaking </w:t>
                                </w:r>
                                <w:r>
                                  <w:rPr>
                                    <w:rFonts w:ascii="黑体" w:eastAsia="黑体" w:hAnsi="黑体" w:hint="eastAsia"/>
                                  </w:rPr>
                                  <w:t>S</w:t>
                                </w:r>
                                <w:r w:rsidRPr="006A407F">
                                  <w:rPr>
                                    <w:rFonts w:ascii="黑体" w:eastAsia="黑体" w:hAnsi="黑体"/>
                                  </w:rPr>
                                  <w:t xml:space="preserve">ystem </w:t>
                                </w:r>
                                <w:r>
                                  <w:rPr>
                                    <w:rFonts w:ascii="黑体" w:eastAsia="黑体" w:hAnsi="黑体" w:hint="eastAsia"/>
                                  </w:rPr>
                                  <w:t>A</w:t>
                                </w:r>
                                <w:r w:rsidRPr="006A407F">
                                  <w:rPr>
                                    <w:rFonts w:ascii="黑体" w:eastAsia="黑体" w:hAnsi="黑体"/>
                                  </w:rPr>
                                  <w:t xml:space="preserve">rchitecture and </w:t>
                                </w:r>
                                <w:r>
                                  <w:rPr>
                                    <w:rFonts w:ascii="黑体" w:eastAsia="黑体" w:hAnsi="黑体" w:hint="eastAsia"/>
                                  </w:rPr>
                                  <w:t>C</w:t>
                                </w:r>
                                <w:r w:rsidRPr="006A407F">
                                  <w:rPr>
                                    <w:rFonts w:ascii="黑体" w:eastAsia="黑体" w:hAnsi="黑体"/>
                                  </w:rPr>
                                  <w:t xml:space="preserve">onstruction </w:t>
                                </w:r>
                                <w:r>
                                  <w:rPr>
                                    <w:rFonts w:ascii="黑体" w:eastAsia="黑体" w:hAnsi="黑体" w:hint="eastAsia"/>
                                  </w:rPr>
                                  <w:t>I</w:t>
                                </w:r>
                                <w:r w:rsidRPr="006A407F">
                                  <w:rPr>
                                    <w:rFonts w:ascii="黑体" w:eastAsia="黑体" w:hAnsi="黑体"/>
                                  </w:rPr>
                                  <w:t>mplementation</w:t>
                                </w:r>
                                <w:r>
                                  <w:rPr>
                                    <w:rFonts w:ascii="黑体" w:eastAsia="黑体" w:hAnsi="黑体" w:hint="eastAsia"/>
                                  </w:rPr>
                                  <w:t xml:space="preserve"> Guide</w:t>
                                </w:r>
                              </w:p>
                              <w:p w:rsidR="00DD5E2A" w:rsidRDefault="00DD5E2A" w:rsidP="008C2578">
                                <w:pPr>
                                  <w:pStyle w:val="af9"/>
                                  <w:spacing w:line="500" w:lineRule="exact"/>
                                  <w:ind w:left="451" w:hangingChars="161" w:hanging="451"/>
                                  <w:rPr>
                                    <w:color w:val="FF0000"/>
                                  </w:rPr>
                                </w:pPr>
                                <w:r>
                                  <w:rPr>
                                    <w:rFonts w:hint="eastAsia"/>
                                  </w:rPr>
                                  <w:t>（征求意见稿）</w:t>
                                </w:r>
                                <w:bookmarkStart w:id="1" w:name="_GoBack"/>
                                <w:bookmarkEnd w:id="1"/>
                              </w:p>
                              <w:p w:rsidR="00DD5E2A" w:rsidRDefault="00DD5E2A" w:rsidP="0056371B">
                                <w:pPr>
                                  <w:ind w:left="420" w:firstLine="420"/>
                                  <w:jc w:val="center"/>
                                </w:pPr>
                              </w:p>
                            </w:txbxContent>
                          </wps:txbx>
                          <wps:bodyPr rot="0" vert="horz" wrap="square" lIns="0" tIns="0" rIns="0" bIns="0" anchor="t" anchorCtr="0" upright="1">
                            <a:noAutofit/>
                          </wps:bodyPr>
                        </wps:wsp>
                      </a:graphicData>
                    </a:graphic>
                  </wp:anchor>
                </w:drawing>
              </mc:Choice>
              <mc:Fallback>
                <w:pict>
                  <v:shape w14:anchorId="69905789" id="文本框 54" o:spid="_x0000_s1030" type="#_x0000_t202" style="position:absolute;left:0;text-align:left;margin-left:9.2pt;margin-top:201.3pt;width:481.9pt;height:368.6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" stroked="f">
                    <v:textbox inset="0,0,0,0">
                      <w:txbxContent>
                        <w:p w:rsidR="00DD5E2A" w:rsidRDefault="00DD5E2A" w:rsidP="0056371B">
                          <w:pPr>
                            <w:pStyle w:val="afa"/>
                            <w:ind w:leftChars="-2" w:left="-4" w:firstLine="3"/>
                          </w:pPr>
                          <w:r>
                            <w:rPr>
                              <w:rFonts w:hint="eastAsia"/>
                            </w:rPr>
                            <w:t>智能炼钢体系架构与建设指南</w:t>
                          </w:r>
                        </w:p>
                        <w:p w:rsidR="00DD5E2A" w:rsidRDefault="00DD5E2A" w:rsidP="008C2578">
                          <w:pPr>
                            <w:pStyle w:val="af9"/>
                            <w:spacing w:line="500" w:lineRule="exact"/>
                            <w:ind w:left="451" w:hangingChars="161" w:hanging="451"/>
                            <w:rPr>
                              <w:rFonts w:ascii="黑体" w:eastAsia="黑体" w:hAnsi="黑体"/>
                            </w:rPr>
                          </w:pPr>
                          <w:r w:rsidRPr="006A407F">
                            <w:rPr>
                              <w:rFonts w:ascii="黑体" w:eastAsia="黑体" w:hAnsi="黑体"/>
                            </w:rPr>
                            <w:t xml:space="preserve">Intelligent </w:t>
                          </w:r>
                          <w:r>
                            <w:rPr>
                              <w:rFonts w:ascii="黑体" w:eastAsia="黑体" w:hAnsi="黑体" w:hint="eastAsia"/>
                            </w:rPr>
                            <w:t>S</w:t>
                          </w:r>
                          <w:r w:rsidRPr="006A407F">
                            <w:rPr>
                              <w:rFonts w:ascii="黑体" w:eastAsia="黑体" w:hAnsi="黑体"/>
                            </w:rPr>
                            <w:t xml:space="preserve">teelmaking </w:t>
                          </w:r>
                          <w:r>
                            <w:rPr>
                              <w:rFonts w:ascii="黑体" w:eastAsia="黑体" w:hAnsi="黑体" w:hint="eastAsia"/>
                            </w:rPr>
                            <w:t>S</w:t>
                          </w:r>
                          <w:r w:rsidRPr="006A407F">
                            <w:rPr>
                              <w:rFonts w:ascii="黑体" w:eastAsia="黑体" w:hAnsi="黑体"/>
                            </w:rPr>
                            <w:t xml:space="preserve">ystem </w:t>
                          </w:r>
                          <w:r>
                            <w:rPr>
                              <w:rFonts w:ascii="黑体" w:eastAsia="黑体" w:hAnsi="黑体" w:hint="eastAsia"/>
                            </w:rPr>
                            <w:t>A</w:t>
                          </w:r>
                          <w:r w:rsidRPr="006A407F">
                            <w:rPr>
                              <w:rFonts w:ascii="黑体" w:eastAsia="黑体" w:hAnsi="黑体"/>
                            </w:rPr>
                            <w:t xml:space="preserve">rchitecture and </w:t>
                          </w:r>
                          <w:r>
                            <w:rPr>
                              <w:rFonts w:ascii="黑体" w:eastAsia="黑体" w:hAnsi="黑体" w:hint="eastAsia"/>
                            </w:rPr>
                            <w:t>C</w:t>
                          </w:r>
                          <w:r w:rsidRPr="006A407F">
                            <w:rPr>
                              <w:rFonts w:ascii="黑体" w:eastAsia="黑体" w:hAnsi="黑体"/>
                            </w:rPr>
                            <w:t xml:space="preserve">onstruction </w:t>
                          </w:r>
                          <w:r>
                            <w:rPr>
                              <w:rFonts w:ascii="黑体" w:eastAsia="黑体" w:hAnsi="黑体" w:hint="eastAsia"/>
                            </w:rPr>
                            <w:t>I</w:t>
                          </w:r>
                          <w:r w:rsidRPr="006A407F">
                            <w:rPr>
                              <w:rFonts w:ascii="黑体" w:eastAsia="黑体" w:hAnsi="黑体"/>
                            </w:rPr>
                            <w:t>mplementation</w:t>
                          </w:r>
                          <w:r>
                            <w:rPr>
                              <w:rFonts w:ascii="黑体" w:eastAsia="黑体" w:hAnsi="黑体" w:hint="eastAsia"/>
                            </w:rPr>
                            <w:t xml:space="preserve"> Guide</w:t>
                          </w:r>
                        </w:p>
                        <w:p w:rsidR="00DD5E2A" w:rsidRDefault="00DD5E2A" w:rsidP="008C2578">
                          <w:pPr>
                            <w:pStyle w:val="af9"/>
                            <w:spacing w:line="500" w:lineRule="exact"/>
                            <w:ind w:left="451" w:hangingChars="161" w:hanging="451"/>
                            <w:rPr>
                              <w:color w:val="FF0000"/>
                            </w:rPr>
                          </w:pPr>
                          <w:r>
                            <w:rPr>
                              <w:rFonts w:hint="eastAsia"/>
                            </w:rPr>
                            <w:t>（征求意见稿）</w:t>
                          </w:r>
                          <w:bookmarkStart w:id="2" w:name="_GoBack"/>
                          <w:bookmarkEnd w:id="2"/>
                        </w:p>
                        <w:p w:rsidR="00DD5E2A" w:rsidRDefault="00DD5E2A" w:rsidP="0056371B">
                          <w:pPr>
                            <w:ind w:left="420" w:firstLine="420"/>
                            <w:jc w:val="center"/>
                          </w:pP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2336" behindDoc="0" locked="1" layoutInCell="1" allowOverlap="1" wp14:anchorId="491C7D1B" wp14:editId="64F85D42">
                    <wp:simplePos x="0" y="0"/>
                    <wp:positionH relativeFrom="margin">
                      <wp:posOffset>128905</wp:posOffset>
                    </wp:positionH>
                    <wp:positionV relativeFrom="margin">
                      <wp:posOffset>1256665</wp:posOffset>
                    </wp:positionV>
                    <wp:extent cx="5939790" cy="658495"/>
                    <wp:effectExtent l="0" t="0" r="3810" b="8255"/>
                    <wp:wrapNone/>
                    <wp:docPr id="58" name="文本框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658495"/>
                            </a:xfrm>
                            <a:prstGeom prst="rect">
                              <a:avLst/>
                            </a:prstGeom>
                            <a:noFill/>
                            <a:ln>
                              <a:noFill/>
                            </a:ln>
                            <a:effectLst/>
                          </wps:spPr>
                          <wps:txbx>
                            <w:txbxContent>
                              <w:p w:rsidR="00DD5E2A" w:rsidRDefault="00DD5E2A" w:rsidP="0056371B">
                                <w:pPr>
                                  <w:pStyle w:val="11"/>
                                  <w:ind w:left="420"/>
                                </w:pPr>
                                <w:r>
                                  <w:rPr>
                                    <w:rFonts w:ascii="黑体" w:eastAsia="黑体" w:hAnsi="黑体" w:hint="eastAsia"/>
                                  </w:rPr>
                                  <w:t xml:space="preserve"> T</w:t>
                                </w:r>
                                <w:r>
                                  <w:rPr>
                                    <w:rFonts w:ascii="黑体" w:eastAsia="黑体" w:hAnsi="黑体"/>
                                  </w:rPr>
                                  <w:t>/</w:t>
                                </w:r>
                                <w:proofErr w:type="gramStart"/>
                                <w:r w:rsidR="000E0625">
                                  <w:rPr>
                                    <w:rFonts w:ascii="黑体" w:eastAsia="黑体" w:hAnsi="黑体"/>
                                  </w:rPr>
                                  <w:t>CSM</w:t>
                                </w:r>
                                <w:r>
                                  <w:rPr>
                                    <w:rFonts w:ascii="黑体" w:eastAsia="黑体" w:hAnsi="黑体" w:hint="eastAsia"/>
                                  </w:rPr>
                                  <w:t xml:space="preserve"> </w:t>
                                </w:r>
                                <w:r>
                                  <w:rPr>
                                    <w:rFonts w:hint="eastAsia"/>
                                  </w:rPr>
                                  <w:t xml:space="preserve"> </w:t>
                                </w:r>
                                <w:r>
                                  <w:rPr>
                                    <w:rFonts w:ascii="黑体" w:eastAsia="黑体" w:hAnsi="黑体"/>
                                  </w:rPr>
                                  <w:t>×</w:t>
                                </w:r>
                                <w:proofErr w:type="gramEnd"/>
                                <w:r>
                                  <w:rPr>
                                    <w:rFonts w:ascii="黑体" w:eastAsia="黑体" w:hAnsi="黑体"/>
                                  </w:rPr>
                                  <w:t>××××—××××</w:t>
                                </w:r>
                              </w:p>
                            </w:txbxContent>
                          </wps:txbx>
                          <wps:bodyPr rot="0" vert="horz" wrap="square" lIns="0" tIns="0" rIns="0" bIns="0" anchor="t" anchorCtr="0" upright="1">
                            <a:noAutofit/>
                          </wps:bodyPr>
                        </wps:wsp>
                      </a:graphicData>
                    </a:graphic>
                  </wp:anchor>
                </w:drawing>
              </mc:Choice>
              <mc:Fallback>
                <w:pict>
                  <v:shape w14:anchorId="491C7D1B" id="文本框 58" o:spid="_x0000_s1031" type="#_x0000_t202" style="position:absolute;left:0;text-align:left;margin-left:10.15pt;margin-top:98.95pt;width:467.7pt;height:51.85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" filled="f" stroked="f">
                    <v:textbox inset="0,0,0,0">
                      <w:txbxContent>
                        <w:p w:rsidR="00DD5E2A" w:rsidRDefault="00DD5E2A" w:rsidP="0056371B">
                          <w:pPr>
                            <w:pStyle w:val="11"/>
                            <w:ind w:left="420"/>
                          </w:pPr>
                          <w:r>
                            <w:rPr>
                              <w:rFonts w:ascii="黑体" w:eastAsia="黑体" w:hAnsi="黑体" w:hint="eastAsia"/>
                            </w:rPr>
                            <w:t xml:space="preserve"> T</w:t>
                          </w:r>
                          <w:r>
                            <w:rPr>
                              <w:rFonts w:ascii="黑体" w:eastAsia="黑体" w:hAnsi="黑体"/>
                            </w:rPr>
                            <w:t>/</w:t>
                          </w:r>
                          <w:proofErr w:type="gramStart"/>
                          <w:r w:rsidR="000E0625">
                            <w:rPr>
                              <w:rFonts w:ascii="黑体" w:eastAsia="黑体" w:hAnsi="黑体"/>
                            </w:rPr>
                            <w:t>CSM</w:t>
                          </w:r>
                          <w:r>
                            <w:rPr>
                              <w:rFonts w:ascii="黑体" w:eastAsia="黑体" w:hAnsi="黑体" w:hint="eastAsia"/>
                            </w:rPr>
                            <w:t xml:space="preserve"> </w:t>
                          </w:r>
                          <w:r>
                            <w:rPr>
                              <w:rFonts w:hint="eastAsia"/>
                            </w:rPr>
                            <w:t xml:space="preserve"> </w:t>
                          </w:r>
                          <w:r>
                            <w:rPr>
                              <w:rFonts w:ascii="黑体" w:eastAsia="黑体" w:hAnsi="黑体"/>
                            </w:rPr>
                            <w:t>×</w:t>
                          </w:r>
                          <w:proofErr w:type="gramEnd"/>
                          <w:r>
                            <w:rPr>
                              <w:rFonts w:ascii="黑体" w:eastAsia="黑体" w:hAnsi="黑体"/>
                            </w:rPr>
                            <w:t>××××—××××</w:t>
                          </w: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60288" behindDoc="0" locked="1" layoutInCell="1" allowOverlap="1" wp14:anchorId="271E8EC3" wp14:editId="5A5783E3">
                    <wp:simplePos x="0" y="0"/>
                    <wp:positionH relativeFrom="margin">
                      <wp:posOffset>-152400</wp:posOffset>
                    </wp:positionH>
                    <wp:positionV relativeFrom="margin">
                      <wp:posOffset>527685</wp:posOffset>
                    </wp:positionV>
                    <wp:extent cx="6510655" cy="1228725"/>
                    <wp:effectExtent l="0" t="0" r="4445" b="9525"/>
                    <wp:wrapNone/>
                    <wp:docPr id="61" name="文本框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655" cy="1228725"/>
                            </a:xfrm>
                            <a:prstGeom prst="rect">
                              <a:avLst/>
                            </a:prstGeom>
                            <a:solidFill>
                              <a:srgbClr val="FFFFFF"/>
                            </a:solidFill>
                            <a:ln>
                              <a:noFill/>
                            </a:ln>
                            <a:effectLst/>
                          </wps:spPr>
                          <wps:txbx>
                            <w:txbxContent>
                              <w:p w:rsidR="00DD5E2A" w:rsidRPr="00FC70E4" w:rsidRDefault="00DD5E2A" w:rsidP="008C2578">
                                <w:pPr>
                                  <w:pStyle w:val="af8"/>
                                  <w:spacing w:line="240" w:lineRule="auto"/>
                                  <w:ind w:left="420"/>
                                  <w:jc w:val="center"/>
                                  <w:rPr>
                                    <w:spacing w:val="60"/>
                                    <w:szCs w:val="52"/>
                                  </w:rPr>
                                </w:pPr>
                                <w:r w:rsidRPr="00FC70E4">
                                  <w:rPr>
                                    <w:rFonts w:hint="eastAsia"/>
                                    <w:spacing w:val="60"/>
                                    <w:szCs w:val="52"/>
                                  </w:rPr>
                                  <w:t>团</w:t>
                                </w:r>
                                <w:r w:rsidR="00FC70E4">
                                  <w:rPr>
                                    <w:rFonts w:hint="eastAsia"/>
                                    <w:spacing w:val="60"/>
                                    <w:szCs w:val="52"/>
                                  </w:rPr>
                                  <w:t xml:space="preserve"> </w:t>
                                </w:r>
                                <w:r w:rsidR="00FC70E4">
                                  <w:rPr>
                                    <w:spacing w:val="60"/>
                                    <w:szCs w:val="52"/>
                                  </w:rPr>
                                  <w:t xml:space="preserve"> </w:t>
                                </w:r>
                                <w:r w:rsidRPr="00FC70E4">
                                  <w:rPr>
                                    <w:rFonts w:hint="eastAsia"/>
                                    <w:spacing w:val="60"/>
                                    <w:szCs w:val="52"/>
                                  </w:rPr>
                                  <w:t>体</w:t>
                                </w:r>
                                <w:r w:rsidR="00FC70E4">
                                  <w:rPr>
                                    <w:rFonts w:hint="eastAsia"/>
                                    <w:spacing w:val="60"/>
                                    <w:szCs w:val="52"/>
                                  </w:rPr>
                                  <w:t xml:space="preserve"> </w:t>
                                </w:r>
                                <w:r w:rsidR="00FC70E4">
                                  <w:rPr>
                                    <w:spacing w:val="60"/>
                                    <w:szCs w:val="52"/>
                                  </w:rPr>
                                  <w:t xml:space="preserve"> </w:t>
                                </w:r>
                                <w:r w:rsidRPr="00FC70E4">
                                  <w:rPr>
                                    <w:rFonts w:hint="eastAsia"/>
                                    <w:spacing w:val="60"/>
                                    <w:szCs w:val="52"/>
                                  </w:rPr>
                                  <w:t>标</w:t>
                                </w:r>
                                <w:r w:rsidR="00FC70E4">
                                  <w:rPr>
                                    <w:rFonts w:hint="eastAsia"/>
                                    <w:spacing w:val="60"/>
                                    <w:szCs w:val="52"/>
                                  </w:rPr>
                                  <w:t xml:space="preserve"> </w:t>
                                </w:r>
                                <w:r w:rsidR="00FC70E4">
                                  <w:rPr>
                                    <w:spacing w:val="60"/>
                                    <w:szCs w:val="52"/>
                                  </w:rPr>
                                  <w:t xml:space="preserve"> </w:t>
                                </w:r>
                                <w:r w:rsidRPr="00FC70E4">
                                  <w:rPr>
                                    <w:rFonts w:hint="eastAsia"/>
                                    <w:spacing w:val="60"/>
                                    <w:szCs w:val="52"/>
                                  </w:rPr>
                                  <w:t>准</w:t>
                                </w:r>
                              </w:p>
                              <w:p w:rsidR="00DD5E2A" w:rsidRDefault="00DD5E2A" w:rsidP="0056371B">
                                <w:pPr>
                                  <w:pStyle w:val="af8"/>
                                  <w:spacing w:line="240" w:lineRule="auto"/>
                                  <w:ind w:left="420"/>
                                  <w:jc w:val="both"/>
                                  <w:rPr>
                                    <w:spacing w:val="80"/>
                                    <w:sz w:val="48"/>
                                    <w:szCs w:val="52"/>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1E8EC3" id="文本框 61" o:spid="_x0000_s1032" type="#_x0000_t202" style="position:absolute;left:0;text-align:left;margin-left:-12pt;margin-top:41.55pt;width:512.65pt;height: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" stroked="f">
                    <v:textbox inset="0,0,0,0">
                      <w:txbxContent>
                        <w:p w:rsidR="00DD5E2A" w:rsidRPr="00FC70E4" w:rsidRDefault="00DD5E2A" w:rsidP="008C2578">
                          <w:pPr>
                            <w:pStyle w:val="af8"/>
                            <w:spacing w:line="240" w:lineRule="auto"/>
                            <w:ind w:left="420"/>
                            <w:jc w:val="center"/>
                            <w:rPr>
                              <w:spacing w:val="60"/>
                              <w:szCs w:val="52"/>
                            </w:rPr>
                          </w:pPr>
                          <w:r w:rsidRPr="00FC70E4">
                            <w:rPr>
                              <w:rFonts w:hint="eastAsia"/>
                              <w:spacing w:val="60"/>
                              <w:szCs w:val="52"/>
                            </w:rPr>
                            <w:t>团</w:t>
                          </w:r>
                          <w:r w:rsidR="00FC70E4">
                            <w:rPr>
                              <w:rFonts w:hint="eastAsia"/>
                              <w:spacing w:val="60"/>
                              <w:szCs w:val="52"/>
                            </w:rPr>
                            <w:t xml:space="preserve"> </w:t>
                          </w:r>
                          <w:r w:rsidR="00FC70E4">
                            <w:rPr>
                              <w:spacing w:val="60"/>
                              <w:szCs w:val="52"/>
                            </w:rPr>
                            <w:t xml:space="preserve"> </w:t>
                          </w:r>
                          <w:r w:rsidRPr="00FC70E4">
                            <w:rPr>
                              <w:rFonts w:hint="eastAsia"/>
                              <w:spacing w:val="60"/>
                              <w:szCs w:val="52"/>
                            </w:rPr>
                            <w:t>体</w:t>
                          </w:r>
                          <w:r w:rsidR="00FC70E4">
                            <w:rPr>
                              <w:rFonts w:hint="eastAsia"/>
                              <w:spacing w:val="60"/>
                              <w:szCs w:val="52"/>
                            </w:rPr>
                            <w:t xml:space="preserve"> </w:t>
                          </w:r>
                          <w:r w:rsidR="00FC70E4">
                            <w:rPr>
                              <w:spacing w:val="60"/>
                              <w:szCs w:val="52"/>
                            </w:rPr>
                            <w:t xml:space="preserve"> </w:t>
                          </w:r>
                          <w:r w:rsidRPr="00FC70E4">
                            <w:rPr>
                              <w:rFonts w:hint="eastAsia"/>
                              <w:spacing w:val="60"/>
                              <w:szCs w:val="52"/>
                            </w:rPr>
                            <w:t>标</w:t>
                          </w:r>
                          <w:r w:rsidR="00FC70E4">
                            <w:rPr>
                              <w:rFonts w:hint="eastAsia"/>
                              <w:spacing w:val="60"/>
                              <w:szCs w:val="52"/>
                            </w:rPr>
                            <w:t xml:space="preserve"> </w:t>
                          </w:r>
                          <w:r w:rsidR="00FC70E4">
                            <w:rPr>
                              <w:spacing w:val="60"/>
                              <w:szCs w:val="52"/>
                            </w:rPr>
                            <w:t xml:space="preserve"> </w:t>
                          </w:r>
                          <w:r w:rsidRPr="00FC70E4">
                            <w:rPr>
                              <w:rFonts w:hint="eastAsia"/>
                              <w:spacing w:val="60"/>
                              <w:szCs w:val="52"/>
                            </w:rPr>
                            <w:t>准</w:t>
                          </w:r>
                        </w:p>
                        <w:p w:rsidR="00DD5E2A" w:rsidRDefault="00DD5E2A" w:rsidP="0056371B">
                          <w:pPr>
                            <w:pStyle w:val="af8"/>
                            <w:spacing w:line="240" w:lineRule="auto"/>
                            <w:ind w:left="420"/>
                            <w:jc w:val="both"/>
                            <w:rPr>
                              <w:spacing w:val="80"/>
                              <w:sz w:val="48"/>
                              <w:szCs w:val="52"/>
                            </w:rPr>
                          </w:pPr>
                        </w:p>
                      </w:txbxContent>
                    </v:textbox>
                    <w10:wrap anchorx="margin" anchory="margin"/>
                    <w10:anchorlock/>
                  </v:shape>
                </w:pict>
              </mc:Fallback>
            </mc:AlternateContent>
          </w:r>
          <w:r w:rsidRPr="002B3BE0">
            <w:rPr>
              <w:noProof/>
            </w:rPr>
            <mc:AlternateContent>
              <mc:Choice Requires="wps">
                <w:drawing>
                  <wp:anchor distT="0" distB="0" distL="114300" distR="114300" simplePos="0" relativeHeight="251659264" behindDoc="0" locked="1" layoutInCell="1" allowOverlap="1" wp14:anchorId="6A6B8C61" wp14:editId="3AF55B2D">
                    <wp:simplePos x="0" y="0"/>
                    <wp:positionH relativeFrom="margin">
                      <wp:posOffset>0</wp:posOffset>
                    </wp:positionH>
                    <wp:positionV relativeFrom="margin">
                      <wp:posOffset>-252730</wp:posOffset>
                    </wp:positionV>
                    <wp:extent cx="2540000" cy="657860"/>
                    <wp:effectExtent l="0" t="0" r="12700" b="8890"/>
                    <wp:wrapNone/>
                    <wp:docPr id="62" name="文本框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657860"/>
                            </a:xfrm>
                            <a:prstGeom prst="rect">
                              <a:avLst/>
                            </a:prstGeom>
                            <a:solidFill>
                              <a:srgbClr val="FFFFFF"/>
                            </a:solidFill>
                            <a:ln>
                              <a:noFill/>
                            </a:ln>
                            <a:effectLst/>
                          </wps:spPr>
                          <wps:txbx>
                            <w:txbxContent>
                              <w:p w:rsidR="00DD5E2A" w:rsidRDefault="00DD5E2A" w:rsidP="0056371B">
                                <w:pPr>
                                  <w:pStyle w:val="af4"/>
                                  <w:ind w:left="420"/>
                                </w:pPr>
                              </w:p>
                              <w:p w:rsidR="00DD5E2A" w:rsidRDefault="00DD5E2A" w:rsidP="00E6150F">
                                <w:pPr>
                                  <w:pStyle w:val="af4"/>
                                  <w:ind w:firstLineChars="200" w:firstLine="420"/>
                                  <w:rPr>
                                    <w:rFonts w:ascii="黑体" w:hAnsi="黑体"/>
                                  </w:rPr>
                                </w:pPr>
                                <w:r>
                                  <w:rPr>
                                    <w:rFonts w:ascii="黑体" w:hAnsi="黑体"/>
                                  </w:rPr>
                                  <w:t>ICS</w:t>
                                </w:r>
                                <w:r>
                                  <w:rPr>
                                    <w:rFonts w:ascii="黑体" w:hAnsi="黑体" w:hint="eastAsia"/>
                                  </w:rPr>
                                  <w:t xml:space="preserve"> 77.020</w:t>
                                </w:r>
                              </w:p>
                              <w:p w:rsidR="00DD5E2A" w:rsidRDefault="00DD5E2A" w:rsidP="0056371B">
                                <w:pPr>
                                  <w:pStyle w:val="af4"/>
                                  <w:ind w:left="420"/>
                                  <w:rPr>
                                    <w:rFonts w:ascii="黑体" w:hAnsi="黑体"/>
                                  </w:rPr>
                                </w:pPr>
                                <w:r>
                                  <w:rPr>
                                    <w:rFonts w:ascii="黑体" w:hAnsi="黑体" w:hint="eastAsia"/>
                                  </w:rPr>
                                  <w:t>H 04</w:t>
                                </w:r>
                              </w:p>
                              <w:p w:rsidR="00DD5E2A" w:rsidRDefault="00DD5E2A" w:rsidP="0056371B">
                                <w:pPr>
                                  <w:pStyle w:val="af4"/>
                                  <w:ind w:left="420"/>
                                </w:pPr>
                              </w:p>
                            </w:txbxContent>
                          </wps:txbx>
                          <wps:bodyPr rot="0" vert="horz" wrap="square" lIns="0" tIns="0" rIns="0" bIns="0" anchor="t" anchorCtr="0" upright="1">
                            <a:noAutofit/>
                          </wps:bodyPr>
                        </wps:wsp>
                      </a:graphicData>
                    </a:graphic>
                  </wp:anchor>
                </w:drawing>
              </mc:Choice>
              <mc:Fallback>
                <w:pict>
                  <v:shape w14:anchorId="6A6B8C61" id="文本框 62" o:spid="_x0000_s1033" type="#_x0000_t202" style="position:absolute;left:0;text-align:left;margin-left:0;margin-top:-19.9pt;width:200pt;height:51.8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" stroked="f">
                    <v:textbox inset="0,0,0,0">
                      <w:txbxContent>
                        <w:p w:rsidR="00DD5E2A" w:rsidRDefault="00DD5E2A" w:rsidP="0056371B">
                          <w:pPr>
                            <w:pStyle w:val="af4"/>
                            <w:ind w:left="420"/>
                          </w:pPr>
                        </w:p>
                        <w:p w:rsidR="00DD5E2A" w:rsidRDefault="00DD5E2A" w:rsidP="00E6150F">
                          <w:pPr>
                            <w:pStyle w:val="af4"/>
                            <w:ind w:firstLineChars="200" w:firstLine="420"/>
                            <w:rPr>
                              <w:rFonts w:ascii="黑体" w:hAnsi="黑体"/>
                            </w:rPr>
                          </w:pPr>
                          <w:r>
                            <w:rPr>
                              <w:rFonts w:ascii="黑体" w:hAnsi="黑体"/>
                            </w:rPr>
                            <w:t>ICS</w:t>
                          </w:r>
                          <w:r>
                            <w:rPr>
                              <w:rFonts w:ascii="黑体" w:hAnsi="黑体" w:hint="eastAsia"/>
                            </w:rPr>
                            <w:t xml:space="preserve"> 77.020</w:t>
                          </w:r>
                        </w:p>
                        <w:p w:rsidR="00DD5E2A" w:rsidRDefault="00DD5E2A" w:rsidP="0056371B">
                          <w:pPr>
                            <w:pStyle w:val="af4"/>
                            <w:ind w:left="420"/>
                            <w:rPr>
                              <w:rFonts w:ascii="黑体" w:hAnsi="黑体"/>
                            </w:rPr>
                          </w:pPr>
                          <w:r>
                            <w:rPr>
                              <w:rFonts w:ascii="黑体" w:hAnsi="黑体" w:hint="eastAsia"/>
                            </w:rPr>
                            <w:t>H 04</w:t>
                          </w:r>
                        </w:p>
                        <w:p w:rsidR="00DD5E2A" w:rsidRDefault="00DD5E2A" w:rsidP="0056371B">
                          <w:pPr>
                            <w:pStyle w:val="af4"/>
                            <w:ind w:left="420"/>
                          </w:pPr>
                        </w:p>
                      </w:txbxContent>
                    </v:textbox>
                    <w10:wrap anchorx="margin" anchory="margin"/>
                    <w10:anchorlock/>
                  </v:shape>
                </w:pict>
              </mc:Fallback>
            </mc:AlternateContent>
          </w:r>
        </w:p>
        <w:p w:rsidR="0056371B" w:rsidRPr="002B3BE0" w:rsidRDefault="0056371B" w:rsidP="005A5884">
          <w:pPr>
            <w:spacing w:line="360" w:lineRule="auto"/>
            <w:ind w:left="420" w:firstLine="420"/>
          </w:pPr>
        </w:p>
        <w:p w:rsidR="0056371B" w:rsidRPr="002B3BE0" w:rsidRDefault="0056371B" w:rsidP="005A5884">
          <w:pPr>
            <w:spacing w:line="360" w:lineRule="auto"/>
            <w:ind w:left="420" w:firstLine="420"/>
          </w:pPr>
        </w:p>
        <w:p w:rsidR="0056371B" w:rsidRPr="002B3BE0" w:rsidRDefault="0056371B" w:rsidP="005A5884">
          <w:pPr>
            <w:spacing w:line="360" w:lineRule="auto"/>
            <w:ind w:left="420" w:firstLine="420"/>
          </w:pPr>
        </w:p>
        <w:p w:rsidR="0056371B" w:rsidRPr="002B3BE0" w:rsidRDefault="0056371B" w:rsidP="005A5884">
          <w:pPr>
            <w:spacing w:line="360" w:lineRule="auto"/>
            <w:ind w:left="420" w:firstLine="420"/>
          </w:pPr>
        </w:p>
        <w:p w:rsidR="0056371B" w:rsidRPr="002B3BE0" w:rsidRDefault="0056371B" w:rsidP="005A5884">
          <w:pPr>
            <w:tabs>
              <w:tab w:val="left" w:pos="6439"/>
            </w:tabs>
            <w:spacing w:line="360" w:lineRule="auto"/>
            <w:ind w:left="420" w:firstLine="420"/>
          </w:pPr>
          <w:r w:rsidRPr="002B3BE0">
            <w:tab/>
          </w:r>
        </w:p>
        <w:p w:rsidR="00FC70E4" w:rsidRDefault="00FC70E4" w:rsidP="005A5884">
          <w:pPr>
            <w:spacing w:line="360" w:lineRule="auto"/>
            <w:ind w:left="420" w:firstLine="420"/>
          </w:pPr>
        </w:p>
        <w:p w:rsidR="00FC70E4" w:rsidRDefault="00FC70E4" w:rsidP="00FC70E4">
          <w:pPr>
            <w:spacing w:line="360" w:lineRule="auto"/>
            <w:ind w:leftChars="95" w:left="199"/>
            <w:rPr>
              <w:rFonts w:hint="eastAsia"/>
            </w:rPr>
          </w:pPr>
          <w:r w:rsidRPr="002B3BE0">
            <w:rPr>
              <w:noProof/>
            </w:rPr>
            <mc:AlternateContent>
              <mc:Choice Requires="wps">
                <w:drawing>
                  <wp:anchor distT="0" distB="0" distL="114300" distR="114300" simplePos="0" relativeHeight="251673600" behindDoc="0" locked="0" layoutInCell="1" allowOverlap="1" wp14:anchorId="48FCD1A9" wp14:editId="260419DC">
                    <wp:simplePos x="0" y="0"/>
                    <wp:positionH relativeFrom="column">
                      <wp:posOffset>0</wp:posOffset>
                    </wp:positionH>
                    <wp:positionV relativeFrom="paragraph">
                      <wp:posOffset>-635</wp:posOffset>
                    </wp:positionV>
                    <wp:extent cx="6096635" cy="0"/>
                    <wp:effectExtent l="0" t="0" r="18415" b="19050"/>
                    <wp:wrapNone/>
                    <wp:docPr id="55" name="直接箭头连接符 55"/>
                    <wp:cNvGraphicFramePr/>
                    <a:graphic xmlns:a="http://schemas.openxmlformats.org/drawingml/2006/main">
                      <a:graphicData uri="http://schemas.microsoft.com/office/word/2010/wordprocessingShape">
                        <wps:wsp>
                          <wps:cNvCnPr/>
                          <wps:spPr>
                            <a:xfrm>
                              <a:off x="0" y="0"/>
                              <a:ext cx="609663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type w14:anchorId="1C701171" id="_x0000_t32" coordsize="21600,21600" o:spt="32" o:oned="t" path="m,l21600,21600e" filled="f">
                    <v:path arrowok="t" fillok="f" o:connecttype="none"/>
                    <o:lock v:ext="edit" shapetype="t"/>
                  </v:shapetype>
                  <v:shape id="直接箭头连接符 55" o:spid="_x0000_s1026" type="#_x0000_t32" style="position:absolute;left:0;text-align:left;margin-left:0;margin-top:-.05pt;width:480.0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"/>
                </w:pict>
              </mc:Fallback>
            </mc:AlternateContent>
          </w: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p>
        <w:p w:rsidR="00FC70E4" w:rsidRDefault="00FC70E4" w:rsidP="005A5884">
          <w:pPr>
            <w:spacing w:line="360" w:lineRule="auto"/>
            <w:ind w:left="420" w:firstLine="420"/>
          </w:pPr>
          <w:r w:rsidRPr="000B6A8F">
            <w:rPr>
              <w:rFonts w:ascii="Times New Roman"/>
              <w:noProof/>
            </w:rPr>
            <w:drawing>
              <wp:inline distT="0" distB="0" distL="0" distR="0" wp14:anchorId="64FFF0BE" wp14:editId="49C39A64">
                <wp:extent cx="490632" cy="486738"/>
                <wp:effectExtent l="19050" t="0" r="4668" b="0"/>
                <wp:docPr id="2" name="图片 2" descr="E:\wxwork\WXWork Files\Image\2018-11\r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xwork\WXWork Files\Image\2018-11\red(2).bmp"/>
                        <pic:cNvPicPr>
                          <a:picLocks noChangeAspect="1" noChangeArrowheads="1"/>
                        </pic:cNvPicPr>
                      </pic:nvPicPr>
                      <pic:blipFill>
                        <a:blip r:embed="rId8" cstate="print"/>
                        <a:srcRect/>
                        <a:stretch>
                          <a:fillRect/>
                        </a:stretch>
                      </pic:blipFill>
                      <pic:spPr bwMode="auto">
                        <a:xfrm>
                          <a:off x="0" y="0"/>
                          <a:ext cx="491108" cy="487210"/>
                        </a:xfrm>
                        <a:prstGeom prst="rect">
                          <a:avLst/>
                        </a:prstGeom>
                        <a:noFill/>
                        <a:ln w="9525">
                          <a:noFill/>
                          <a:miter lim="800000"/>
                          <a:headEnd/>
                          <a:tailEnd/>
                        </a:ln>
                      </pic:spPr>
                    </pic:pic>
                  </a:graphicData>
                </a:graphic>
              </wp:inline>
            </w:drawing>
          </w:r>
        </w:p>
        <w:p w:rsidR="0056371B" w:rsidRPr="002B3BE0" w:rsidRDefault="0056371B" w:rsidP="005A5884">
          <w:pPr>
            <w:spacing w:line="360" w:lineRule="auto"/>
            <w:ind w:left="420" w:firstLine="420"/>
            <w:sectPr w:rsidR="0056371B" w:rsidRPr="002B3BE0">
              <w:headerReference w:type="even" r:id="rId9"/>
              <w:headerReference w:type="default" r:id="rId10"/>
              <w:footerReference w:type="even" r:id="rId11"/>
              <w:footerReference w:type="default" r:id="rId12"/>
              <w:headerReference w:type="first" r:id="rId13"/>
              <w:footerReference w:type="first" r:id="rId14"/>
              <w:pgSz w:w="11907" w:h="16839"/>
              <w:pgMar w:top="1134" w:right="1236" w:bottom="1134" w:left="1236" w:header="0" w:footer="0" w:gutter="0"/>
              <w:pgNumType w:start="1"/>
              <w:cols w:space="720"/>
              <w:titlePg/>
              <w:docGrid w:type="lines" w:linePitch="312"/>
            </w:sectPr>
          </w:pPr>
          <w:r w:rsidRPr="002B3BE0">
            <w:rPr>
              <w:noProof/>
            </w:rPr>
            <mc:AlternateContent>
              <mc:Choice Requires="wps">
                <w:drawing>
                  <wp:anchor distT="0" distB="0" distL="114300" distR="114300" simplePos="0" relativeHeight="251671552" behindDoc="0" locked="0" layoutInCell="1" allowOverlap="1" wp14:anchorId="58849307" wp14:editId="71095566">
                    <wp:simplePos x="0" y="0"/>
                    <wp:positionH relativeFrom="column">
                      <wp:posOffset>173990</wp:posOffset>
                    </wp:positionH>
                    <wp:positionV relativeFrom="paragraph">
                      <wp:posOffset>6367780</wp:posOffset>
                    </wp:positionV>
                    <wp:extent cx="6121400" cy="0"/>
                    <wp:effectExtent l="0" t="0" r="12700" b="19050"/>
                    <wp:wrapNone/>
                    <wp:docPr id="59" name="直接连接符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12700">
                              <a:solidFill>
                                <a:srgbClr val="080000"/>
                              </a:solidFill>
                              <a:round/>
                            </a:ln>
                            <a:effectLst/>
                          </wps:spPr>
                          <wps:bodyPr/>
                        </wps:wsp>
                      </a:graphicData>
                    </a:graphic>
                  </wp:anchor>
                </w:drawing>
              </mc:Choice>
              <mc:Fallback>
                <w:pict>
                  <v:line w14:anchorId="72ADDBC7" id="直接连接符 59"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13.7pt,501.4pt" to="495.7pt,5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" strokecolor="#080000" strokeweight="1pt"/>
                </w:pict>
              </mc:Fallback>
            </mc:AlternateContent>
          </w:r>
        </w:p>
        <w:p w:rsidR="00CF3894" w:rsidRPr="002B3BE0" w:rsidRDefault="00443F04" w:rsidP="00443F04">
          <w:pPr>
            <w:pStyle w:val="ae"/>
            <w:tabs>
              <w:tab w:val="center" w:pos="5083"/>
              <w:tab w:val="left" w:pos="8661"/>
            </w:tabs>
            <w:spacing w:before="851" w:after="284" w:line="360" w:lineRule="auto"/>
            <w:ind w:left="420"/>
            <w:jc w:val="left"/>
            <w:outlineLvl w:val="9"/>
            <w:rPr>
              <w:rFonts w:hAnsi="黑体"/>
              <w:noProof/>
            </w:rPr>
          </w:pPr>
          <w:bookmarkStart w:id="3" w:name="_Toc8851"/>
          <w:bookmarkStart w:id="4" w:name="_Toc14774"/>
          <w:bookmarkStart w:id="5" w:name="_Toc5871039"/>
          <w:bookmarkStart w:id="6" w:name="_Toc5871356"/>
          <w:bookmarkStart w:id="7" w:name="_Toc5871605"/>
          <w:bookmarkStart w:id="8" w:name="_Toc5871820"/>
          <w:bookmarkStart w:id="9" w:name="_Toc5968416"/>
          <w:bookmarkStart w:id="10" w:name="_Toc5968682"/>
          <w:bookmarkStart w:id="11" w:name="_Toc22828266"/>
          <w:bookmarkStart w:id="12" w:name="_Toc22828348"/>
          <w:bookmarkStart w:id="13" w:name="_Toc22828437"/>
          <w:r>
            <w:lastRenderedPageBreak/>
            <w:tab/>
          </w:r>
          <w:r w:rsidR="0056371B" w:rsidRPr="002B3BE0">
            <w:t>目</w:t>
          </w:r>
          <w:bookmarkEnd w:id="0"/>
          <w:r w:rsidR="0056371B" w:rsidRPr="002B3BE0">
            <w:rPr>
              <w:rFonts w:hint="eastAsia"/>
            </w:rPr>
            <w:t xml:space="preserve"> </w:t>
          </w:r>
          <w:r w:rsidR="0056371B" w:rsidRPr="002B3BE0">
            <w:t xml:space="preserve">   </w:t>
          </w:r>
          <w:r w:rsidR="0056371B" w:rsidRPr="002B3BE0">
            <w:rPr>
              <w:rFonts w:hint="eastAsia"/>
            </w:rPr>
            <w:t>次</w:t>
          </w:r>
          <w:bookmarkEnd w:id="3"/>
          <w:bookmarkEnd w:id="4"/>
          <w:bookmarkEnd w:id="5"/>
          <w:bookmarkEnd w:id="6"/>
          <w:bookmarkEnd w:id="7"/>
          <w:bookmarkEnd w:id="8"/>
          <w:bookmarkEnd w:id="9"/>
          <w:bookmarkEnd w:id="10"/>
          <w:bookmarkEnd w:id="11"/>
          <w:bookmarkEnd w:id="12"/>
          <w:bookmarkEnd w:id="13"/>
          <w:r w:rsidR="0056371B" w:rsidRPr="002B3BE0">
            <w:rPr>
              <w:rFonts w:hAnsi="黑体" w:cs="宋体"/>
              <w:sz w:val="24"/>
              <w:szCs w:val="24"/>
            </w:rPr>
            <w:fldChar w:fldCharType="begin"/>
          </w:r>
          <w:r w:rsidR="0056371B" w:rsidRPr="002B3BE0">
            <w:rPr>
              <w:rFonts w:hAnsi="黑体" w:cs="宋体"/>
              <w:sz w:val="24"/>
              <w:szCs w:val="24"/>
            </w:rPr>
            <w:instrText xml:space="preserve"> TOC \o "1-2" \h \z \u </w:instrText>
          </w:r>
          <w:r w:rsidR="0056371B" w:rsidRPr="002B3BE0">
            <w:rPr>
              <w:rFonts w:hAnsi="黑体" w:cs="宋体"/>
              <w:sz w:val="24"/>
              <w:szCs w:val="24"/>
            </w:rPr>
            <w:fldChar w:fldCharType="separate"/>
          </w:r>
          <w:r>
            <w:rPr>
              <w:rFonts w:hAnsi="黑体" w:cs="宋体"/>
              <w:sz w:val="24"/>
              <w:szCs w:val="24"/>
            </w:rPr>
            <w:tab/>
          </w:r>
        </w:p>
        <w:p w:rsidR="00CF3894" w:rsidRPr="002B3BE0" w:rsidRDefault="005F35A0" w:rsidP="005A5884">
          <w:pPr>
            <w:pStyle w:val="TOC1"/>
            <w:spacing w:line="360" w:lineRule="auto"/>
            <w:rPr>
              <w:rFonts w:ascii="黑体" w:eastAsia="黑体" w:hAnsi="黑体" w:cstheme="minorBidi"/>
              <w:noProof/>
              <w:kern w:val="2"/>
              <w:szCs w:val="22"/>
            </w:rPr>
          </w:pPr>
          <w:hyperlink w:anchor="_Toc22828438" w:history="1">
            <w:r w:rsidR="00CF3894" w:rsidRPr="002B3BE0">
              <w:rPr>
                <w:rStyle w:val="ad"/>
                <w:rFonts w:ascii="黑体" w:eastAsia="黑体" w:hAnsi="黑体" w:hint="eastAsia"/>
                <w:noProof/>
              </w:rPr>
              <w:t>前</w:t>
            </w:r>
            <w:r w:rsidR="00CF3894" w:rsidRPr="002B3BE0">
              <w:rPr>
                <w:rStyle w:val="ad"/>
                <w:rFonts w:ascii="黑体" w:eastAsia="黑体" w:hAnsi="黑体"/>
                <w:noProof/>
              </w:rPr>
              <w:t xml:space="preserve">  </w:t>
            </w:r>
            <w:r w:rsidR="00CF3894" w:rsidRPr="002B3BE0">
              <w:rPr>
                <w:rStyle w:val="ad"/>
                <w:rFonts w:ascii="黑体" w:eastAsia="黑体" w:hAnsi="黑体" w:hint="eastAsia"/>
                <w:noProof/>
              </w:rPr>
              <w:t>言</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_Toc22828438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w:t>
            </w:r>
            <w:r w:rsidR="00CF3894" w:rsidRPr="002B3BE0">
              <w:rPr>
                <w:rFonts w:ascii="黑体" w:eastAsia="黑体" w:hAnsi="黑体"/>
                <w:noProof/>
                <w:webHidden/>
              </w:rPr>
              <w:fldChar w:fldCharType="end"/>
            </w:r>
          </w:hyperlink>
        </w:p>
        <w:p w:rsidR="00CF3894" w:rsidRPr="002B3BE0" w:rsidRDefault="005F35A0" w:rsidP="005A5884">
          <w:pPr>
            <w:pStyle w:val="TOC1"/>
            <w:spacing w:line="360" w:lineRule="auto"/>
            <w:rPr>
              <w:rFonts w:ascii="黑体" w:eastAsia="黑体" w:hAnsi="黑体" w:cstheme="minorBidi"/>
              <w:noProof/>
              <w:kern w:val="2"/>
              <w:szCs w:val="22"/>
            </w:rPr>
          </w:pPr>
          <w:hyperlink w:anchor="_Toc22828439" w:history="1">
            <w:r w:rsidR="00CF3894" w:rsidRPr="002B3BE0">
              <w:rPr>
                <w:rStyle w:val="ad"/>
                <w:rFonts w:ascii="黑体" w:eastAsia="黑体" w:hAnsi="黑体" w:hint="eastAsia"/>
                <w:noProof/>
              </w:rPr>
              <w:t>引</w:t>
            </w:r>
            <w:r w:rsidR="00CF3894" w:rsidRPr="002B3BE0">
              <w:rPr>
                <w:rStyle w:val="ad"/>
                <w:rFonts w:ascii="黑体" w:eastAsia="黑体" w:hAnsi="黑体"/>
                <w:noProof/>
              </w:rPr>
              <w:t xml:space="preserve">  </w:t>
            </w:r>
            <w:r w:rsidR="00CF3894" w:rsidRPr="002B3BE0">
              <w:rPr>
                <w:rStyle w:val="ad"/>
                <w:rFonts w:ascii="黑体" w:eastAsia="黑体" w:hAnsi="黑体" w:hint="eastAsia"/>
                <w:noProof/>
              </w:rPr>
              <w:t>言</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_Toc22828439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2</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0" w:history="1">
            <w:r w:rsidR="00CF3894" w:rsidRPr="002B3BE0">
              <w:rPr>
                <w:rStyle w:val="ad"/>
                <w:rFonts w:ascii="黑体" w:eastAsia="黑体" w:hAnsi="黑体"/>
                <w:noProof/>
              </w:rPr>
              <w:t>1</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rPr>
              <w:t>范围</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_Toc22828440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3</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1" w:history="1">
            <w:r w:rsidR="00CF3894" w:rsidRPr="002B3BE0">
              <w:rPr>
                <w:rStyle w:val="ad"/>
                <w:rFonts w:ascii="黑体" w:eastAsia="黑体" w:hAnsi="黑体"/>
                <w:noProof/>
              </w:rPr>
              <w:t>2</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rPr>
              <w:t>规范性引用文件</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_Toc22828441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3</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2" w:history="1">
            <w:r w:rsidR="00CF3894" w:rsidRPr="002B3BE0">
              <w:rPr>
                <w:rStyle w:val="ad"/>
                <w:rFonts w:ascii="黑体" w:eastAsia="黑体" w:hAnsi="黑体"/>
                <w:noProof/>
              </w:rPr>
              <w:t>3</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rPr>
              <w:t>术语与定义</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_Toc22828442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3</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3" w:history="1">
            <w:r w:rsidR="00CF3894" w:rsidRPr="002B3BE0">
              <w:rPr>
                <w:rStyle w:val="ad"/>
                <w:rFonts w:ascii="黑体" w:eastAsia="黑体" w:hAnsi="黑体"/>
                <w:noProof/>
              </w:rPr>
              <w:t>4</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rPr>
              <w:t>特征、原则及目标</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_Toc22828443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5</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4" w:history="1">
            <w:r w:rsidR="00CF3894" w:rsidRPr="002B3BE0">
              <w:rPr>
                <w:rStyle w:val="ad"/>
                <w:rFonts w:ascii="黑体" w:eastAsia="黑体" w:hAnsi="黑体"/>
                <w:noProof/>
              </w:rPr>
              <w:t>5</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rPr>
              <w:t>体系架构</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_Toc22828444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8</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5" w:history="1">
            <w:r w:rsidR="00CF3894" w:rsidRPr="002B3BE0">
              <w:rPr>
                <w:rStyle w:val="ad"/>
                <w:rFonts w:ascii="黑体" w:eastAsia="黑体" w:hAnsi="黑体"/>
                <w:noProof/>
                <w:spacing w:val="8"/>
              </w:rPr>
              <w:t>6</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智能工厂设计及建设要求</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_Toc22828445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9</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6" w:history="1">
            <w:r w:rsidR="00CF3894" w:rsidRPr="002B3BE0">
              <w:rPr>
                <w:rStyle w:val="ad"/>
                <w:rFonts w:ascii="黑体" w:eastAsia="黑体" w:hAnsi="黑体"/>
                <w:noProof/>
                <w:spacing w:val="8"/>
              </w:rPr>
              <w:t>7</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炼钢车间智能装备要求</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_Toc22828446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10</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7" w:history="1">
            <w:r w:rsidR="00CF3894" w:rsidRPr="002B3BE0">
              <w:rPr>
                <w:rStyle w:val="ad"/>
                <w:rFonts w:ascii="黑体" w:eastAsia="黑体" w:hAnsi="黑体"/>
                <w:noProof/>
                <w:spacing w:val="8"/>
              </w:rPr>
              <w:t>8</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智能化生产管理</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_Toc22828447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12</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420"/>
            </w:tabs>
            <w:spacing w:line="360" w:lineRule="auto"/>
            <w:rPr>
              <w:rFonts w:ascii="黑体" w:eastAsia="黑体" w:hAnsi="黑体" w:cstheme="minorBidi"/>
              <w:noProof/>
              <w:kern w:val="2"/>
              <w:szCs w:val="22"/>
            </w:rPr>
          </w:pPr>
          <w:hyperlink w:anchor="_Toc22828448" w:history="1">
            <w:r w:rsidR="00CF3894" w:rsidRPr="002B3BE0">
              <w:rPr>
                <w:rStyle w:val="ad"/>
                <w:rFonts w:ascii="黑体" w:eastAsia="黑体" w:hAnsi="黑体"/>
                <w:noProof/>
                <w:spacing w:val="8"/>
              </w:rPr>
              <w:t>9</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智能成本管理</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_Toc22828448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12</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630"/>
            </w:tabs>
            <w:spacing w:line="360" w:lineRule="auto"/>
            <w:rPr>
              <w:rFonts w:ascii="黑体" w:eastAsia="黑体" w:hAnsi="黑体" w:cstheme="minorBidi"/>
              <w:noProof/>
              <w:kern w:val="2"/>
              <w:szCs w:val="22"/>
            </w:rPr>
          </w:pPr>
          <w:hyperlink w:anchor="_Toc22828449" w:history="1">
            <w:r w:rsidR="00CF3894" w:rsidRPr="002B3BE0">
              <w:rPr>
                <w:rStyle w:val="ad"/>
                <w:rFonts w:ascii="黑体" w:eastAsia="黑体" w:hAnsi="黑体"/>
                <w:noProof/>
                <w:spacing w:val="8"/>
              </w:rPr>
              <w:t>10</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智慧能源管理</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_Toc22828449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12</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630"/>
            </w:tabs>
            <w:spacing w:line="360" w:lineRule="auto"/>
            <w:rPr>
              <w:rFonts w:ascii="黑体" w:eastAsia="黑体" w:hAnsi="黑体" w:cstheme="minorBidi"/>
              <w:noProof/>
              <w:kern w:val="2"/>
              <w:szCs w:val="22"/>
            </w:rPr>
          </w:pPr>
          <w:hyperlink w:anchor="_Toc22828450" w:history="1">
            <w:r w:rsidR="00CF3894" w:rsidRPr="002B3BE0">
              <w:rPr>
                <w:rStyle w:val="ad"/>
                <w:rFonts w:ascii="黑体" w:eastAsia="黑体" w:hAnsi="黑体"/>
                <w:noProof/>
                <w:spacing w:val="8"/>
              </w:rPr>
              <w:t>11</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智能物流标准</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_Toc22828450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13</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630"/>
            </w:tabs>
            <w:spacing w:line="360" w:lineRule="auto"/>
            <w:rPr>
              <w:rFonts w:ascii="黑体" w:eastAsia="黑体" w:hAnsi="黑体" w:cstheme="minorBidi"/>
              <w:noProof/>
              <w:kern w:val="2"/>
              <w:szCs w:val="22"/>
            </w:rPr>
          </w:pPr>
          <w:hyperlink w:anchor="_Toc22828451" w:history="1">
            <w:r w:rsidR="00CF3894" w:rsidRPr="002B3BE0">
              <w:rPr>
                <w:rStyle w:val="ad"/>
                <w:rFonts w:ascii="黑体" w:eastAsia="黑体" w:hAnsi="黑体"/>
                <w:noProof/>
                <w:spacing w:val="8"/>
              </w:rPr>
              <w:t>12</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大数据平台要求</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_Toc22828451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13</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630"/>
            </w:tabs>
            <w:spacing w:line="360" w:lineRule="auto"/>
            <w:rPr>
              <w:rFonts w:ascii="黑体" w:eastAsia="黑体" w:hAnsi="黑体" w:cstheme="minorBidi"/>
              <w:noProof/>
              <w:kern w:val="2"/>
              <w:szCs w:val="22"/>
            </w:rPr>
          </w:pPr>
          <w:hyperlink w:anchor="_Toc22828452" w:history="1">
            <w:r w:rsidR="00CF3894" w:rsidRPr="002B3BE0">
              <w:rPr>
                <w:rStyle w:val="ad"/>
                <w:rFonts w:ascii="黑体" w:eastAsia="黑体" w:hAnsi="黑体"/>
                <w:noProof/>
                <w:spacing w:val="8"/>
              </w:rPr>
              <w:t>13</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炼钢车间信息安全</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_Toc22828452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14</w:t>
            </w:r>
            <w:r w:rsidR="00CF3894" w:rsidRPr="002B3BE0">
              <w:rPr>
                <w:rFonts w:ascii="黑体" w:eastAsia="黑体" w:hAnsi="黑体"/>
                <w:noProof/>
                <w:webHidden/>
              </w:rPr>
              <w:fldChar w:fldCharType="end"/>
            </w:r>
          </w:hyperlink>
        </w:p>
        <w:p w:rsidR="00CF3894" w:rsidRPr="002B3BE0" w:rsidRDefault="005F35A0" w:rsidP="005A5884">
          <w:pPr>
            <w:pStyle w:val="TOC2"/>
            <w:tabs>
              <w:tab w:val="left" w:pos="630"/>
            </w:tabs>
            <w:spacing w:line="360" w:lineRule="auto"/>
            <w:rPr>
              <w:rFonts w:ascii="黑体" w:eastAsia="黑体" w:hAnsi="黑体" w:cstheme="minorBidi"/>
              <w:noProof/>
              <w:kern w:val="2"/>
              <w:szCs w:val="22"/>
            </w:rPr>
          </w:pPr>
          <w:hyperlink w:anchor="_Toc22828453" w:history="1">
            <w:r w:rsidR="00CF3894" w:rsidRPr="002B3BE0">
              <w:rPr>
                <w:rStyle w:val="ad"/>
                <w:rFonts w:ascii="黑体" w:eastAsia="黑体" w:hAnsi="黑体"/>
                <w:noProof/>
                <w:spacing w:val="8"/>
              </w:rPr>
              <w:t>14</w:t>
            </w:r>
            <w:r w:rsidR="00CF3894" w:rsidRPr="002B3BE0">
              <w:rPr>
                <w:rFonts w:ascii="黑体" w:eastAsia="黑体" w:hAnsi="黑体" w:cstheme="minorBidi"/>
                <w:noProof/>
                <w:kern w:val="2"/>
                <w:szCs w:val="22"/>
              </w:rPr>
              <w:tab/>
            </w:r>
            <w:r w:rsidR="00CF3894" w:rsidRPr="002B3BE0">
              <w:rPr>
                <w:rStyle w:val="ad"/>
                <w:rFonts w:ascii="黑体" w:eastAsia="黑体" w:hAnsi="黑体" w:hint="eastAsia"/>
                <w:noProof/>
                <w:spacing w:val="8"/>
              </w:rPr>
              <w:t>建设实施路径与建议</w:t>
            </w:r>
            <w:r w:rsidR="00CF3894" w:rsidRPr="002B3BE0">
              <w:rPr>
                <w:rFonts w:ascii="黑体" w:eastAsia="黑体" w:hAnsi="黑体"/>
                <w:noProof/>
                <w:webHidden/>
              </w:rPr>
              <w:tab/>
            </w:r>
            <w:r w:rsidR="00CF3894" w:rsidRPr="002B3BE0">
              <w:rPr>
                <w:rFonts w:ascii="黑体" w:eastAsia="黑体" w:hAnsi="黑体"/>
                <w:noProof/>
                <w:webHidden/>
              </w:rPr>
              <w:fldChar w:fldCharType="begin"/>
            </w:r>
            <w:r w:rsidR="00CF3894" w:rsidRPr="002B3BE0">
              <w:rPr>
                <w:rFonts w:ascii="黑体" w:eastAsia="黑体" w:hAnsi="黑体"/>
                <w:noProof/>
                <w:webHidden/>
              </w:rPr>
              <w:instrText xml:space="preserve"> PAGEREF _Toc22828453 \h </w:instrText>
            </w:r>
            <w:r w:rsidR="00CF3894" w:rsidRPr="002B3BE0">
              <w:rPr>
                <w:rFonts w:ascii="黑体" w:eastAsia="黑体" w:hAnsi="黑体"/>
                <w:noProof/>
                <w:webHidden/>
              </w:rPr>
            </w:r>
            <w:r w:rsidR="00CF3894" w:rsidRPr="002B3BE0">
              <w:rPr>
                <w:rFonts w:ascii="黑体" w:eastAsia="黑体" w:hAnsi="黑体"/>
                <w:noProof/>
                <w:webHidden/>
              </w:rPr>
              <w:fldChar w:fldCharType="separate"/>
            </w:r>
            <w:r w:rsidR="00CF3894" w:rsidRPr="002B3BE0">
              <w:rPr>
                <w:rFonts w:ascii="黑体" w:eastAsia="黑体" w:hAnsi="黑体"/>
                <w:noProof/>
                <w:webHidden/>
              </w:rPr>
              <w:t>14</w:t>
            </w:r>
            <w:r w:rsidR="00CF3894" w:rsidRPr="002B3BE0">
              <w:rPr>
                <w:rFonts w:ascii="黑体" w:eastAsia="黑体" w:hAnsi="黑体"/>
                <w:noProof/>
                <w:webHidden/>
              </w:rPr>
              <w:fldChar w:fldCharType="end"/>
            </w:r>
          </w:hyperlink>
        </w:p>
        <w:p w:rsidR="0056371B" w:rsidRPr="002B3BE0" w:rsidRDefault="0056371B" w:rsidP="005A5884">
          <w:pPr>
            <w:spacing w:line="360" w:lineRule="auto"/>
            <w:ind w:left="420"/>
            <w:rPr>
              <w:rFonts w:ascii="黑体" w:eastAsia="黑体" w:hAnsi="黑体"/>
              <w:sz w:val="24"/>
              <w:szCs w:val="24"/>
            </w:rPr>
          </w:pPr>
          <w:r w:rsidRPr="002B3BE0">
            <w:rPr>
              <w:rFonts w:ascii="黑体" w:eastAsia="黑体" w:hAnsi="黑体" w:cs="宋体"/>
              <w:sz w:val="24"/>
              <w:szCs w:val="24"/>
            </w:rPr>
            <w:fldChar w:fldCharType="end"/>
          </w:r>
        </w:p>
        <w:p w:rsidR="0056371B" w:rsidRPr="002B3BE0" w:rsidRDefault="0056371B" w:rsidP="005A5884">
          <w:pPr>
            <w:widowControl/>
            <w:adjustRightInd/>
            <w:spacing w:line="360" w:lineRule="auto"/>
            <w:ind w:leftChars="0" w:left="0"/>
            <w:jc w:val="left"/>
            <w:rPr>
              <w:rFonts w:ascii="Times New Roman" w:hAnsi="Times New Roman" w:cs="Times New Roman"/>
              <w:sz w:val="24"/>
              <w:szCs w:val="28"/>
            </w:rPr>
          </w:pPr>
          <w:r w:rsidRPr="002B3BE0">
            <w:rPr>
              <w:rFonts w:ascii="Times New Roman" w:hAnsi="Times New Roman" w:cs="Times New Roman"/>
              <w:b/>
              <w:bCs/>
              <w:sz w:val="24"/>
              <w:szCs w:val="28"/>
            </w:rPr>
            <w:br w:type="page"/>
          </w:r>
        </w:p>
      </w:sdtContent>
    </w:sdt>
    <w:p w:rsidR="006B4A13" w:rsidRPr="002B3BE0" w:rsidRDefault="006B4A13" w:rsidP="005A5884">
      <w:pPr>
        <w:pStyle w:val="1"/>
        <w:spacing w:line="360" w:lineRule="auto"/>
        <w:ind w:left="420"/>
        <w:jc w:val="center"/>
        <w:rPr>
          <w:rFonts w:ascii="Times New Roman" w:hAnsi="Times New Roman" w:cs="Times New Roman"/>
          <w:sz w:val="32"/>
          <w:szCs w:val="28"/>
        </w:rPr>
      </w:pPr>
      <w:bookmarkStart w:id="14" w:name="_Toc22828438"/>
      <w:r w:rsidRPr="002B3BE0">
        <w:rPr>
          <w:rFonts w:ascii="Times New Roman" w:hAnsi="Times New Roman" w:cs="Times New Roman"/>
          <w:sz w:val="32"/>
          <w:szCs w:val="28"/>
        </w:rPr>
        <w:lastRenderedPageBreak/>
        <w:t>前</w:t>
      </w:r>
      <w:r w:rsidR="00FF2896" w:rsidRPr="002B3BE0">
        <w:rPr>
          <w:rFonts w:ascii="Times New Roman" w:hAnsi="Times New Roman" w:cs="Times New Roman"/>
          <w:sz w:val="32"/>
          <w:szCs w:val="28"/>
        </w:rPr>
        <w:t xml:space="preserve">  </w:t>
      </w:r>
      <w:r w:rsidRPr="002B3BE0">
        <w:rPr>
          <w:rFonts w:ascii="Times New Roman" w:hAnsi="Times New Roman" w:cs="Times New Roman"/>
          <w:sz w:val="32"/>
          <w:szCs w:val="28"/>
        </w:rPr>
        <w:t>言</w:t>
      </w:r>
      <w:bookmarkEnd w:id="14"/>
    </w:p>
    <w:p w:rsidR="00100B9D" w:rsidRPr="002B3BE0" w:rsidRDefault="00100B9D" w:rsidP="005A5884">
      <w:pPr>
        <w:pStyle w:val="a7"/>
        <w:shd w:val="clear" w:color="auto" w:fill="FFFFFF"/>
        <w:snapToGrid w:val="0"/>
        <w:spacing w:before="0" w:beforeAutospacing="0" w:after="0" w:afterAutospacing="0" w:line="360" w:lineRule="auto"/>
        <w:ind w:leftChars="0"/>
        <w:jc w:val="both"/>
        <w:rPr>
          <w:rFonts w:ascii="Times New Roman" w:hAnsi="Times New Roman" w:cs="Times New Roman"/>
          <w:color w:val="333333"/>
          <w:spacing w:val="8"/>
          <w:sz w:val="21"/>
          <w:szCs w:val="21"/>
        </w:rPr>
      </w:pPr>
      <w:r w:rsidRPr="002B3BE0">
        <w:rPr>
          <w:rFonts w:ascii="Times New Roman" w:hAnsi="Times New Roman" w:cs="Times New Roman" w:hint="eastAsia"/>
          <w:color w:val="333333"/>
          <w:spacing w:val="8"/>
          <w:sz w:val="21"/>
          <w:szCs w:val="21"/>
        </w:rPr>
        <w:t>本标准按照</w:t>
      </w:r>
      <w:r w:rsidRPr="002B3BE0">
        <w:rPr>
          <w:rFonts w:ascii="Times New Roman" w:hAnsi="Times New Roman" w:cs="Times New Roman" w:hint="eastAsia"/>
          <w:color w:val="333333"/>
          <w:spacing w:val="8"/>
          <w:sz w:val="21"/>
          <w:szCs w:val="21"/>
        </w:rPr>
        <w:t>GB T 1.1-2009</w:t>
      </w:r>
      <w:r w:rsidRPr="002B3BE0">
        <w:rPr>
          <w:rFonts w:ascii="Times New Roman" w:hAnsi="Times New Roman" w:cs="Times New Roman" w:hint="eastAsia"/>
          <w:color w:val="333333"/>
          <w:spacing w:val="8"/>
          <w:sz w:val="21"/>
          <w:szCs w:val="21"/>
        </w:rPr>
        <w:t>给出的规则起草。</w:t>
      </w:r>
    </w:p>
    <w:p w:rsidR="00D515D0" w:rsidRPr="002B3BE0" w:rsidRDefault="00D515D0" w:rsidP="005A5884">
      <w:pPr>
        <w:pStyle w:val="a7"/>
        <w:shd w:val="clear" w:color="auto" w:fill="FFFFFF"/>
        <w:snapToGrid w:val="0"/>
        <w:spacing w:before="0" w:beforeAutospacing="0" w:after="0" w:afterAutospacing="0" w:line="360" w:lineRule="auto"/>
        <w:ind w:leftChars="0"/>
        <w:jc w:val="both"/>
        <w:rPr>
          <w:rFonts w:ascii="Times New Roman" w:hAnsi="Times New Roman" w:cs="Times New Roman"/>
          <w:color w:val="333333"/>
          <w:spacing w:val="8"/>
          <w:sz w:val="21"/>
          <w:szCs w:val="21"/>
        </w:rPr>
      </w:pPr>
      <w:r w:rsidRPr="002B3BE0">
        <w:rPr>
          <w:rFonts w:ascii="Times New Roman" w:hAnsi="Times New Roman" w:cs="Times New Roman" w:hint="eastAsia"/>
          <w:color w:val="333333"/>
          <w:spacing w:val="8"/>
          <w:sz w:val="21"/>
          <w:szCs w:val="21"/>
        </w:rPr>
        <w:t>本标准由中国金属学会提出</w:t>
      </w:r>
      <w:r w:rsidR="00100B9D" w:rsidRPr="002B3BE0">
        <w:rPr>
          <w:rFonts w:ascii="Times New Roman" w:hAnsi="Times New Roman" w:cs="Times New Roman" w:hint="eastAsia"/>
          <w:color w:val="333333"/>
          <w:spacing w:val="8"/>
          <w:sz w:val="21"/>
          <w:szCs w:val="21"/>
        </w:rPr>
        <w:t>。</w:t>
      </w:r>
    </w:p>
    <w:p w:rsidR="00D515D0" w:rsidRPr="002B3BE0" w:rsidRDefault="00D515D0" w:rsidP="005A5884">
      <w:pPr>
        <w:pStyle w:val="a7"/>
        <w:shd w:val="clear" w:color="auto" w:fill="FFFFFF"/>
        <w:snapToGrid w:val="0"/>
        <w:spacing w:before="0" w:beforeAutospacing="0" w:after="0" w:afterAutospacing="0" w:line="360" w:lineRule="auto"/>
        <w:ind w:leftChars="0"/>
        <w:jc w:val="both"/>
        <w:rPr>
          <w:rFonts w:ascii="Times New Roman" w:hAnsi="Times New Roman" w:cs="Times New Roman"/>
          <w:color w:val="333333"/>
          <w:spacing w:val="8"/>
          <w:sz w:val="21"/>
          <w:szCs w:val="21"/>
        </w:rPr>
      </w:pPr>
      <w:r w:rsidRPr="002B3BE0">
        <w:rPr>
          <w:rFonts w:ascii="Times New Roman" w:hAnsi="Times New Roman" w:cs="Times New Roman" w:hint="eastAsia"/>
          <w:color w:val="333333"/>
          <w:spacing w:val="8"/>
          <w:sz w:val="21"/>
          <w:szCs w:val="21"/>
        </w:rPr>
        <w:t>本标准由中国金属学会智能制造标准化技术委员会归口</w:t>
      </w:r>
      <w:r w:rsidR="00100B9D" w:rsidRPr="002B3BE0">
        <w:rPr>
          <w:rFonts w:ascii="Times New Roman" w:hAnsi="Times New Roman" w:cs="Times New Roman" w:hint="eastAsia"/>
          <w:color w:val="333333"/>
          <w:spacing w:val="8"/>
          <w:sz w:val="21"/>
          <w:szCs w:val="21"/>
        </w:rPr>
        <w:t>。</w:t>
      </w:r>
    </w:p>
    <w:p w:rsidR="00982896" w:rsidRPr="002B3BE0" w:rsidRDefault="00100B9D" w:rsidP="005A5884">
      <w:pPr>
        <w:pStyle w:val="a7"/>
        <w:shd w:val="clear" w:color="auto" w:fill="FFFFFF"/>
        <w:snapToGrid w:val="0"/>
        <w:spacing w:before="0" w:beforeAutospacing="0" w:after="0" w:afterAutospacing="0" w:line="360" w:lineRule="auto"/>
        <w:ind w:leftChars="0"/>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本</w:t>
      </w:r>
      <w:r w:rsidR="00FF2896" w:rsidRPr="002B3BE0">
        <w:rPr>
          <w:rFonts w:ascii="Times New Roman" w:hAnsi="Times New Roman" w:cs="Times New Roman"/>
          <w:color w:val="333333"/>
          <w:spacing w:val="8"/>
          <w:sz w:val="21"/>
          <w:szCs w:val="21"/>
        </w:rPr>
        <w:t>标准起草单位：</w:t>
      </w:r>
      <w:proofErr w:type="gramStart"/>
      <w:r w:rsidR="00FF2896" w:rsidRPr="002B3BE0">
        <w:rPr>
          <w:rFonts w:ascii="Times New Roman" w:hAnsi="Times New Roman" w:cs="Times New Roman"/>
          <w:color w:val="333333"/>
          <w:spacing w:val="8"/>
          <w:sz w:val="21"/>
          <w:szCs w:val="21"/>
        </w:rPr>
        <w:t>中冶京诚</w:t>
      </w:r>
      <w:r w:rsidR="00982896" w:rsidRPr="002B3BE0">
        <w:rPr>
          <w:rFonts w:ascii="Times New Roman" w:hAnsi="Times New Roman" w:cs="Times New Roman"/>
          <w:color w:val="333333"/>
          <w:spacing w:val="8"/>
          <w:sz w:val="21"/>
          <w:szCs w:val="21"/>
        </w:rPr>
        <w:t>工程</w:t>
      </w:r>
      <w:proofErr w:type="gramEnd"/>
      <w:r w:rsidR="00982896" w:rsidRPr="002B3BE0">
        <w:rPr>
          <w:rFonts w:ascii="Times New Roman" w:hAnsi="Times New Roman" w:cs="Times New Roman"/>
          <w:color w:val="333333"/>
          <w:spacing w:val="8"/>
          <w:sz w:val="21"/>
          <w:szCs w:val="21"/>
        </w:rPr>
        <w:t>技术有限公司</w:t>
      </w:r>
    </w:p>
    <w:p w:rsidR="00FF2896" w:rsidRPr="002B3BE0" w:rsidRDefault="00100B9D" w:rsidP="005A5884">
      <w:pPr>
        <w:pStyle w:val="a7"/>
        <w:shd w:val="clear" w:color="auto" w:fill="FFFFFF"/>
        <w:snapToGrid w:val="0"/>
        <w:spacing w:before="0" w:beforeAutospacing="0" w:after="0" w:afterAutospacing="0" w:line="360" w:lineRule="auto"/>
        <w:ind w:leftChars="0"/>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本</w:t>
      </w:r>
      <w:r w:rsidR="00FF2896" w:rsidRPr="002B3BE0">
        <w:rPr>
          <w:rFonts w:ascii="Times New Roman" w:hAnsi="Times New Roman" w:cs="Times New Roman"/>
          <w:color w:val="333333"/>
          <w:spacing w:val="8"/>
          <w:sz w:val="21"/>
          <w:szCs w:val="21"/>
        </w:rPr>
        <w:t>标准主要起草人：</w:t>
      </w:r>
      <w:r w:rsidR="0077762A" w:rsidRPr="002B3BE0">
        <w:rPr>
          <w:rFonts w:ascii="Times New Roman" w:hAnsi="Times New Roman" w:cs="Times New Roman"/>
          <w:color w:val="333333"/>
          <w:spacing w:val="8"/>
          <w:sz w:val="21"/>
          <w:szCs w:val="21"/>
        </w:rPr>
        <w:t xml:space="preserve"> </w:t>
      </w:r>
    </w:p>
    <w:p w:rsidR="00FF2896" w:rsidRPr="002B3BE0" w:rsidRDefault="00FF2896" w:rsidP="005A5884">
      <w:pPr>
        <w:widowControl/>
        <w:spacing w:line="360" w:lineRule="auto"/>
        <w:ind w:left="420"/>
        <w:jc w:val="left"/>
        <w:rPr>
          <w:rFonts w:ascii="Times New Roman" w:hAnsi="Times New Roman" w:cs="Times New Roman"/>
          <w:sz w:val="24"/>
          <w:szCs w:val="28"/>
        </w:rPr>
      </w:pPr>
      <w:r w:rsidRPr="002B3BE0">
        <w:rPr>
          <w:rFonts w:ascii="Times New Roman" w:hAnsi="Times New Roman" w:cs="Times New Roman"/>
          <w:sz w:val="24"/>
          <w:szCs w:val="28"/>
        </w:rPr>
        <w:br w:type="page"/>
      </w:r>
    </w:p>
    <w:p w:rsidR="006B4A13" w:rsidRPr="002B3BE0" w:rsidRDefault="006B4A13" w:rsidP="005A5884">
      <w:pPr>
        <w:pStyle w:val="1"/>
        <w:spacing w:line="360" w:lineRule="auto"/>
        <w:ind w:left="420"/>
        <w:jc w:val="center"/>
        <w:rPr>
          <w:rFonts w:ascii="Times New Roman" w:hAnsi="Times New Roman" w:cs="Times New Roman"/>
          <w:sz w:val="28"/>
          <w:szCs w:val="28"/>
        </w:rPr>
      </w:pPr>
      <w:bookmarkStart w:id="15" w:name="_Toc22828439"/>
      <w:r w:rsidRPr="002B3BE0">
        <w:rPr>
          <w:rFonts w:ascii="Times New Roman" w:hAnsi="Times New Roman" w:cs="Times New Roman"/>
          <w:sz w:val="28"/>
          <w:szCs w:val="28"/>
        </w:rPr>
        <w:lastRenderedPageBreak/>
        <w:t>引</w:t>
      </w:r>
      <w:r w:rsidR="00FF2896" w:rsidRPr="002B3BE0">
        <w:rPr>
          <w:rFonts w:ascii="Times New Roman" w:hAnsi="Times New Roman" w:cs="Times New Roman"/>
          <w:sz w:val="28"/>
          <w:szCs w:val="28"/>
        </w:rPr>
        <w:t xml:space="preserve">  </w:t>
      </w:r>
      <w:r w:rsidRPr="002B3BE0">
        <w:rPr>
          <w:rFonts w:ascii="Times New Roman" w:hAnsi="Times New Roman" w:cs="Times New Roman"/>
          <w:sz w:val="28"/>
          <w:szCs w:val="28"/>
        </w:rPr>
        <w:t>言</w:t>
      </w:r>
      <w:bookmarkEnd w:id="15"/>
    </w:p>
    <w:p w:rsidR="00BB4B88" w:rsidRPr="002B3BE0" w:rsidRDefault="00BB4B88" w:rsidP="00B85659">
      <w:pPr>
        <w:pStyle w:val="a7"/>
        <w:shd w:val="clear" w:color="auto" w:fill="FFFFFF"/>
        <w:snapToGrid w:val="0"/>
        <w:spacing w:before="0" w:beforeAutospacing="0" w:after="0" w:afterAutospacing="0" w:line="360" w:lineRule="auto"/>
        <w:ind w:leftChars="0" w:firstLineChars="200" w:firstLine="452"/>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为进一步落实《中国制造</w:t>
      </w:r>
      <w:r w:rsidRPr="002B3BE0">
        <w:rPr>
          <w:rFonts w:ascii="Times New Roman" w:hAnsi="Times New Roman" w:cs="Times New Roman"/>
          <w:color w:val="333333"/>
          <w:spacing w:val="8"/>
          <w:sz w:val="21"/>
          <w:szCs w:val="21"/>
        </w:rPr>
        <w:t>2025</w:t>
      </w:r>
      <w:r w:rsidRPr="002B3BE0">
        <w:rPr>
          <w:rFonts w:ascii="Times New Roman" w:hAnsi="Times New Roman" w:cs="Times New Roman"/>
          <w:color w:val="333333"/>
          <w:spacing w:val="8"/>
          <w:sz w:val="21"/>
          <w:szCs w:val="21"/>
        </w:rPr>
        <w:t>》的战略部署要求，推进钢铁行业智能制造相关技术和设备的应用，协助打造国家智能制造标准体系，特编制《智能炼钢厂技术体系架构和建设指南（试行）》</w:t>
      </w:r>
    </w:p>
    <w:p w:rsidR="00BB4B88" w:rsidRPr="002B3BE0" w:rsidRDefault="00BB4B88" w:rsidP="00B85659">
      <w:pPr>
        <w:pStyle w:val="a7"/>
        <w:shd w:val="clear" w:color="auto" w:fill="FFFFFF"/>
        <w:snapToGrid w:val="0"/>
        <w:spacing w:before="0" w:beforeAutospacing="0" w:after="0" w:afterAutospacing="0" w:line="360" w:lineRule="auto"/>
        <w:ind w:leftChars="0" w:firstLineChars="200" w:firstLine="452"/>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该标准主要针对炼钢车间智能工厂建设需要达到的基本要求，将从基础共性标准和关键技术应用两个方面来描述。适用于钢铁企业新建工程配套炼钢车间的建设和实施以及老旧炼钢车间工程改造和实施。</w:t>
      </w:r>
    </w:p>
    <w:p w:rsidR="00BB4B88" w:rsidRPr="002B3BE0" w:rsidRDefault="00BB4B88" w:rsidP="00B85659">
      <w:pPr>
        <w:pStyle w:val="a7"/>
        <w:shd w:val="clear" w:color="auto" w:fill="FFFFFF"/>
        <w:snapToGrid w:val="0"/>
        <w:spacing w:before="0" w:beforeAutospacing="0" w:after="0" w:afterAutospacing="0" w:line="360" w:lineRule="auto"/>
        <w:ind w:leftChars="0" w:firstLineChars="200" w:firstLine="452"/>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以《国家智能制造标准体系建设指南（</w:t>
      </w:r>
      <w:r w:rsidRPr="002B3BE0">
        <w:rPr>
          <w:rFonts w:ascii="Times New Roman" w:hAnsi="Times New Roman" w:cs="Times New Roman"/>
          <w:color w:val="333333"/>
          <w:spacing w:val="8"/>
          <w:sz w:val="21"/>
          <w:szCs w:val="21"/>
        </w:rPr>
        <w:t>2018</w:t>
      </w:r>
      <w:r w:rsidRPr="002B3BE0">
        <w:rPr>
          <w:rFonts w:ascii="Times New Roman" w:hAnsi="Times New Roman" w:cs="Times New Roman"/>
          <w:color w:val="333333"/>
          <w:spacing w:val="8"/>
          <w:sz w:val="21"/>
          <w:szCs w:val="21"/>
        </w:rPr>
        <w:t>年版）》中总结的基础共性标准和关键技术标准为指导，从系统层级角度描述炼钢车间智能工厂建设需要达到的标准。充分遵循</w:t>
      </w:r>
      <w:r w:rsidRPr="002B3BE0">
        <w:rPr>
          <w:rFonts w:ascii="Times New Roman" w:hAnsi="Times New Roman" w:cs="Times New Roman"/>
          <w:color w:val="333333"/>
          <w:spacing w:val="8"/>
          <w:sz w:val="21"/>
          <w:szCs w:val="21"/>
        </w:rPr>
        <w:t>HCPS</w:t>
      </w:r>
      <w:r w:rsidRPr="002B3BE0">
        <w:rPr>
          <w:rFonts w:ascii="Times New Roman" w:hAnsi="Times New Roman" w:cs="Times New Roman"/>
          <w:color w:val="333333"/>
          <w:spacing w:val="8"/>
          <w:sz w:val="21"/>
          <w:szCs w:val="21"/>
        </w:rPr>
        <w:t>（</w:t>
      </w:r>
      <w:r w:rsidRPr="002B3BE0">
        <w:rPr>
          <w:rFonts w:ascii="Times New Roman" w:hAnsi="Times New Roman" w:cs="Times New Roman"/>
          <w:color w:val="333333"/>
          <w:spacing w:val="8"/>
          <w:sz w:val="21"/>
          <w:szCs w:val="21"/>
        </w:rPr>
        <w:t>Human</w:t>
      </w:r>
      <w:r w:rsidRPr="002B3BE0">
        <w:rPr>
          <w:rFonts w:ascii="Times New Roman" w:hAnsi="Times New Roman" w:cs="Times New Roman"/>
          <w:color w:val="333333"/>
          <w:spacing w:val="8"/>
          <w:sz w:val="21"/>
          <w:szCs w:val="21"/>
        </w:rPr>
        <w:t>人</w:t>
      </w:r>
      <w:r w:rsidRPr="002B3BE0">
        <w:rPr>
          <w:rFonts w:ascii="Times New Roman" w:hAnsi="Times New Roman" w:cs="Times New Roman"/>
          <w:color w:val="333333"/>
          <w:spacing w:val="8"/>
          <w:sz w:val="21"/>
          <w:szCs w:val="21"/>
        </w:rPr>
        <w:t>-Cyber</w:t>
      </w:r>
      <w:r w:rsidRPr="002B3BE0">
        <w:rPr>
          <w:rFonts w:ascii="Times New Roman" w:hAnsi="Times New Roman" w:cs="Times New Roman"/>
          <w:color w:val="333333"/>
          <w:spacing w:val="8"/>
          <w:sz w:val="21"/>
          <w:szCs w:val="21"/>
        </w:rPr>
        <w:t>信息系统</w:t>
      </w:r>
      <w:r w:rsidRPr="002B3BE0">
        <w:rPr>
          <w:rFonts w:ascii="Times New Roman" w:hAnsi="Times New Roman" w:cs="Times New Roman"/>
          <w:color w:val="333333"/>
          <w:spacing w:val="8"/>
          <w:sz w:val="21"/>
          <w:szCs w:val="21"/>
        </w:rPr>
        <w:t xml:space="preserve">-Physics System </w:t>
      </w:r>
      <w:r w:rsidRPr="002B3BE0">
        <w:rPr>
          <w:rFonts w:ascii="Times New Roman" w:hAnsi="Times New Roman" w:cs="Times New Roman"/>
          <w:color w:val="333333"/>
          <w:spacing w:val="8"/>
          <w:sz w:val="21"/>
          <w:szCs w:val="21"/>
        </w:rPr>
        <w:t>物理系统）的基础理论架构，重点建设和完善</w:t>
      </w:r>
      <w:r w:rsidRPr="002B3BE0">
        <w:rPr>
          <w:rFonts w:ascii="Times New Roman" w:hAnsi="Times New Roman" w:cs="Times New Roman"/>
          <w:color w:val="333333"/>
          <w:spacing w:val="8"/>
          <w:sz w:val="21"/>
          <w:szCs w:val="21"/>
        </w:rPr>
        <w:t>Cyber</w:t>
      </w:r>
      <w:r w:rsidRPr="002B3BE0">
        <w:rPr>
          <w:rFonts w:ascii="Times New Roman" w:hAnsi="Times New Roman" w:cs="Times New Roman"/>
          <w:color w:val="333333"/>
          <w:spacing w:val="8"/>
          <w:sz w:val="21"/>
          <w:szCs w:val="21"/>
        </w:rPr>
        <w:t>即信息化系统层，将人的感知、决策、分析等能力逐步向</w:t>
      </w:r>
      <w:r w:rsidRPr="002B3BE0">
        <w:rPr>
          <w:rFonts w:ascii="Times New Roman" w:hAnsi="Times New Roman" w:cs="Times New Roman"/>
          <w:color w:val="333333"/>
          <w:spacing w:val="8"/>
          <w:sz w:val="21"/>
          <w:szCs w:val="21"/>
        </w:rPr>
        <w:t>Cyber</w:t>
      </w:r>
      <w:r w:rsidRPr="002B3BE0">
        <w:rPr>
          <w:rFonts w:ascii="Times New Roman" w:hAnsi="Times New Roman" w:cs="Times New Roman"/>
          <w:color w:val="333333"/>
          <w:spacing w:val="8"/>
          <w:sz w:val="21"/>
          <w:szCs w:val="21"/>
        </w:rPr>
        <w:t>信息系统层转移，通过信息系统实现对物理系统的全过程智能化控制。</w:t>
      </w:r>
    </w:p>
    <w:p w:rsidR="00BB4B88" w:rsidRPr="002B3BE0" w:rsidRDefault="00BB4B88" w:rsidP="00B85659">
      <w:pPr>
        <w:pStyle w:val="a7"/>
        <w:shd w:val="clear" w:color="auto" w:fill="FFFFFF"/>
        <w:snapToGrid w:val="0"/>
        <w:spacing w:before="0" w:beforeAutospacing="0" w:after="0" w:afterAutospacing="0" w:line="360" w:lineRule="auto"/>
        <w:ind w:leftChars="0" w:firstLineChars="200" w:firstLine="452"/>
        <w:jc w:val="both"/>
        <w:rPr>
          <w:rFonts w:ascii="Times New Roman" w:hAnsi="Times New Roman" w:cs="Times New Roman"/>
          <w:color w:val="333333"/>
          <w:spacing w:val="8"/>
          <w:sz w:val="21"/>
          <w:szCs w:val="21"/>
        </w:rPr>
      </w:pPr>
      <w:r w:rsidRPr="002B3BE0">
        <w:rPr>
          <w:rFonts w:ascii="Times New Roman" w:hAnsi="Times New Roman" w:cs="Times New Roman"/>
          <w:color w:val="333333"/>
          <w:spacing w:val="8"/>
          <w:sz w:val="21"/>
          <w:szCs w:val="21"/>
        </w:rPr>
        <w:t>智能钢厂建设应构建绿色制造流程，应用先进适用的生产工艺技术及节能环保技术，实现钢铁生产全过程的节能减排，以最低的消耗和最小的排放完成钢铁产品生产过程。应明确规定各生产工序的污染物排放不得超过国家相关标准。</w:t>
      </w:r>
    </w:p>
    <w:p w:rsidR="00BB4B88" w:rsidRPr="002B3BE0" w:rsidRDefault="00BB4B88" w:rsidP="005A5884">
      <w:pPr>
        <w:widowControl/>
        <w:spacing w:line="360" w:lineRule="auto"/>
        <w:ind w:left="420"/>
        <w:jc w:val="left"/>
        <w:rPr>
          <w:rFonts w:ascii="Times New Roman" w:hAnsi="Times New Roman" w:cs="Times New Roman"/>
          <w:sz w:val="28"/>
          <w:szCs w:val="28"/>
        </w:rPr>
      </w:pPr>
      <w:r w:rsidRPr="002B3BE0">
        <w:rPr>
          <w:rFonts w:ascii="Times New Roman" w:hAnsi="Times New Roman" w:cs="Times New Roman"/>
          <w:sz w:val="28"/>
          <w:szCs w:val="28"/>
        </w:rPr>
        <w:br w:type="page"/>
      </w:r>
    </w:p>
    <w:p w:rsidR="00E53A08" w:rsidRPr="002B3BE0" w:rsidRDefault="00D515D0" w:rsidP="005A5884">
      <w:pPr>
        <w:spacing w:line="360" w:lineRule="auto"/>
        <w:ind w:left="420" w:firstLineChars="200" w:firstLine="643"/>
        <w:jc w:val="center"/>
        <w:rPr>
          <w:rFonts w:ascii="黑体" w:eastAsia="黑体" w:hAnsi="黑体" w:cs="Times New Roman"/>
          <w:b/>
          <w:sz w:val="32"/>
          <w:szCs w:val="32"/>
        </w:rPr>
      </w:pPr>
      <w:r w:rsidRPr="002B3BE0">
        <w:rPr>
          <w:rFonts w:ascii="黑体" w:eastAsia="黑体" w:hAnsi="黑体" w:cs="Times New Roman"/>
          <w:b/>
          <w:sz w:val="32"/>
          <w:szCs w:val="32"/>
        </w:rPr>
        <w:lastRenderedPageBreak/>
        <w:t>智能炼钢</w:t>
      </w:r>
      <w:r w:rsidR="002641F8" w:rsidRPr="002B3BE0">
        <w:rPr>
          <w:rFonts w:ascii="黑体" w:eastAsia="黑体" w:hAnsi="黑体" w:cs="Times New Roman"/>
          <w:b/>
          <w:sz w:val="32"/>
          <w:szCs w:val="32"/>
        </w:rPr>
        <w:t>体系架构与建设</w:t>
      </w:r>
      <w:r w:rsidR="00115DB4" w:rsidRPr="002B3BE0">
        <w:rPr>
          <w:rFonts w:ascii="黑体" w:eastAsia="黑体" w:hAnsi="黑体" w:cs="Times New Roman"/>
          <w:b/>
          <w:sz w:val="32"/>
          <w:szCs w:val="32"/>
        </w:rPr>
        <w:t>指南</w:t>
      </w:r>
    </w:p>
    <w:p w:rsidR="004A2F87" w:rsidRPr="002B3BE0" w:rsidRDefault="00E53A08" w:rsidP="005A5884">
      <w:pPr>
        <w:spacing w:line="360" w:lineRule="auto"/>
        <w:ind w:left="420" w:firstLineChars="200" w:firstLine="643"/>
        <w:jc w:val="center"/>
        <w:rPr>
          <w:rFonts w:ascii="黑体" w:eastAsia="黑体" w:hAnsi="黑体" w:cs="Times New Roman"/>
          <w:b/>
          <w:sz w:val="32"/>
          <w:szCs w:val="32"/>
        </w:rPr>
      </w:pPr>
      <w:r w:rsidRPr="002B3BE0">
        <w:rPr>
          <w:rFonts w:ascii="黑体" w:eastAsia="黑体" w:hAnsi="黑体" w:cs="Times New Roman"/>
          <w:b/>
          <w:sz w:val="32"/>
          <w:szCs w:val="32"/>
        </w:rPr>
        <w:t>征求意见稿</w:t>
      </w:r>
    </w:p>
    <w:p w:rsidR="006B4A13" w:rsidRPr="002B3BE0" w:rsidRDefault="006B4A13" w:rsidP="005A5884">
      <w:pPr>
        <w:pStyle w:val="a8"/>
        <w:numPr>
          <w:ilvl w:val="0"/>
          <w:numId w:val="1"/>
        </w:numPr>
        <w:spacing w:before="156" w:after="156" w:line="360" w:lineRule="auto"/>
        <w:ind w:left="845" w:firstLineChars="0"/>
        <w:outlineLvl w:val="1"/>
        <w:rPr>
          <w:rFonts w:ascii="Times New Roman" w:eastAsia="黑体" w:hAnsi="Times New Roman" w:cs="Times New Roman"/>
          <w:b/>
          <w:sz w:val="24"/>
          <w:szCs w:val="28"/>
        </w:rPr>
      </w:pPr>
      <w:bookmarkStart w:id="16" w:name="_Toc22828440"/>
      <w:r w:rsidRPr="002B3BE0">
        <w:rPr>
          <w:rFonts w:ascii="Times New Roman" w:eastAsia="黑体" w:hAnsi="Times New Roman" w:cs="Times New Roman"/>
          <w:b/>
          <w:sz w:val="24"/>
          <w:szCs w:val="28"/>
        </w:rPr>
        <w:t>范围</w:t>
      </w:r>
      <w:bookmarkEnd w:id="16"/>
    </w:p>
    <w:p w:rsidR="003A3811" w:rsidRPr="002B3BE0" w:rsidRDefault="00115DB4" w:rsidP="005A5884">
      <w:pPr>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本指南</w:t>
      </w:r>
      <w:r w:rsidR="003A3811" w:rsidRPr="002B3BE0">
        <w:rPr>
          <w:rFonts w:ascii="Times New Roman" w:hAnsi="Times New Roman" w:cs="Times New Roman"/>
          <w:szCs w:val="21"/>
        </w:rPr>
        <w:t>适用于钢铁企业新建工程配套炼钢车间的建设和实施以及老旧炼钢车间工程改造和实施（转炉炼钢车间为主），</w:t>
      </w:r>
      <w:r w:rsidR="00301D75" w:rsidRPr="002B3BE0">
        <w:rPr>
          <w:rFonts w:ascii="Times New Roman" w:hAnsi="Times New Roman" w:cs="Times New Roman"/>
          <w:szCs w:val="21"/>
        </w:rPr>
        <w:t>包含智能炼钢车间相关的术语定义、</w:t>
      </w:r>
      <w:r w:rsidR="00085895" w:rsidRPr="002B3BE0">
        <w:rPr>
          <w:rFonts w:ascii="Times New Roman" w:hAnsi="Times New Roman" w:cs="Times New Roman"/>
          <w:szCs w:val="21"/>
        </w:rPr>
        <w:t>智能</w:t>
      </w:r>
      <w:r w:rsidR="00301D75" w:rsidRPr="002B3BE0">
        <w:rPr>
          <w:rFonts w:ascii="Times New Roman" w:hAnsi="Times New Roman" w:cs="Times New Roman"/>
          <w:szCs w:val="21"/>
        </w:rPr>
        <w:t>炼钢车间</w:t>
      </w:r>
      <w:r w:rsidR="003A3811" w:rsidRPr="002B3BE0">
        <w:rPr>
          <w:rFonts w:ascii="Times New Roman" w:hAnsi="Times New Roman" w:cs="Times New Roman"/>
          <w:szCs w:val="21"/>
        </w:rPr>
        <w:t>顶层设计方案、炼钢信息化系统建设要求，炼钢生产宜采用的新技术和设备等内容。</w:t>
      </w:r>
    </w:p>
    <w:p w:rsidR="006B4A13" w:rsidRPr="002B3BE0" w:rsidRDefault="006B4A13" w:rsidP="005A5884">
      <w:pPr>
        <w:pStyle w:val="a8"/>
        <w:numPr>
          <w:ilvl w:val="0"/>
          <w:numId w:val="1"/>
        </w:numPr>
        <w:spacing w:before="156" w:after="156" w:line="360" w:lineRule="auto"/>
        <w:ind w:left="845" w:firstLineChars="0"/>
        <w:outlineLvl w:val="1"/>
        <w:rPr>
          <w:rFonts w:ascii="Times New Roman" w:eastAsia="黑体" w:hAnsi="Times New Roman" w:cs="Times New Roman"/>
          <w:b/>
          <w:sz w:val="24"/>
          <w:szCs w:val="28"/>
        </w:rPr>
      </w:pPr>
      <w:bookmarkStart w:id="17" w:name="_Toc22828441"/>
      <w:r w:rsidRPr="002B3BE0">
        <w:rPr>
          <w:rFonts w:ascii="Times New Roman" w:eastAsia="黑体" w:hAnsi="Times New Roman" w:cs="Times New Roman"/>
          <w:b/>
          <w:sz w:val="24"/>
          <w:szCs w:val="28"/>
        </w:rPr>
        <w:t>规范性引用文件</w:t>
      </w:r>
      <w:bookmarkEnd w:id="17"/>
    </w:p>
    <w:p w:rsidR="001144B7" w:rsidRPr="002B3BE0" w:rsidRDefault="001144B7" w:rsidP="005A5884">
      <w:pPr>
        <w:spacing w:line="360" w:lineRule="auto"/>
        <w:ind w:leftChars="202" w:left="424" w:firstLineChars="200" w:firstLine="420"/>
        <w:rPr>
          <w:rFonts w:ascii="宋体" w:hAnsi="宋体" w:cs="Times New Roman"/>
          <w:szCs w:val="21"/>
        </w:rPr>
      </w:pPr>
      <w:r w:rsidRPr="002B3BE0">
        <w:rPr>
          <w:rFonts w:ascii="宋体" w:hAnsi="宋体" w:cs="Times New Roman" w:hint="eastAsia"/>
          <w:szCs w:val="21"/>
        </w:rPr>
        <w:t>下列文件对于本文件的应用是必不可少的。凡是注日期的引用文件，仅注日期的版本适用</w:t>
      </w:r>
      <w:r w:rsidR="00B518FF" w:rsidRPr="002B3BE0">
        <w:rPr>
          <w:rFonts w:ascii="宋体" w:hAnsi="宋体" w:cs="Times New Roman" w:hint="eastAsia"/>
          <w:szCs w:val="21"/>
        </w:rPr>
        <w:t>于本文件。凡是不注日期的引用文件，其最新版本（包括所用的修改单）适用于本文件。</w:t>
      </w:r>
    </w:p>
    <w:p w:rsidR="001A4FA8" w:rsidRPr="002B3BE0" w:rsidRDefault="00E12427"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GB/T 25486-2010</w:t>
      </w:r>
      <w:r w:rsidR="00B265A1" w:rsidRPr="002B3BE0">
        <w:rPr>
          <w:rFonts w:ascii="Times New Roman" w:hAnsi="Times New Roman" w:cs="Times New Roman" w:hint="eastAsia"/>
          <w:szCs w:val="21"/>
        </w:rPr>
        <w:t xml:space="preserve"> </w:t>
      </w:r>
      <w:r w:rsidR="00B265A1" w:rsidRPr="002B3BE0">
        <w:rPr>
          <w:rFonts w:ascii="Times New Roman" w:hAnsi="Times New Roman" w:cs="Times New Roman" w:hint="eastAsia"/>
          <w:szCs w:val="21"/>
        </w:rPr>
        <w:t>网络化制造技术术语</w:t>
      </w:r>
    </w:p>
    <w:p w:rsidR="00E12427" w:rsidRPr="002B3BE0" w:rsidRDefault="00E12427"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szCs w:val="21"/>
        </w:rPr>
        <w:t>GB</w:t>
      </w:r>
      <w:r w:rsidRPr="002B3BE0">
        <w:rPr>
          <w:rFonts w:ascii="Times New Roman" w:hAnsi="Times New Roman" w:cs="Times New Roman" w:hint="eastAsia"/>
          <w:szCs w:val="21"/>
        </w:rPr>
        <w:t>/</w:t>
      </w:r>
      <w:r w:rsidRPr="002B3BE0">
        <w:rPr>
          <w:rFonts w:ascii="Times New Roman" w:hAnsi="Times New Roman" w:cs="Times New Roman"/>
          <w:szCs w:val="21"/>
        </w:rPr>
        <w:t>T 37393-2019</w:t>
      </w:r>
      <w:r w:rsidR="00B265A1" w:rsidRPr="002B3BE0">
        <w:rPr>
          <w:rFonts w:ascii="Times New Roman" w:hAnsi="Times New Roman" w:cs="Times New Roman" w:hint="eastAsia"/>
          <w:szCs w:val="21"/>
        </w:rPr>
        <w:t xml:space="preserve"> </w:t>
      </w:r>
      <w:r w:rsidR="00B265A1" w:rsidRPr="002B3BE0">
        <w:rPr>
          <w:rFonts w:ascii="Times New Roman" w:hAnsi="Times New Roman" w:cs="Times New Roman" w:hint="eastAsia"/>
          <w:szCs w:val="21"/>
        </w:rPr>
        <w:t>数字化车间通用技术要求</w:t>
      </w:r>
    </w:p>
    <w:p w:rsidR="00E12427" w:rsidRPr="002B3BE0" w:rsidRDefault="00E12427"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szCs w:val="21"/>
        </w:rPr>
        <w:t>GB/T 37413-2019</w:t>
      </w:r>
      <w:r w:rsidR="00B265A1" w:rsidRPr="002B3BE0">
        <w:rPr>
          <w:rFonts w:ascii="Times New Roman" w:hAnsi="Times New Roman" w:cs="Times New Roman" w:hint="eastAsia"/>
          <w:szCs w:val="21"/>
        </w:rPr>
        <w:t xml:space="preserve"> </w:t>
      </w:r>
      <w:r w:rsidR="00B265A1" w:rsidRPr="002B3BE0">
        <w:rPr>
          <w:rFonts w:ascii="Times New Roman" w:hAnsi="Times New Roman" w:cs="Times New Roman" w:hint="eastAsia"/>
          <w:szCs w:val="21"/>
        </w:rPr>
        <w:t>数字化车间术语和定义</w:t>
      </w:r>
    </w:p>
    <w:p w:rsidR="00E12427" w:rsidRPr="002B3BE0" w:rsidRDefault="00E12427"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szCs w:val="21"/>
        </w:rPr>
        <w:t>GB/T 36531-2018</w:t>
      </w:r>
      <w:r w:rsidR="00B265A1" w:rsidRPr="002B3BE0">
        <w:rPr>
          <w:rFonts w:ascii="Times New Roman" w:hAnsi="Times New Roman" w:cs="Times New Roman" w:hint="eastAsia"/>
          <w:szCs w:val="21"/>
        </w:rPr>
        <w:t xml:space="preserve"> </w:t>
      </w:r>
      <w:r w:rsidR="00B265A1" w:rsidRPr="002B3BE0">
        <w:rPr>
          <w:rFonts w:ascii="Times New Roman" w:hAnsi="Times New Roman" w:cs="Times New Roman" w:hint="eastAsia"/>
          <w:szCs w:val="21"/>
        </w:rPr>
        <w:t>生产现场可视化管理系统技术规范</w:t>
      </w:r>
    </w:p>
    <w:p w:rsidR="00B265A1" w:rsidRPr="002B3BE0" w:rsidRDefault="00B265A1"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szCs w:val="21"/>
        </w:rPr>
        <w:t>GB/T 18354-2006</w:t>
      </w:r>
      <w:r w:rsidRPr="002B3BE0">
        <w:rPr>
          <w:rFonts w:ascii="Times New Roman" w:hAnsi="Times New Roman" w:cs="Times New Roman" w:hint="eastAsia"/>
          <w:szCs w:val="21"/>
        </w:rPr>
        <w:t xml:space="preserve"> </w:t>
      </w:r>
      <w:r w:rsidR="00B518FF" w:rsidRPr="002B3BE0">
        <w:rPr>
          <w:rFonts w:ascii="Times New Roman" w:hAnsi="Times New Roman" w:cs="Times New Roman" w:hint="eastAsia"/>
          <w:szCs w:val="21"/>
        </w:rPr>
        <w:t>物流术语</w:t>
      </w:r>
    </w:p>
    <w:p w:rsidR="000A4DF7" w:rsidRPr="002B3BE0" w:rsidRDefault="00B518FF"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szCs w:val="21"/>
        </w:rPr>
        <w:t>DB13/2169-2015</w:t>
      </w:r>
      <w:r w:rsidRPr="002B3BE0">
        <w:rPr>
          <w:rFonts w:ascii="Times New Roman" w:hAnsi="Times New Roman" w:cs="Times New Roman"/>
          <w:szCs w:val="21"/>
        </w:rPr>
        <w:t>钢铁工业大气污染物排放标准</w:t>
      </w:r>
    </w:p>
    <w:p w:rsidR="006B4A13" w:rsidRPr="002B3BE0" w:rsidRDefault="006B4A13" w:rsidP="005A5884">
      <w:pPr>
        <w:pStyle w:val="a8"/>
        <w:numPr>
          <w:ilvl w:val="0"/>
          <w:numId w:val="1"/>
        </w:numPr>
        <w:spacing w:before="156" w:after="156" w:line="360" w:lineRule="auto"/>
        <w:ind w:left="845" w:firstLineChars="0"/>
        <w:outlineLvl w:val="1"/>
        <w:rPr>
          <w:rFonts w:ascii="Times New Roman" w:eastAsia="黑体" w:hAnsi="Times New Roman" w:cs="Times New Roman"/>
          <w:b/>
          <w:sz w:val="24"/>
          <w:szCs w:val="28"/>
        </w:rPr>
      </w:pPr>
      <w:bookmarkStart w:id="18" w:name="_Toc22828442"/>
      <w:r w:rsidRPr="002B3BE0">
        <w:rPr>
          <w:rFonts w:ascii="Times New Roman" w:eastAsia="黑体" w:hAnsi="Times New Roman" w:cs="Times New Roman"/>
          <w:b/>
          <w:sz w:val="24"/>
          <w:szCs w:val="28"/>
        </w:rPr>
        <w:t>术语与定义</w:t>
      </w:r>
      <w:bookmarkEnd w:id="18"/>
    </w:p>
    <w:p w:rsidR="004770BD" w:rsidRPr="002B3BE0" w:rsidRDefault="004770BD" w:rsidP="005A5884">
      <w:pPr>
        <w:spacing w:line="360" w:lineRule="auto"/>
        <w:ind w:leftChars="202" w:left="424" w:firstLineChars="200" w:firstLine="420"/>
        <w:rPr>
          <w:rFonts w:ascii="宋体" w:hAnsi="宋体" w:cs="Times New Roman"/>
          <w:szCs w:val="21"/>
        </w:rPr>
      </w:pPr>
      <w:r w:rsidRPr="002B3BE0">
        <w:rPr>
          <w:rFonts w:ascii="宋体" w:hAnsi="宋体" w:cs="Times New Roman" w:hint="eastAsia"/>
          <w:szCs w:val="21"/>
        </w:rPr>
        <w:t>下列定义和术语适用于本文件</w:t>
      </w:r>
      <w:r w:rsidR="00F479B3" w:rsidRPr="002B3BE0">
        <w:rPr>
          <w:rFonts w:ascii="宋体" w:hAnsi="宋体" w:cs="Times New Roman" w:hint="eastAsia"/>
          <w:szCs w:val="21"/>
        </w:rPr>
        <w:t>。</w:t>
      </w:r>
    </w:p>
    <w:p w:rsidR="00085895" w:rsidRPr="002B3BE0" w:rsidRDefault="00085895" w:rsidP="005A5884">
      <w:pPr>
        <w:pStyle w:val="a8"/>
        <w:numPr>
          <w:ilvl w:val="0"/>
          <w:numId w:val="2"/>
        </w:numPr>
        <w:spacing w:before="156" w:after="156" w:line="360" w:lineRule="auto"/>
        <w:ind w:left="845" w:firstLineChars="0"/>
        <w:rPr>
          <w:rFonts w:ascii="Times New Roman" w:hAnsi="Times New Roman" w:cs="Times New Roman"/>
          <w:vanish/>
          <w:szCs w:val="21"/>
        </w:rPr>
      </w:pPr>
    </w:p>
    <w:p w:rsidR="00085895" w:rsidRPr="002B3BE0" w:rsidRDefault="00085895" w:rsidP="005A5884">
      <w:pPr>
        <w:pStyle w:val="a8"/>
        <w:numPr>
          <w:ilvl w:val="0"/>
          <w:numId w:val="2"/>
        </w:numPr>
        <w:spacing w:before="156" w:after="156" w:line="360" w:lineRule="auto"/>
        <w:ind w:left="845" w:firstLineChars="0"/>
        <w:rPr>
          <w:rFonts w:ascii="Times New Roman" w:hAnsi="Times New Roman" w:cs="Times New Roman"/>
          <w:vanish/>
          <w:szCs w:val="21"/>
        </w:rPr>
      </w:pPr>
    </w:p>
    <w:p w:rsidR="00085895" w:rsidRPr="002B3BE0" w:rsidRDefault="00085895" w:rsidP="005A5884">
      <w:pPr>
        <w:pStyle w:val="a8"/>
        <w:numPr>
          <w:ilvl w:val="0"/>
          <w:numId w:val="2"/>
        </w:numPr>
        <w:spacing w:before="156" w:after="156" w:line="360" w:lineRule="auto"/>
        <w:ind w:left="845" w:firstLineChars="0"/>
        <w:rPr>
          <w:rFonts w:ascii="Times New Roman" w:hAnsi="Times New Roman" w:cs="Times New Roman"/>
          <w:vanish/>
          <w:szCs w:val="21"/>
        </w:rPr>
      </w:pPr>
    </w:p>
    <w:p w:rsidR="000466F0" w:rsidRPr="002B3BE0" w:rsidRDefault="000466F0"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 xml:space="preserve">人工智能 </w:t>
      </w:r>
      <w:r w:rsidR="00D61CE0" w:rsidRPr="002B3BE0">
        <w:rPr>
          <w:rFonts w:ascii="黑体" w:eastAsia="黑体" w:hAnsi="黑体" w:cs="Times New Roman"/>
          <w:szCs w:val="21"/>
        </w:rPr>
        <w:t>Artificial Intelligence</w:t>
      </w:r>
    </w:p>
    <w:p w:rsidR="00D61CE0" w:rsidRPr="002B3BE0" w:rsidRDefault="00D61CE0"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人工智能（英文简称</w:t>
      </w:r>
      <w:r w:rsidRPr="002B3BE0">
        <w:rPr>
          <w:rFonts w:ascii="Times New Roman" w:hAnsi="Times New Roman" w:cs="Times New Roman" w:hint="eastAsia"/>
          <w:szCs w:val="21"/>
        </w:rPr>
        <w:t>AI</w:t>
      </w:r>
      <w:r w:rsidRPr="002B3BE0">
        <w:rPr>
          <w:rFonts w:ascii="Times New Roman" w:hAnsi="Times New Roman" w:cs="Times New Roman" w:hint="eastAsia"/>
          <w:szCs w:val="21"/>
        </w:rPr>
        <w:t>），是利用数字计算机或者数字计算机控制的机器模拟、延伸和扩展人的智能，感知环境、获取知识并使用知识获得最佳结果的结论、方法、技术及应用系统。【人工智能标准化白皮书（</w:t>
      </w:r>
      <w:r w:rsidRPr="002B3BE0">
        <w:rPr>
          <w:rFonts w:ascii="Times New Roman" w:hAnsi="Times New Roman" w:cs="Times New Roman" w:hint="eastAsia"/>
          <w:szCs w:val="21"/>
        </w:rPr>
        <w:t>2018</w:t>
      </w:r>
      <w:r w:rsidRPr="002B3BE0">
        <w:rPr>
          <w:rFonts w:ascii="Times New Roman" w:hAnsi="Times New Roman" w:cs="Times New Roman" w:hint="eastAsia"/>
          <w:szCs w:val="21"/>
        </w:rPr>
        <w:t>）】</w:t>
      </w:r>
    </w:p>
    <w:p w:rsidR="000466F0" w:rsidRPr="002B3BE0" w:rsidRDefault="000466F0"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lastRenderedPageBreak/>
        <w:t xml:space="preserve">5G </w:t>
      </w:r>
    </w:p>
    <w:p w:rsidR="00D61CE0" w:rsidRPr="002B3BE0" w:rsidRDefault="00D61CE0"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第五代移动通信网络，简称</w:t>
      </w:r>
      <w:r w:rsidRPr="002B3BE0">
        <w:rPr>
          <w:rFonts w:ascii="Times New Roman" w:hAnsi="Times New Roman" w:cs="Times New Roman" w:hint="eastAsia"/>
          <w:szCs w:val="21"/>
        </w:rPr>
        <w:t>5G</w:t>
      </w:r>
      <w:r w:rsidRPr="002B3BE0">
        <w:rPr>
          <w:rFonts w:ascii="Times New Roman" w:hAnsi="Times New Roman" w:cs="Times New Roman" w:hint="eastAsia"/>
          <w:szCs w:val="21"/>
        </w:rPr>
        <w:t>，</w:t>
      </w:r>
      <w:r w:rsidRPr="002B3BE0">
        <w:rPr>
          <w:rFonts w:ascii="Times New Roman" w:hAnsi="Times New Roman" w:cs="Times New Roman"/>
          <w:szCs w:val="21"/>
        </w:rPr>
        <w:t>峰值理论传输速度可达每秒数十</w:t>
      </w:r>
      <w:r w:rsidRPr="002B3BE0">
        <w:rPr>
          <w:rFonts w:ascii="Times New Roman" w:hAnsi="Times New Roman" w:cs="Times New Roman"/>
          <w:szCs w:val="21"/>
        </w:rPr>
        <w:t>Gb</w:t>
      </w:r>
      <w:r w:rsidRPr="002B3BE0">
        <w:rPr>
          <w:rFonts w:ascii="Times New Roman" w:hAnsi="Times New Roman" w:cs="Times New Roman"/>
          <w:szCs w:val="21"/>
        </w:rPr>
        <w:t>，比</w:t>
      </w:r>
      <w:r w:rsidRPr="002B3BE0">
        <w:rPr>
          <w:rFonts w:ascii="Times New Roman" w:hAnsi="Times New Roman" w:cs="Times New Roman"/>
          <w:szCs w:val="21"/>
        </w:rPr>
        <w:t>4G</w:t>
      </w:r>
      <w:r w:rsidRPr="002B3BE0">
        <w:rPr>
          <w:rFonts w:ascii="Times New Roman" w:hAnsi="Times New Roman" w:cs="Times New Roman"/>
          <w:szCs w:val="21"/>
        </w:rPr>
        <w:t>网络的传输速度快数百倍。</w:t>
      </w:r>
    </w:p>
    <w:p w:rsidR="002C5CEB" w:rsidRPr="002B3BE0" w:rsidRDefault="0078362B"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工业互联网</w:t>
      </w:r>
      <w:r w:rsidR="002C5CEB" w:rsidRPr="002B3BE0">
        <w:rPr>
          <w:rFonts w:ascii="黑体" w:eastAsia="黑体" w:hAnsi="黑体" w:cs="Times New Roman" w:hint="eastAsia"/>
          <w:szCs w:val="21"/>
        </w:rPr>
        <w:t>Industry Internet</w:t>
      </w:r>
    </w:p>
    <w:p w:rsidR="002C5CEB" w:rsidRPr="002B3BE0" w:rsidRDefault="002C5CEB"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工业互联网是满足工业智能化发展需求，具有低时延、高可靠、广覆盖特点的关键网络基础设施，是新一代信息通信技术与先进制造业深度融合所形成的新兴业态与应用模式。【工业互联网术语与定义（</w:t>
      </w:r>
      <w:r w:rsidRPr="002B3BE0">
        <w:rPr>
          <w:rFonts w:ascii="Times New Roman" w:hAnsi="Times New Roman" w:cs="Times New Roman" w:hint="eastAsia"/>
          <w:szCs w:val="21"/>
        </w:rPr>
        <w:t>1.0</w:t>
      </w:r>
      <w:r w:rsidRPr="002B3BE0">
        <w:rPr>
          <w:rFonts w:ascii="Times New Roman" w:hAnsi="Times New Roman" w:cs="Times New Roman" w:hint="eastAsia"/>
          <w:szCs w:val="21"/>
        </w:rPr>
        <w:t>版）】</w:t>
      </w:r>
    </w:p>
    <w:p w:rsidR="000466F0" w:rsidRPr="002B3BE0" w:rsidRDefault="0078362B"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边缘计算edge c</w:t>
      </w:r>
      <w:r w:rsidR="00D61CE0" w:rsidRPr="002B3BE0">
        <w:rPr>
          <w:rFonts w:ascii="黑体" w:eastAsia="黑体" w:hAnsi="黑体" w:cs="Times New Roman" w:hint="eastAsia"/>
          <w:szCs w:val="21"/>
        </w:rPr>
        <w:t>omputing</w:t>
      </w:r>
    </w:p>
    <w:p w:rsidR="00D61CE0" w:rsidRPr="002B3BE0" w:rsidRDefault="00D61CE0" w:rsidP="005A5884">
      <w:pPr>
        <w:spacing w:before="120" w:after="120"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边缘计算是</w:t>
      </w:r>
      <w:r w:rsidRPr="002B3BE0">
        <w:rPr>
          <w:rFonts w:ascii="Times New Roman" w:hAnsi="Times New Roman" w:cs="Times New Roman" w:hint="eastAsia"/>
          <w:szCs w:val="21"/>
        </w:rPr>
        <w:t>指在靠近物或数据源头的一侧，采用网络、计算、存储、应用核心能力为一体的开放平台，就近提供</w:t>
      </w:r>
      <w:proofErr w:type="gramStart"/>
      <w:r w:rsidRPr="002B3BE0">
        <w:rPr>
          <w:rFonts w:ascii="Times New Roman" w:hAnsi="Times New Roman" w:cs="Times New Roman" w:hint="eastAsia"/>
          <w:szCs w:val="21"/>
        </w:rPr>
        <w:t>最近端</w:t>
      </w:r>
      <w:proofErr w:type="gramEnd"/>
      <w:r w:rsidRPr="002B3BE0">
        <w:rPr>
          <w:rFonts w:ascii="Times New Roman" w:hAnsi="Times New Roman" w:cs="Times New Roman" w:hint="eastAsia"/>
          <w:szCs w:val="21"/>
        </w:rPr>
        <w:t>服务。其应用程序在边缘侧发起，产生更快的网络服务响应，满足行业在实时业务、应用智能、安全与隐私保护等方面的基本需求。【工业互联网术语与定义（</w:t>
      </w:r>
      <w:r w:rsidRPr="002B3BE0">
        <w:rPr>
          <w:rFonts w:ascii="Times New Roman" w:hAnsi="Times New Roman" w:cs="Times New Roman" w:hint="eastAsia"/>
          <w:szCs w:val="21"/>
        </w:rPr>
        <w:t>1.0</w:t>
      </w:r>
      <w:r w:rsidRPr="002B3BE0">
        <w:rPr>
          <w:rFonts w:ascii="Times New Roman" w:hAnsi="Times New Roman" w:cs="Times New Roman" w:hint="eastAsia"/>
          <w:szCs w:val="21"/>
        </w:rPr>
        <w:t>版）】</w:t>
      </w:r>
    </w:p>
    <w:p w:rsidR="003A36B8" w:rsidRPr="002B3BE0" w:rsidRDefault="003A36B8"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基础自动化</w:t>
      </w:r>
      <w:r w:rsidR="00C5097F" w:rsidRPr="002B3BE0">
        <w:rPr>
          <w:rFonts w:ascii="黑体" w:eastAsia="黑体" w:hAnsi="黑体" w:cs="Times New Roman"/>
          <w:szCs w:val="21"/>
        </w:rPr>
        <w:t>系统</w:t>
      </w:r>
      <w:r w:rsidR="00F56972" w:rsidRPr="002B3BE0">
        <w:rPr>
          <w:rFonts w:ascii="黑体" w:eastAsia="黑体" w:hAnsi="黑体" w:cs="Times New Roman" w:hint="eastAsia"/>
          <w:szCs w:val="21"/>
        </w:rPr>
        <w:t>basic automatic</w:t>
      </w:r>
      <w:r w:rsidR="00C5097F" w:rsidRPr="002B3BE0">
        <w:rPr>
          <w:rFonts w:ascii="黑体" w:eastAsia="黑体" w:hAnsi="黑体" w:cs="Times New Roman" w:hint="eastAsia"/>
          <w:szCs w:val="21"/>
        </w:rPr>
        <w:t xml:space="preserve"> system</w:t>
      </w:r>
    </w:p>
    <w:p w:rsidR="003A36B8" w:rsidRPr="002B3BE0" w:rsidRDefault="003522A4" w:rsidP="005A5884">
      <w:pPr>
        <w:spacing w:before="120" w:after="120"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 xml:space="preserve"> </w:t>
      </w:r>
      <w:r w:rsidRPr="002B3BE0">
        <w:rPr>
          <w:rFonts w:ascii="Times New Roman" w:hAnsi="Times New Roman" w:cs="Times New Roman"/>
          <w:szCs w:val="21"/>
        </w:rPr>
        <w:t>基础自动化</w:t>
      </w:r>
      <w:r w:rsidR="00C5097F" w:rsidRPr="002B3BE0">
        <w:rPr>
          <w:rFonts w:ascii="Times New Roman" w:hAnsi="Times New Roman" w:cs="Times New Roman"/>
          <w:szCs w:val="21"/>
        </w:rPr>
        <w:t>系统</w:t>
      </w:r>
      <w:r w:rsidR="00A430D7" w:rsidRPr="002B3BE0">
        <w:rPr>
          <w:rFonts w:ascii="Times New Roman" w:hAnsi="Times New Roman" w:cs="Times New Roman"/>
          <w:szCs w:val="21"/>
        </w:rPr>
        <w:t>是</w:t>
      </w:r>
      <w:r w:rsidR="00B41536" w:rsidRPr="002B3BE0">
        <w:rPr>
          <w:rFonts w:ascii="Times New Roman" w:hAnsi="Times New Roman" w:cs="Times New Roman"/>
          <w:szCs w:val="21"/>
        </w:rPr>
        <w:t>利用自动化设备</w:t>
      </w:r>
      <w:r w:rsidR="00633C55" w:rsidRPr="002B3BE0">
        <w:rPr>
          <w:rFonts w:ascii="Times New Roman" w:hAnsi="Times New Roman" w:cs="Times New Roman"/>
          <w:szCs w:val="21"/>
        </w:rPr>
        <w:t>通过程序控制机械设备的</w:t>
      </w:r>
      <w:r w:rsidR="00A430D7" w:rsidRPr="002B3BE0">
        <w:rPr>
          <w:rFonts w:ascii="Times New Roman" w:hAnsi="Times New Roman" w:cs="Times New Roman"/>
          <w:szCs w:val="21"/>
        </w:rPr>
        <w:t>开关启停</w:t>
      </w:r>
      <w:r w:rsidR="00A430D7" w:rsidRPr="002B3BE0">
        <w:rPr>
          <w:rFonts w:ascii="Times New Roman" w:hAnsi="Times New Roman" w:cs="Times New Roman" w:hint="eastAsia"/>
          <w:szCs w:val="21"/>
        </w:rPr>
        <w:t>，</w:t>
      </w:r>
      <w:r w:rsidR="00B41536" w:rsidRPr="002B3BE0">
        <w:rPr>
          <w:rFonts w:ascii="Times New Roman" w:hAnsi="Times New Roman" w:cs="Times New Roman" w:hint="eastAsia"/>
          <w:szCs w:val="21"/>
        </w:rPr>
        <w:t>常用的</w:t>
      </w:r>
      <w:r w:rsidR="00A430D7" w:rsidRPr="002B3BE0">
        <w:rPr>
          <w:rFonts w:ascii="Times New Roman" w:hAnsi="Times New Roman" w:cs="Times New Roman"/>
          <w:szCs w:val="21"/>
        </w:rPr>
        <w:t>基础自动化</w:t>
      </w:r>
      <w:r w:rsidR="00C5097F" w:rsidRPr="002B3BE0">
        <w:rPr>
          <w:rFonts w:ascii="Times New Roman" w:hAnsi="Times New Roman" w:cs="Times New Roman"/>
          <w:szCs w:val="21"/>
        </w:rPr>
        <w:t>设备</w:t>
      </w:r>
      <w:r w:rsidR="00A430D7" w:rsidRPr="002B3BE0">
        <w:rPr>
          <w:rFonts w:ascii="Times New Roman" w:hAnsi="Times New Roman" w:cs="Times New Roman"/>
          <w:szCs w:val="21"/>
        </w:rPr>
        <w:t>包括</w:t>
      </w:r>
      <w:r w:rsidR="00A430D7" w:rsidRPr="002B3BE0">
        <w:rPr>
          <w:rFonts w:ascii="Times New Roman" w:hAnsi="Times New Roman" w:cs="Times New Roman"/>
          <w:szCs w:val="21"/>
        </w:rPr>
        <w:t>PLC</w:t>
      </w:r>
      <w:r w:rsidR="00A430D7" w:rsidRPr="002B3BE0">
        <w:rPr>
          <w:rFonts w:ascii="Times New Roman" w:hAnsi="Times New Roman" w:cs="Times New Roman" w:hint="eastAsia"/>
          <w:szCs w:val="21"/>
        </w:rPr>
        <w:t>和</w:t>
      </w:r>
      <w:r w:rsidR="00A430D7" w:rsidRPr="002B3BE0">
        <w:rPr>
          <w:rFonts w:ascii="Times New Roman" w:hAnsi="Times New Roman" w:cs="Times New Roman"/>
          <w:szCs w:val="21"/>
        </w:rPr>
        <w:t>DCS</w:t>
      </w:r>
      <w:r w:rsidR="00BF48E9" w:rsidRPr="002B3BE0">
        <w:rPr>
          <w:rFonts w:ascii="Times New Roman" w:hAnsi="Times New Roman" w:cs="Times New Roman" w:hint="eastAsia"/>
          <w:szCs w:val="21"/>
        </w:rPr>
        <w:t>系统</w:t>
      </w:r>
      <w:r w:rsidR="00A430D7" w:rsidRPr="002B3BE0">
        <w:rPr>
          <w:rFonts w:ascii="Times New Roman" w:hAnsi="Times New Roman" w:cs="Times New Roman" w:hint="eastAsia"/>
          <w:szCs w:val="21"/>
        </w:rPr>
        <w:t>。</w:t>
      </w:r>
    </w:p>
    <w:p w:rsidR="00336654" w:rsidRPr="002B3BE0" w:rsidRDefault="00336654"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过程控制系统</w:t>
      </w:r>
      <w:r w:rsidR="00F30420" w:rsidRPr="002B3BE0">
        <w:rPr>
          <w:rFonts w:ascii="黑体" w:eastAsia="黑体" w:hAnsi="黑体" w:cs="Times New Roman" w:hint="eastAsia"/>
          <w:szCs w:val="21"/>
        </w:rPr>
        <w:t>(PCS)</w:t>
      </w:r>
      <w:r w:rsidRPr="002B3BE0">
        <w:rPr>
          <w:rFonts w:ascii="黑体" w:eastAsia="黑体" w:hAnsi="黑体" w:cs="Times New Roman" w:hint="eastAsia"/>
          <w:szCs w:val="21"/>
        </w:rPr>
        <w:t xml:space="preserve"> process control system</w:t>
      </w:r>
    </w:p>
    <w:p w:rsidR="00336654" w:rsidRPr="002B3BE0" w:rsidRDefault="00336654" w:rsidP="005A5884">
      <w:pPr>
        <w:spacing w:before="120" w:after="120"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保证工业生产过程中的参数能够按照预定规律接近设定值或在设定范围内的</w:t>
      </w:r>
      <w:r w:rsidR="0055161C" w:rsidRPr="002B3BE0">
        <w:rPr>
          <w:rFonts w:ascii="Times New Roman" w:hAnsi="Times New Roman" w:cs="Times New Roman"/>
          <w:szCs w:val="21"/>
        </w:rPr>
        <w:t>自动</w:t>
      </w:r>
      <w:r w:rsidRPr="002B3BE0">
        <w:rPr>
          <w:rFonts w:ascii="Times New Roman" w:hAnsi="Times New Roman" w:cs="Times New Roman"/>
          <w:szCs w:val="21"/>
        </w:rPr>
        <w:t>控制系统</w:t>
      </w:r>
      <w:r w:rsidRPr="002B3BE0">
        <w:rPr>
          <w:rFonts w:ascii="Times New Roman" w:hAnsi="Times New Roman" w:cs="Times New Roman" w:hint="eastAsia"/>
          <w:szCs w:val="21"/>
        </w:rPr>
        <w:t>。</w:t>
      </w:r>
    </w:p>
    <w:p w:rsidR="003A36B8" w:rsidRPr="002B3BE0" w:rsidRDefault="003A36B8"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制造执行系统</w:t>
      </w:r>
      <w:r w:rsidRPr="002B3BE0">
        <w:rPr>
          <w:rFonts w:ascii="黑体" w:eastAsia="黑体" w:hAnsi="黑体" w:cs="Times New Roman" w:hint="eastAsia"/>
          <w:szCs w:val="21"/>
        </w:rPr>
        <w:t>（MES）m</w:t>
      </w:r>
      <w:r w:rsidRPr="002B3BE0">
        <w:rPr>
          <w:rFonts w:ascii="黑体" w:eastAsia="黑体" w:hAnsi="黑体" w:cs="Times New Roman"/>
          <w:szCs w:val="21"/>
        </w:rPr>
        <w:t>anufacturing execution system</w:t>
      </w:r>
    </w:p>
    <w:p w:rsidR="003A36B8" w:rsidRPr="002B3BE0" w:rsidRDefault="003A36B8"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生产活动管理系统，该系统能启动、指导、响应并向生产管理人员报告在线、实时生产活动的情况。这个系统辅助执行制造订单的活动【</w:t>
      </w:r>
      <w:r w:rsidRPr="002B3BE0">
        <w:rPr>
          <w:rFonts w:ascii="Times New Roman" w:hAnsi="Times New Roman" w:cs="Times New Roman"/>
          <w:szCs w:val="21"/>
        </w:rPr>
        <w:t>GB/T 25486-2010 2.162</w:t>
      </w:r>
      <w:r w:rsidRPr="002B3BE0">
        <w:rPr>
          <w:rFonts w:ascii="Times New Roman" w:hAnsi="Times New Roman" w:cs="Times New Roman"/>
          <w:szCs w:val="21"/>
        </w:rPr>
        <w:t>】</w:t>
      </w:r>
    </w:p>
    <w:p w:rsidR="00DD6B9F" w:rsidRPr="002B3BE0" w:rsidRDefault="00DD6B9F" w:rsidP="00DD6B9F">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实验室信息管理</w:t>
      </w:r>
      <w:r w:rsidRPr="002B3BE0">
        <w:rPr>
          <w:rFonts w:ascii="黑体" w:eastAsia="黑体" w:hAnsi="黑体" w:cs="Times New Roman"/>
          <w:szCs w:val="21"/>
        </w:rPr>
        <w:t>系统</w:t>
      </w:r>
      <w:r w:rsidRPr="002B3BE0">
        <w:rPr>
          <w:rFonts w:ascii="黑体" w:eastAsia="黑体" w:hAnsi="黑体" w:cs="Times New Roman" w:hint="eastAsia"/>
          <w:szCs w:val="21"/>
        </w:rPr>
        <w:t>（LIMS）</w:t>
      </w:r>
      <w:r w:rsidRPr="002B3BE0">
        <w:rPr>
          <w:rFonts w:ascii="黑体" w:eastAsia="黑体" w:hAnsi="黑体" w:cs="Times New Roman"/>
          <w:szCs w:val="21"/>
        </w:rPr>
        <w:t>Laboratory Information Management System</w:t>
      </w:r>
    </w:p>
    <w:p w:rsidR="002C7CDD" w:rsidRPr="002B3BE0" w:rsidRDefault="00DD6B9F" w:rsidP="002C7CDD">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实验室信息管理</w:t>
      </w:r>
      <w:r w:rsidRPr="002B3BE0">
        <w:rPr>
          <w:rFonts w:ascii="Times New Roman" w:hAnsi="Times New Roman" w:cs="Times New Roman"/>
          <w:szCs w:val="21"/>
        </w:rPr>
        <w:t>系统</w:t>
      </w:r>
      <w:r w:rsidR="002C7CDD" w:rsidRPr="002B3BE0">
        <w:rPr>
          <w:rFonts w:ascii="Times New Roman" w:hAnsi="Times New Roman" w:cs="Times New Roman"/>
          <w:szCs w:val="21"/>
        </w:rPr>
        <w:t>指通过计算机网络技术实现实验室数据和信息的收集、分析、报告和管理</w:t>
      </w:r>
      <w:r w:rsidR="002C7CDD" w:rsidRPr="002B3BE0">
        <w:rPr>
          <w:rFonts w:ascii="Times New Roman" w:hAnsi="Times New Roman" w:cs="Times New Roman" w:hint="eastAsia"/>
          <w:szCs w:val="21"/>
        </w:rPr>
        <w:t>。</w:t>
      </w:r>
    </w:p>
    <w:p w:rsidR="002C7CDD" w:rsidRPr="002B3BE0" w:rsidRDefault="002C7CDD" w:rsidP="002C7CDD">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能源管理</w:t>
      </w:r>
      <w:r w:rsidRPr="002B3BE0">
        <w:rPr>
          <w:rFonts w:ascii="黑体" w:eastAsia="黑体" w:hAnsi="黑体" w:cs="Times New Roman"/>
          <w:szCs w:val="21"/>
        </w:rPr>
        <w:t>系统</w:t>
      </w:r>
      <w:r w:rsidRPr="002B3BE0">
        <w:rPr>
          <w:rFonts w:ascii="黑体" w:eastAsia="黑体" w:hAnsi="黑体" w:cs="Times New Roman" w:hint="eastAsia"/>
          <w:szCs w:val="21"/>
        </w:rPr>
        <w:t>（EMS）</w:t>
      </w:r>
      <w:r w:rsidRPr="002B3BE0">
        <w:rPr>
          <w:rFonts w:ascii="黑体" w:eastAsia="黑体" w:hAnsi="黑体" w:cs="Times New Roman"/>
          <w:szCs w:val="21"/>
        </w:rPr>
        <w:t xml:space="preserve"> Management System</w:t>
      </w:r>
    </w:p>
    <w:p w:rsidR="002C7CDD" w:rsidRPr="002B3BE0" w:rsidRDefault="002C7CDD" w:rsidP="002C7CDD">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能源管理系统是通过对</w:t>
      </w:r>
      <w:r w:rsidR="00771D07" w:rsidRPr="002B3BE0">
        <w:rPr>
          <w:rFonts w:ascii="Times New Roman" w:hAnsi="Times New Roman" w:cs="Times New Roman"/>
          <w:szCs w:val="21"/>
        </w:rPr>
        <w:t>企业</w:t>
      </w:r>
      <w:r w:rsidR="00E47D42" w:rsidRPr="002B3BE0">
        <w:rPr>
          <w:rFonts w:ascii="Times New Roman" w:hAnsi="Times New Roman" w:cs="Times New Roman"/>
          <w:szCs w:val="21"/>
        </w:rPr>
        <w:t>电力、燃气、水等各</w:t>
      </w:r>
      <w:r w:rsidRPr="002B3BE0">
        <w:rPr>
          <w:rFonts w:ascii="Times New Roman" w:hAnsi="Times New Roman" w:cs="Times New Roman"/>
          <w:szCs w:val="21"/>
        </w:rPr>
        <w:t>类能耗数据进行采集、处理</w:t>
      </w:r>
      <w:r w:rsidR="00E47D42" w:rsidRPr="002B3BE0">
        <w:rPr>
          <w:rFonts w:ascii="Times New Roman" w:hAnsi="Times New Roman" w:cs="Times New Roman" w:hint="eastAsia"/>
          <w:szCs w:val="21"/>
        </w:rPr>
        <w:t>、</w:t>
      </w:r>
      <w:r w:rsidR="00E47D42" w:rsidRPr="002B3BE0">
        <w:rPr>
          <w:rFonts w:ascii="Times New Roman" w:hAnsi="Times New Roman" w:cs="Times New Roman"/>
          <w:szCs w:val="21"/>
        </w:rPr>
        <w:t>分析</w:t>
      </w:r>
      <w:r w:rsidR="00771D07" w:rsidRPr="002B3BE0">
        <w:rPr>
          <w:rFonts w:ascii="Times New Roman" w:hAnsi="Times New Roman" w:cs="Times New Roman" w:hint="eastAsia"/>
          <w:szCs w:val="21"/>
        </w:rPr>
        <w:t>，</w:t>
      </w:r>
      <w:r w:rsidR="00771D07" w:rsidRPr="002B3BE0">
        <w:rPr>
          <w:rFonts w:ascii="Times New Roman" w:hAnsi="Times New Roman" w:cs="Times New Roman"/>
          <w:szCs w:val="21"/>
        </w:rPr>
        <w:t>实现能源</w:t>
      </w:r>
      <w:r w:rsidRPr="002B3BE0">
        <w:rPr>
          <w:rFonts w:ascii="Times New Roman" w:hAnsi="Times New Roman" w:cs="Times New Roman"/>
          <w:szCs w:val="21"/>
        </w:rPr>
        <w:t>合理计划和利用，降低单位产品能源消耗，</w:t>
      </w:r>
      <w:r w:rsidR="00771D07" w:rsidRPr="002B3BE0">
        <w:rPr>
          <w:rFonts w:ascii="Times New Roman" w:hAnsi="Times New Roman" w:cs="Times New Roman"/>
          <w:szCs w:val="21"/>
        </w:rPr>
        <w:t>从而</w:t>
      </w:r>
      <w:r w:rsidRPr="002B3BE0">
        <w:rPr>
          <w:rFonts w:ascii="Times New Roman" w:hAnsi="Times New Roman" w:cs="Times New Roman"/>
          <w:szCs w:val="21"/>
        </w:rPr>
        <w:t>提高经济效益</w:t>
      </w:r>
      <w:r w:rsidR="00771D07" w:rsidRPr="002B3BE0">
        <w:rPr>
          <w:rFonts w:ascii="Times New Roman" w:hAnsi="Times New Roman" w:cs="Times New Roman"/>
          <w:szCs w:val="21"/>
        </w:rPr>
        <w:t>的信息化管理系统</w:t>
      </w:r>
      <w:r w:rsidRPr="002B3BE0">
        <w:rPr>
          <w:rFonts w:ascii="Times New Roman" w:hAnsi="Times New Roman" w:cs="Times New Roman"/>
          <w:szCs w:val="21"/>
        </w:rPr>
        <w:t>。</w:t>
      </w:r>
    </w:p>
    <w:p w:rsidR="000F6E5C" w:rsidRPr="002B3BE0" w:rsidRDefault="000F6E5C"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智能制造</w:t>
      </w:r>
      <w:r w:rsidRPr="002B3BE0">
        <w:rPr>
          <w:rFonts w:ascii="黑体" w:eastAsia="黑体" w:hAnsi="黑体" w:cs="Times New Roman" w:hint="eastAsia"/>
          <w:szCs w:val="21"/>
        </w:rPr>
        <w:t xml:space="preserve"> intelligent </w:t>
      </w:r>
      <w:proofErr w:type="spellStart"/>
      <w:r w:rsidRPr="002B3BE0">
        <w:rPr>
          <w:rFonts w:ascii="黑体" w:eastAsia="黑体" w:hAnsi="黑体" w:cs="Times New Roman" w:hint="eastAsia"/>
          <w:szCs w:val="21"/>
        </w:rPr>
        <w:t>manafuncturing</w:t>
      </w:r>
      <w:proofErr w:type="spellEnd"/>
      <w:r w:rsidRPr="002B3BE0">
        <w:rPr>
          <w:rFonts w:ascii="黑体" w:eastAsia="黑体" w:hAnsi="黑体" w:cs="Times New Roman" w:hint="eastAsia"/>
          <w:szCs w:val="21"/>
        </w:rPr>
        <w:t xml:space="preserve"> </w:t>
      </w:r>
    </w:p>
    <w:p w:rsidR="00633ACE" w:rsidRPr="002B3BE0" w:rsidRDefault="00F63C92"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lastRenderedPageBreak/>
        <w:t>智能制造</w:t>
      </w:r>
      <w:r w:rsidR="00633ACE" w:rsidRPr="002B3BE0">
        <w:rPr>
          <w:rFonts w:ascii="Times New Roman" w:hAnsi="Times New Roman" w:cs="Times New Roman" w:hint="eastAsia"/>
          <w:szCs w:val="21"/>
        </w:rPr>
        <w:t>包含智能制造技术和智能制造系统。</w:t>
      </w:r>
    </w:p>
    <w:p w:rsidR="00633ACE" w:rsidRPr="002B3BE0" w:rsidRDefault="00F63C92"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智能制造技术是用计算机模拟、分析，对制造业智能信息收集、存储、完善、共享、继承、发展而诞生的先进制造技术。</w:t>
      </w:r>
    </w:p>
    <w:p w:rsidR="00633ACE" w:rsidRPr="002B3BE0" w:rsidRDefault="00633ACE"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智能制造系统是采用人工智能、智能制造设备、测控技术和分布自治技术等各学科的先进技术和方法，实现从产品设计到整个生产过程的自律化。【</w:t>
      </w:r>
      <w:r w:rsidRPr="002B3BE0">
        <w:rPr>
          <w:rFonts w:ascii="Times New Roman" w:hAnsi="Times New Roman" w:cs="Times New Roman" w:hint="eastAsia"/>
          <w:szCs w:val="21"/>
        </w:rPr>
        <w:t>GB/T 25486-2010 2.133</w:t>
      </w:r>
      <w:r w:rsidRPr="002B3BE0">
        <w:rPr>
          <w:rFonts w:ascii="Times New Roman" w:hAnsi="Times New Roman" w:cs="Times New Roman" w:hint="eastAsia"/>
          <w:szCs w:val="21"/>
        </w:rPr>
        <w:t>】</w:t>
      </w:r>
    </w:p>
    <w:p w:rsidR="0055161C" w:rsidRPr="002B3BE0" w:rsidRDefault="0055161C" w:rsidP="005A5884">
      <w:pPr>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智能制造系统不仅能够在实践中不断地充实知识库，而且还具有自学习功能，还有搜集与理解环境信息和自身的信息，并进行分析判断和规划自身行为的能力。</w:t>
      </w:r>
    </w:p>
    <w:p w:rsidR="0078362B" w:rsidRPr="002B3BE0" w:rsidRDefault="0078362B" w:rsidP="005A5884">
      <w:pPr>
        <w:pStyle w:val="a8"/>
        <w:numPr>
          <w:ilvl w:val="1"/>
          <w:numId w:val="2"/>
        </w:numPr>
        <w:spacing w:before="156" w:after="156" w:line="360" w:lineRule="auto"/>
        <w:ind w:left="987" w:firstLineChars="0"/>
        <w:rPr>
          <w:rFonts w:ascii="黑体" w:eastAsia="黑体" w:hAnsi="黑体"/>
        </w:rPr>
      </w:pPr>
      <w:r w:rsidRPr="002B3BE0">
        <w:rPr>
          <w:rFonts w:ascii="黑体" w:eastAsia="黑体" w:hAnsi="黑体" w:hint="eastAsia"/>
        </w:rPr>
        <w:t>数字孪生 d</w:t>
      </w:r>
      <w:r w:rsidRPr="002B3BE0">
        <w:rPr>
          <w:rFonts w:ascii="黑体" w:eastAsia="黑体" w:hAnsi="黑体"/>
        </w:rPr>
        <w:t xml:space="preserve">igital </w:t>
      </w:r>
      <w:r w:rsidRPr="002B3BE0">
        <w:rPr>
          <w:rFonts w:ascii="黑体" w:eastAsia="黑体" w:hAnsi="黑体" w:hint="eastAsia"/>
        </w:rPr>
        <w:t>t</w:t>
      </w:r>
      <w:r w:rsidRPr="002B3BE0">
        <w:rPr>
          <w:rFonts w:ascii="黑体" w:eastAsia="黑体" w:hAnsi="黑体"/>
        </w:rPr>
        <w:t>win</w:t>
      </w:r>
    </w:p>
    <w:p w:rsidR="0078362B" w:rsidRPr="002B3BE0" w:rsidRDefault="0078362B" w:rsidP="005A5884">
      <w:pPr>
        <w:spacing w:line="360" w:lineRule="auto"/>
        <w:ind w:left="420" w:firstLine="420"/>
      </w:pPr>
      <w:r w:rsidRPr="002B3BE0">
        <w:rPr>
          <w:rFonts w:ascii="Arial" w:hAnsi="Arial" w:cs="Arial"/>
          <w:color w:val="333333"/>
          <w:szCs w:val="21"/>
          <w:shd w:val="clear" w:color="auto" w:fill="FFFFFF"/>
        </w:rPr>
        <w:t>充分利用物理模型、传感器更新、运行历史等数据，集成多学科、多物理量、多尺度、多概率的仿真过程，在虚拟空间中完成映射，从而反映相对应的实体装备的全生命周期过程</w:t>
      </w:r>
      <w:r w:rsidRPr="002B3BE0">
        <w:rPr>
          <w:rFonts w:hint="eastAsia"/>
        </w:rPr>
        <w:t>。</w:t>
      </w:r>
    </w:p>
    <w:p w:rsidR="00085895" w:rsidRPr="002B3BE0" w:rsidRDefault="00115DB4"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数字化</w:t>
      </w:r>
      <w:r w:rsidR="00F8340C" w:rsidRPr="002B3BE0">
        <w:rPr>
          <w:rFonts w:ascii="黑体" w:eastAsia="黑体" w:hAnsi="黑体" w:cs="Times New Roman"/>
          <w:szCs w:val="21"/>
        </w:rPr>
        <w:t xml:space="preserve">工厂digital </w:t>
      </w:r>
      <w:proofErr w:type="spellStart"/>
      <w:r w:rsidR="00F8340C" w:rsidRPr="002B3BE0">
        <w:rPr>
          <w:rFonts w:ascii="黑体" w:eastAsia="黑体" w:hAnsi="黑体" w:cs="Times New Roman"/>
          <w:szCs w:val="21"/>
        </w:rPr>
        <w:t>facutary</w:t>
      </w:r>
      <w:proofErr w:type="spellEnd"/>
    </w:p>
    <w:p w:rsidR="00F8340C" w:rsidRPr="002B3BE0" w:rsidRDefault="00F8340C"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以生产对象所要求的工艺和设备为基础，以信息技术、自动化、测控技术等为手段，用数据连接车间不同单元，对生产运行过程进行规划、管理、诊断和优化的实施单元</w:t>
      </w:r>
      <w:r w:rsidR="003B7ADC" w:rsidRPr="002B3BE0">
        <w:rPr>
          <w:rFonts w:ascii="Times New Roman" w:hAnsi="Times New Roman" w:cs="Times New Roman" w:hint="eastAsia"/>
          <w:szCs w:val="21"/>
        </w:rPr>
        <w:t>。</w:t>
      </w:r>
      <w:r w:rsidRPr="002B3BE0">
        <w:rPr>
          <w:rFonts w:ascii="Times New Roman" w:hAnsi="Times New Roman" w:cs="Times New Roman"/>
          <w:szCs w:val="21"/>
        </w:rPr>
        <w:t>[GB</w:t>
      </w:r>
      <w:r w:rsidR="003C5BC7" w:rsidRPr="002B3BE0">
        <w:rPr>
          <w:rFonts w:ascii="Times New Roman" w:hAnsi="Times New Roman" w:cs="Times New Roman" w:hint="eastAsia"/>
          <w:szCs w:val="21"/>
        </w:rPr>
        <w:t>/</w:t>
      </w:r>
      <w:r w:rsidRPr="002B3BE0">
        <w:rPr>
          <w:rFonts w:ascii="Times New Roman" w:hAnsi="Times New Roman" w:cs="Times New Roman"/>
          <w:szCs w:val="21"/>
        </w:rPr>
        <w:t>T 37393-2019]</w:t>
      </w:r>
    </w:p>
    <w:p w:rsidR="00BF0CED" w:rsidRPr="002B3BE0" w:rsidRDefault="00BF0CED"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信息</w:t>
      </w:r>
      <w:r w:rsidRPr="002B3BE0">
        <w:rPr>
          <w:rFonts w:ascii="黑体" w:eastAsia="黑体" w:hAnsi="黑体" w:cs="Times New Roman"/>
          <w:szCs w:val="21"/>
        </w:rPr>
        <w:t>物理系统</w:t>
      </w:r>
      <w:r w:rsidR="00F30420" w:rsidRPr="002B3BE0">
        <w:rPr>
          <w:rFonts w:ascii="黑体" w:eastAsia="黑体" w:hAnsi="黑体" w:cs="Times New Roman" w:hint="eastAsia"/>
          <w:szCs w:val="21"/>
        </w:rPr>
        <w:t xml:space="preserve">(CPS) </w:t>
      </w:r>
      <w:r w:rsidR="0078362B" w:rsidRPr="002B3BE0">
        <w:rPr>
          <w:rFonts w:ascii="黑体" w:eastAsia="黑体" w:hAnsi="黑体"/>
        </w:rPr>
        <w:t>c</w:t>
      </w:r>
      <w:r w:rsidRPr="002B3BE0">
        <w:rPr>
          <w:rFonts w:ascii="黑体" w:eastAsia="黑体" w:hAnsi="黑体"/>
        </w:rPr>
        <w:t>yber</w:t>
      </w:r>
      <w:r w:rsidRPr="002B3BE0">
        <w:rPr>
          <w:rFonts w:ascii="黑体" w:eastAsia="黑体" w:hAnsi="黑体" w:hint="eastAsia"/>
        </w:rPr>
        <w:t xml:space="preserve"> </w:t>
      </w:r>
      <w:r w:rsidR="0078362B" w:rsidRPr="002B3BE0">
        <w:rPr>
          <w:rFonts w:ascii="黑体" w:eastAsia="黑体" w:hAnsi="黑体"/>
        </w:rPr>
        <w:t>physical s</w:t>
      </w:r>
      <w:r w:rsidRPr="002B3BE0">
        <w:rPr>
          <w:rFonts w:ascii="黑体" w:eastAsia="黑体" w:hAnsi="黑体"/>
        </w:rPr>
        <w:t>ystem</w:t>
      </w:r>
    </w:p>
    <w:p w:rsidR="00BF0CED" w:rsidRPr="002B3BE0" w:rsidRDefault="00BF0CED"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通过集成先进的感知、计算、通信、控制等信息技术和自动控制技术，构建了物理空间与信息空间中人、机、物、环境、信息等要素相互映射、适时交互、高效协同的复杂系统，实现系统内资源配置和运行的按需响应、快速迭代、动态优化。</w:t>
      </w:r>
    </w:p>
    <w:p w:rsidR="00633ACE" w:rsidRPr="002B3BE0" w:rsidRDefault="00633ACE"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软测量</w:t>
      </w:r>
    </w:p>
    <w:p w:rsidR="00633ACE" w:rsidRPr="002B3BE0" w:rsidRDefault="00633ACE"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软测量是把生产过程知识有机的结合起来，应用计算机技术对难以测量或者暂时不能测量的重要变量，选择另外一些容易测量的变量，通过构成某种数学关系来推断或者估计，以软件来替代硬件的功能。</w:t>
      </w:r>
    </w:p>
    <w:p w:rsidR="00085895" w:rsidRPr="002B3BE0" w:rsidRDefault="002F3083"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 xml:space="preserve">设备管理 </w:t>
      </w:r>
      <w:proofErr w:type="spellStart"/>
      <w:r w:rsidRPr="002B3BE0">
        <w:rPr>
          <w:rFonts w:ascii="黑体" w:eastAsia="黑体" w:hAnsi="黑体" w:cs="Times New Roman"/>
          <w:szCs w:val="21"/>
        </w:rPr>
        <w:t>equitment</w:t>
      </w:r>
      <w:proofErr w:type="spellEnd"/>
      <w:r w:rsidRPr="002B3BE0">
        <w:rPr>
          <w:rFonts w:ascii="黑体" w:eastAsia="黑体" w:hAnsi="黑体" w:cs="Times New Roman"/>
          <w:szCs w:val="21"/>
        </w:rPr>
        <w:t xml:space="preserve"> management</w:t>
      </w:r>
    </w:p>
    <w:p w:rsidR="002F3083" w:rsidRPr="002B3BE0" w:rsidRDefault="002F3083"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以设备为研究对象，追求设备综合效率，应用一系列理论、方法。通过一系列技术、经济、组织措施，对设备的物质运动和价值运动进行全过程管理。【</w:t>
      </w:r>
      <w:r w:rsidRPr="002B3BE0">
        <w:rPr>
          <w:rFonts w:ascii="Times New Roman" w:hAnsi="Times New Roman" w:cs="Times New Roman"/>
          <w:szCs w:val="21"/>
        </w:rPr>
        <w:t>GB/T 37393-2019 3.5</w:t>
      </w:r>
      <w:r w:rsidRPr="002B3BE0">
        <w:rPr>
          <w:rFonts w:ascii="Times New Roman" w:hAnsi="Times New Roman" w:cs="Times New Roman"/>
          <w:szCs w:val="21"/>
        </w:rPr>
        <w:t>】</w:t>
      </w:r>
    </w:p>
    <w:p w:rsidR="002F3083" w:rsidRPr="002B3BE0" w:rsidRDefault="002F3083"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注</w:t>
      </w:r>
      <w:r w:rsidRPr="002B3BE0">
        <w:rPr>
          <w:rFonts w:ascii="Times New Roman" w:hAnsi="Times New Roman" w:cs="Times New Roman"/>
          <w:szCs w:val="21"/>
        </w:rPr>
        <w:t>1</w:t>
      </w:r>
      <w:r w:rsidRPr="002B3BE0">
        <w:rPr>
          <w:rFonts w:ascii="Times New Roman" w:hAnsi="Times New Roman" w:cs="Times New Roman"/>
          <w:szCs w:val="21"/>
        </w:rPr>
        <w:t>：前期管理：规划、设计、选型、购置、安装、验收</w:t>
      </w:r>
    </w:p>
    <w:p w:rsidR="009707D5" w:rsidRPr="002B3BE0" w:rsidRDefault="002F3083"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注</w:t>
      </w:r>
      <w:r w:rsidRPr="002B3BE0">
        <w:rPr>
          <w:rFonts w:ascii="Times New Roman" w:hAnsi="Times New Roman" w:cs="Times New Roman"/>
          <w:szCs w:val="21"/>
        </w:rPr>
        <w:t>2:</w:t>
      </w:r>
      <w:r w:rsidRPr="002B3BE0">
        <w:rPr>
          <w:rFonts w:ascii="Times New Roman" w:hAnsi="Times New Roman" w:cs="Times New Roman"/>
          <w:szCs w:val="21"/>
        </w:rPr>
        <w:t>：后期管理：使用、维护、维修等过程</w:t>
      </w:r>
    </w:p>
    <w:p w:rsidR="00C60A1E" w:rsidRPr="002B3BE0" w:rsidRDefault="00C60A1E"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生产调度</w:t>
      </w:r>
      <w:r w:rsidR="009D53A4" w:rsidRPr="002B3BE0">
        <w:rPr>
          <w:rFonts w:ascii="黑体" w:eastAsia="黑体" w:hAnsi="黑体" w:cs="Times New Roman"/>
          <w:szCs w:val="21"/>
        </w:rPr>
        <w:t>production</w:t>
      </w:r>
      <w:r w:rsidR="009D53A4" w:rsidRPr="002B3BE0">
        <w:rPr>
          <w:rFonts w:ascii="黑体" w:eastAsia="黑体" w:hAnsi="黑体" w:cs="Times New Roman" w:hint="eastAsia"/>
          <w:szCs w:val="21"/>
        </w:rPr>
        <w:t xml:space="preserve"> schedule</w:t>
      </w:r>
    </w:p>
    <w:p w:rsidR="009D53A4" w:rsidRPr="002B3BE0" w:rsidRDefault="009D53A4"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组织和构造生产工作命令的集合以及与生产单个或多个产品相关的先后顺序。【</w:t>
      </w:r>
      <w:r w:rsidRPr="002B3BE0">
        <w:rPr>
          <w:rFonts w:ascii="Times New Roman" w:hAnsi="Times New Roman" w:cs="Times New Roman"/>
          <w:szCs w:val="21"/>
        </w:rPr>
        <w:t xml:space="preserve">GB/T 37413-2019 </w:t>
      </w:r>
      <w:r w:rsidRPr="002B3BE0">
        <w:rPr>
          <w:rFonts w:ascii="Times New Roman" w:hAnsi="Times New Roman" w:cs="Times New Roman" w:hint="eastAsia"/>
          <w:szCs w:val="21"/>
        </w:rPr>
        <w:lastRenderedPageBreak/>
        <w:t>5.1</w:t>
      </w:r>
      <w:r w:rsidRPr="002B3BE0">
        <w:rPr>
          <w:rFonts w:ascii="Times New Roman" w:hAnsi="Times New Roman" w:cs="Times New Roman" w:hint="eastAsia"/>
          <w:szCs w:val="21"/>
        </w:rPr>
        <w:t>】</w:t>
      </w:r>
    </w:p>
    <w:p w:rsidR="009707D5" w:rsidRPr="002B3BE0" w:rsidRDefault="009707D5"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物流 logistics</w:t>
      </w:r>
    </w:p>
    <w:p w:rsidR="00C60A1E" w:rsidRPr="002B3BE0" w:rsidRDefault="009707D5"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物品从供应地向接收地的实体流动过程。根据实际需要，将运输、储存、装卸、搬运、包装、流通加工、配送、信息处理等基本功能实施有机的结合。【</w:t>
      </w:r>
      <w:r w:rsidRPr="002B3BE0">
        <w:rPr>
          <w:rFonts w:ascii="Times New Roman" w:hAnsi="Times New Roman" w:cs="Times New Roman"/>
          <w:szCs w:val="21"/>
        </w:rPr>
        <w:t>GB/T 18354-2006 2.2</w:t>
      </w:r>
      <w:r w:rsidRPr="002B3BE0">
        <w:rPr>
          <w:rFonts w:ascii="Times New Roman" w:hAnsi="Times New Roman" w:cs="Times New Roman"/>
          <w:szCs w:val="21"/>
        </w:rPr>
        <w:t>】</w:t>
      </w:r>
    </w:p>
    <w:p w:rsidR="00115DB4" w:rsidRPr="002B3BE0" w:rsidRDefault="00C60A1E"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平台 platform</w:t>
      </w:r>
    </w:p>
    <w:p w:rsidR="00C60A1E" w:rsidRPr="002B3BE0" w:rsidRDefault="00C60A1E"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一个公共的基础，在此基础上可以开发不同产品。【</w:t>
      </w:r>
      <w:r w:rsidRPr="002B3BE0">
        <w:rPr>
          <w:rFonts w:ascii="Times New Roman" w:hAnsi="Times New Roman" w:cs="Times New Roman"/>
          <w:szCs w:val="21"/>
        </w:rPr>
        <w:t>GB/T 37413-2019 2.27</w:t>
      </w:r>
      <w:r w:rsidRPr="002B3BE0">
        <w:rPr>
          <w:rFonts w:ascii="Times New Roman" w:hAnsi="Times New Roman" w:cs="Times New Roman"/>
          <w:szCs w:val="21"/>
        </w:rPr>
        <w:t>】</w:t>
      </w:r>
    </w:p>
    <w:p w:rsidR="00085895" w:rsidRPr="002B3BE0" w:rsidRDefault="00115DB4"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生产过程</w:t>
      </w:r>
      <w:r w:rsidR="00C60A1E" w:rsidRPr="002B3BE0">
        <w:rPr>
          <w:rFonts w:ascii="黑体" w:eastAsia="黑体" w:hAnsi="黑体" w:cs="Times New Roman"/>
          <w:szCs w:val="21"/>
        </w:rPr>
        <w:t xml:space="preserve"> productive process</w:t>
      </w:r>
    </w:p>
    <w:p w:rsidR="00C60A1E" w:rsidRPr="002B3BE0" w:rsidRDefault="00C60A1E"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从产品投入前一系列生产技术组织工作开始，直到把产品生产出来的全部过程。【</w:t>
      </w:r>
      <w:r w:rsidRPr="002B3BE0">
        <w:rPr>
          <w:rFonts w:ascii="Times New Roman" w:hAnsi="Times New Roman" w:cs="Times New Roman"/>
          <w:szCs w:val="21"/>
        </w:rPr>
        <w:t xml:space="preserve">GB/T 37413-2019 </w:t>
      </w:r>
      <w:r w:rsidRPr="002B3BE0">
        <w:rPr>
          <w:rFonts w:ascii="Times New Roman" w:hAnsi="Times New Roman" w:cs="Times New Roman"/>
          <w:szCs w:val="21"/>
        </w:rPr>
        <w:t>定义</w:t>
      </w:r>
      <w:r w:rsidRPr="002B3BE0">
        <w:rPr>
          <w:rFonts w:ascii="Times New Roman" w:hAnsi="Times New Roman" w:cs="Times New Roman"/>
          <w:szCs w:val="21"/>
        </w:rPr>
        <w:t>2.29</w:t>
      </w:r>
      <w:r w:rsidRPr="002B3BE0">
        <w:rPr>
          <w:rFonts w:ascii="Times New Roman" w:hAnsi="Times New Roman" w:cs="Times New Roman"/>
          <w:szCs w:val="21"/>
        </w:rPr>
        <w:t>】</w:t>
      </w:r>
    </w:p>
    <w:p w:rsidR="00085895" w:rsidRPr="002B3BE0" w:rsidRDefault="00C60A1E"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生产排产production scheduling</w:t>
      </w:r>
    </w:p>
    <w:p w:rsidR="00C60A1E" w:rsidRPr="002B3BE0" w:rsidRDefault="00C60A1E"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组织和构建生产现场作业计划的集合，并对单个或多个产品的相关生产顺序进行排序。【</w:t>
      </w:r>
      <w:r w:rsidRPr="002B3BE0">
        <w:rPr>
          <w:rFonts w:ascii="Times New Roman" w:hAnsi="Times New Roman" w:cs="Times New Roman"/>
          <w:szCs w:val="21"/>
        </w:rPr>
        <w:t>GB/T 37413-2019 4.1.1</w:t>
      </w:r>
      <w:r w:rsidRPr="002B3BE0">
        <w:rPr>
          <w:rFonts w:ascii="Times New Roman" w:hAnsi="Times New Roman" w:cs="Times New Roman"/>
          <w:szCs w:val="21"/>
        </w:rPr>
        <w:t>】</w:t>
      </w:r>
    </w:p>
    <w:p w:rsidR="00046D75" w:rsidRPr="002B3BE0" w:rsidRDefault="00E04E5C"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质量管理</w:t>
      </w:r>
      <w:r w:rsidR="00046D75" w:rsidRPr="002B3BE0">
        <w:rPr>
          <w:rFonts w:ascii="黑体" w:eastAsia="黑体" w:hAnsi="黑体" w:cs="Times New Roman"/>
          <w:szCs w:val="21"/>
        </w:rPr>
        <w:t>quality</w:t>
      </w:r>
      <w:r w:rsidRPr="002B3BE0">
        <w:rPr>
          <w:rFonts w:ascii="黑体" w:eastAsia="黑体" w:hAnsi="黑体" w:cs="Times New Roman"/>
          <w:szCs w:val="21"/>
        </w:rPr>
        <w:t xml:space="preserve"> management</w:t>
      </w:r>
    </w:p>
    <w:p w:rsidR="00046D75" w:rsidRPr="002B3BE0" w:rsidRDefault="00E04E5C" w:rsidP="005A5884">
      <w:pPr>
        <w:spacing w:line="360" w:lineRule="auto"/>
        <w:ind w:leftChars="0" w:left="0" w:firstLineChars="350" w:firstLine="735"/>
        <w:rPr>
          <w:rFonts w:ascii="Times New Roman" w:hAnsi="Times New Roman" w:cs="Times New Roman"/>
          <w:szCs w:val="21"/>
        </w:rPr>
      </w:pPr>
      <w:r w:rsidRPr="002B3BE0">
        <w:rPr>
          <w:rFonts w:ascii="Times New Roman" w:hAnsi="Times New Roman" w:cs="Times New Roman"/>
          <w:szCs w:val="21"/>
        </w:rPr>
        <w:t>在质量方面指挥和控制组织的所有相关活动。</w:t>
      </w:r>
    </w:p>
    <w:p w:rsidR="00E04E5C" w:rsidRPr="002B3BE0" w:rsidRDefault="002C5CEB"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数据采集</w:t>
      </w:r>
      <w:r w:rsidR="00E04E5C" w:rsidRPr="002B3BE0">
        <w:rPr>
          <w:rFonts w:ascii="黑体" w:eastAsia="黑体" w:hAnsi="黑体" w:cs="Times New Roman"/>
          <w:szCs w:val="21"/>
        </w:rPr>
        <w:t>data collection</w:t>
      </w:r>
    </w:p>
    <w:p w:rsidR="00E04E5C" w:rsidRPr="002B3BE0" w:rsidRDefault="00E04E5C"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将传感器、变送器及其他物理信号源和各业务系统的数据源以某种方式对测到的量值进行数据存储、处理、显示、打印或记录，从中获取和收集各种模拟量。数字量、脉冲量、状态量等形态数据的技术。【</w:t>
      </w:r>
      <w:r w:rsidRPr="002B3BE0">
        <w:rPr>
          <w:rFonts w:ascii="Times New Roman" w:hAnsi="Times New Roman" w:cs="Times New Roman"/>
          <w:szCs w:val="21"/>
        </w:rPr>
        <w:t xml:space="preserve">GB/T 37413-2019 </w:t>
      </w:r>
      <w:r w:rsidR="004770BD" w:rsidRPr="002B3BE0">
        <w:rPr>
          <w:rFonts w:ascii="Times New Roman" w:hAnsi="Times New Roman" w:cs="Times New Roman"/>
          <w:szCs w:val="21"/>
        </w:rPr>
        <w:t xml:space="preserve"> </w:t>
      </w:r>
      <w:r w:rsidRPr="002B3BE0">
        <w:rPr>
          <w:rFonts w:ascii="Times New Roman" w:hAnsi="Times New Roman" w:cs="Times New Roman"/>
          <w:szCs w:val="21"/>
        </w:rPr>
        <w:t>4.2.10</w:t>
      </w:r>
      <w:r w:rsidRPr="002B3BE0">
        <w:rPr>
          <w:rFonts w:ascii="Times New Roman" w:hAnsi="Times New Roman" w:cs="Times New Roman"/>
          <w:szCs w:val="21"/>
        </w:rPr>
        <w:t>】</w:t>
      </w:r>
    </w:p>
    <w:p w:rsidR="00E04E5C" w:rsidRPr="002B3BE0" w:rsidRDefault="009707D5"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szCs w:val="21"/>
        </w:rPr>
        <w:t>可视化管理visual management</w:t>
      </w:r>
    </w:p>
    <w:p w:rsidR="009707D5" w:rsidRPr="002B3BE0" w:rsidRDefault="009707D5"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szCs w:val="21"/>
        </w:rPr>
        <w:t>将需要管理的对象采用符号、图表、图形等形式来体现，通过员工的视觉或听觉识别后对其进行简单判断而直接产生结论的管理方法。【</w:t>
      </w:r>
      <w:r w:rsidRPr="002B3BE0">
        <w:rPr>
          <w:rFonts w:ascii="Times New Roman" w:hAnsi="Times New Roman" w:cs="Times New Roman"/>
          <w:szCs w:val="21"/>
        </w:rPr>
        <w:t>GB/T 36531-2018  3.3</w:t>
      </w:r>
      <w:r w:rsidRPr="002B3BE0">
        <w:rPr>
          <w:rFonts w:ascii="Times New Roman" w:hAnsi="Times New Roman" w:cs="Times New Roman"/>
          <w:szCs w:val="21"/>
        </w:rPr>
        <w:t>】</w:t>
      </w:r>
    </w:p>
    <w:p w:rsidR="00B17870" w:rsidRPr="002B3BE0" w:rsidRDefault="00B17870" w:rsidP="005A5884">
      <w:pPr>
        <w:pStyle w:val="a8"/>
        <w:numPr>
          <w:ilvl w:val="1"/>
          <w:numId w:val="2"/>
        </w:numPr>
        <w:spacing w:before="156" w:after="156" w:line="360" w:lineRule="auto"/>
        <w:ind w:left="987" w:firstLineChars="0"/>
        <w:rPr>
          <w:rFonts w:ascii="黑体" w:eastAsia="黑体" w:hAnsi="黑体" w:cs="Times New Roman"/>
          <w:szCs w:val="21"/>
        </w:rPr>
      </w:pPr>
      <w:r w:rsidRPr="002B3BE0">
        <w:rPr>
          <w:rFonts w:ascii="黑体" w:eastAsia="黑体" w:hAnsi="黑体" w:cs="Times New Roman" w:hint="eastAsia"/>
          <w:szCs w:val="21"/>
        </w:rPr>
        <w:t>预测性</w:t>
      </w:r>
      <w:r w:rsidRPr="002B3BE0">
        <w:rPr>
          <w:rFonts w:ascii="黑体" w:eastAsia="黑体" w:hAnsi="黑体" w:cs="Times New Roman"/>
          <w:szCs w:val="21"/>
        </w:rPr>
        <w:t xml:space="preserve">维护 </w:t>
      </w:r>
      <w:r w:rsidRPr="002B3BE0">
        <w:rPr>
          <w:rFonts w:ascii="黑体" w:eastAsia="黑体" w:hAnsi="黑体" w:cs="Times New Roman" w:hint="eastAsia"/>
          <w:szCs w:val="21"/>
        </w:rPr>
        <w:t xml:space="preserve">predictive  </w:t>
      </w:r>
      <w:r w:rsidRPr="002B3BE0">
        <w:rPr>
          <w:rFonts w:ascii="黑体" w:eastAsia="黑体" w:hAnsi="黑体" w:cs="Times New Roman"/>
          <w:szCs w:val="21"/>
        </w:rPr>
        <w:t>maintenance</w:t>
      </w:r>
    </w:p>
    <w:p w:rsidR="00B17870" w:rsidRPr="002B3BE0" w:rsidRDefault="00B17870" w:rsidP="005A5884">
      <w:pPr>
        <w:snapToGrid w:val="0"/>
        <w:spacing w:line="360" w:lineRule="auto"/>
        <w:ind w:leftChars="202" w:left="424" w:firstLineChars="200" w:firstLine="420"/>
        <w:rPr>
          <w:rFonts w:ascii="Times New Roman" w:hAnsi="Times New Roman" w:cs="Times New Roman"/>
          <w:szCs w:val="21"/>
        </w:rPr>
      </w:pPr>
      <w:r w:rsidRPr="002B3BE0">
        <w:rPr>
          <w:rFonts w:ascii="Times New Roman" w:hAnsi="Times New Roman" w:cs="Times New Roman" w:hint="eastAsia"/>
          <w:szCs w:val="21"/>
        </w:rPr>
        <w:t>根据观察到的状况而决定的连续或间断进行的预防性维修，以监测、诊断或预测构筑物、系统或部件的条件指标，这类维修的结果应表明当前和未来的功能能力或计划维修的性质和时间表。</w:t>
      </w:r>
      <w:r w:rsidRPr="002B3BE0">
        <w:rPr>
          <w:rFonts w:ascii="Times New Roman" w:hAnsi="Times New Roman" w:cs="Times New Roman"/>
          <w:szCs w:val="21"/>
        </w:rPr>
        <w:t>【</w:t>
      </w:r>
      <w:r w:rsidRPr="002B3BE0">
        <w:rPr>
          <w:rFonts w:ascii="Times New Roman" w:hAnsi="Times New Roman" w:cs="Times New Roman"/>
          <w:szCs w:val="21"/>
        </w:rPr>
        <w:t>GB/</w:t>
      </w:r>
      <w:r w:rsidR="009D53A4" w:rsidRPr="002B3BE0">
        <w:rPr>
          <w:rFonts w:ascii="Times New Roman" w:hAnsi="Times New Roman" w:cs="Times New Roman"/>
          <w:szCs w:val="21"/>
        </w:rPr>
        <w:t>T 37</w:t>
      </w:r>
      <w:r w:rsidR="009D53A4" w:rsidRPr="002B3BE0">
        <w:rPr>
          <w:rFonts w:ascii="Times New Roman" w:hAnsi="Times New Roman" w:cs="Times New Roman" w:hint="eastAsia"/>
          <w:szCs w:val="21"/>
        </w:rPr>
        <w:t>393</w:t>
      </w:r>
      <w:r w:rsidRPr="002B3BE0">
        <w:rPr>
          <w:rFonts w:ascii="Times New Roman" w:hAnsi="Times New Roman" w:cs="Times New Roman"/>
          <w:szCs w:val="21"/>
        </w:rPr>
        <w:t xml:space="preserve">-2019  </w:t>
      </w:r>
      <w:r w:rsidRPr="002B3BE0">
        <w:rPr>
          <w:rFonts w:ascii="Times New Roman" w:hAnsi="Times New Roman" w:cs="Times New Roman" w:hint="eastAsia"/>
          <w:szCs w:val="21"/>
        </w:rPr>
        <w:t>3.11</w:t>
      </w:r>
      <w:r w:rsidRPr="002B3BE0">
        <w:rPr>
          <w:rFonts w:ascii="Times New Roman" w:hAnsi="Times New Roman" w:cs="Times New Roman"/>
          <w:szCs w:val="21"/>
        </w:rPr>
        <w:t>】</w:t>
      </w:r>
    </w:p>
    <w:p w:rsidR="00313A86" w:rsidRPr="002B3BE0" w:rsidRDefault="00C12C00" w:rsidP="005A5884">
      <w:pPr>
        <w:pStyle w:val="a8"/>
        <w:numPr>
          <w:ilvl w:val="0"/>
          <w:numId w:val="1"/>
        </w:numPr>
        <w:spacing w:before="156" w:after="156" w:line="360" w:lineRule="auto"/>
        <w:ind w:left="845" w:firstLineChars="0"/>
        <w:outlineLvl w:val="1"/>
        <w:rPr>
          <w:rFonts w:ascii="Times New Roman" w:eastAsia="黑体" w:hAnsi="Times New Roman" w:cs="Times New Roman"/>
          <w:b/>
          <w:sz w:val="24"/>
          <w:szCs w:val="28"/>
        </w:rPr>
      </w:pPr>
      <w:r w:rsidRPr="002B3BE0">
        <w:rPr>
          <w:rFonts w:ascii="Times New Roman" w:eastAsia="黑体" w:hAnsi="Times New Roman" w:cs="Times New Roman" w:hint="eastAsia"/>
          <w:b/>
          <w:sz w:val="24"/>
          <w:szCs w:val="28"/>
        </w:rPr>
        <w:t>主要特征、目标及考核指标</w:t>
      </w:r>
    </w:p>
    <w:p w:rsidR="00313A86" w:rsidRPr="002B3BE0" w:rsidRDefault="00313A86" w:rsidP="005A5884">
      <w:pPr>
        <w:pStyle w:val="a8"/>
        <w:numPr>
          <w:ilvl w:val="0"/>
          <w:numId w:val="2"/>
        </w:numPr>
        <w:spacing w:before="156" w:after="156" w:line="360" w:lineRule="auto"/>
        <w:ind w:leftChars="0" w:firstLineChars="0"/>
        <w:outlineLvl w:val="2"/>
        <w:rPr>
          <w:rFonts w:ascii="黑体" w:eastAsia="黑体" w:hAnsi="黑体" w:cs="Times New Roman"/>
          <w:b/>
          <w:vanish/>
          <w:sz w:val="24"/>
          <w:szCs w:val="28"/>
        </w:rPr>
      </w:pPr>
    </w:p>
    <w:p w:rsidR="003B7C48" w:rsidRPr="002B3BE0" w:rsidRDefault="003B7C48" w:rsidP="005A5884">
      <w:pPr>
        <w:pStyle w:val="a8"/>
        <w:numPr>
          <w:ilvl w:val="1"/>
          <w:numId w:val="2"/>
        </w:numPr>
        <w:spacing w:before="156" w:after="156" w:line="360" w:lineRule="auto"/>
        <w:ind w:left="987" w:firstLineChars="0"/>
        <w:outlineLvl w:val="2"/>
        <w:rPr>
          <w:rFonts w:ascii="黑体" w:eastAsia="黑体" w:hAnsi="黑体" w:cs="Times New Roman"/>
          <w:b/>
          <w:sz w:val="24"/>
          <w:szCs w:val="28"/>
        </w:rPr>
      </w:pPr>
      <w:r w:rsidRPr="002B3BE0">
        <w:rPr>
          <w:rFonts w:ascii="黑体" w:eastAsia="黑体" w:hAnsi="黑体" w:cs="Times New Roman" w:hint="eastAsia"/>
          <w:b/>
          <w:sz w:val="24"/>
          <w:szCs w:val="28"/>
        </w:rPr>
        <w:t>原则</w:t>
      </w:r>
    </w:p>
    <w:p w:rsidR="003B7C48" w:rsidRPr="002B3BE0" w:rsidRDefault="003B7C48" w:rsidP="005A5884">
      <w:pPr>
        <w:pStyle w:val="a8"/>
        <w:spacing w:before="156" w:after="156" w:line="360" w:lineRule="auto"/>
        <w:ind w:leftChars="202" w:left="424" w:firstLine="420"/>
      </w:pPr>
      <w:r w:rsidRPr="002B3BE0">
        <w:rPr>
          <w:rFonts w:hint="eastAsia"/>
        </w:rPr>
        <w:t>智能炼钢标准建设原则应与国家智能制造标准体系建设原则一致，从核心模式、业务集成和关键技术角度围绕炼钢重点工序展开。</w:t>
      </w:r>
    </w:p>
    <w:p w:rsidR="006C3EEE" w:rsidRPr="002B3BE0" w:rsidRDefault="003B7C48" w:rsidP="00B03D3A">
      <w:pPr>
        <w:pStyle w:val="a8"/>
        <w:numPr>
          <w:ilvl w:val="2"/>
          <w:numId w:val="2"/>
        </w:numPr>
        <w:spacing w:before="156" w:after="156" w:line="360" w:lineRule="auto"/>
        <w:ind w:leftChars="0" w:firstLineChars="0"/>
        <w:outlineLvl w:val="3"/>
        <w:rPr>
          <w:rFonts w:ascii="黑体" w:eastAsia="黑体" w:hAnsi="黑体" w:cs="Times New Roman"/>
          <w:b/>
          <w:sz w:val="24"/>
          <w:szCs w:val="21"/>
        </w:rPr>
      </w:pPr>
      <w:r w:rsidRPr="002B3BE0">
        <w:rPr>
          <w:rFonts w:ascii="黑体" w:eastAsia="黑体" w:hAnsi="黑体" w:cs="Times New Roman" w:hint="eastAsia"/>
          <w:b/>
          <w:sz w:val="24"/>
          <w:szCs w:val="21"/>
        </w:rPr>
        <w:t>核心模式</w:t>
      </w:r>
    </w:p>
    <w:p w:rsidR="003B7C48" w:rsidRPr="002B3BE0" w:rsidRDefault="003B7C48" w:rsidP="005A5884">
      <w:pPr>
        <w:spacing w:before="120" w:after="120" w:line="360" w:lineRule="auto"/>
        <w:ind w:leftChars="405" w:left="850" w:firstLineChars="200" w:firstLine="420"/>
        <w:rPr>
          <w:rFonts w:ascii="Times New Roman" w:hAnsi="Times New Roman" w:cs="Times New Roman"/>
          <w:szCs w:val="21"/>
        </w:rPr>
      </w:pPr>
      <w:r w:rsidRPr="002B3BE0">
        <w:rPr>
          <w:rFonts w:ascii="Times New Roman" w:hAnsi="Times New Roman" w:cs="Times New Roman" w:hint="eastAsia"/>
          <w:szCs w:val="21"/>
        </w:rPr>
        <w:t>智能炼钢建设应遵循</w:t>
      </w:r>
      <w:r w:rsidRPr="002B3BE0">
        <w:rPr>
          <w:rFonts w:ascii="Times New Roman" w:hAnsi="Times New Roman" w:cs="Times New Roman" w:hint="eastAsia"/>
          <w:szCs w:val="21"/>
        </w:rPr>
        <w:t>CPS</w:t>
      </w:r>
      <w:r w:rsidRPr="002B3BE0">
        <w:rPr>
          <w:rFonts w:ascii="Times New Roman" w:hAnsi="Times New Roman" w:cs="Times New Roman" w:hint="eastAsia"/>
          <w:szCs w:val="21"/>
        </w:rPr>
        <w:t>系统，充分体现感知、分析、推理、决策和控制的闭环过程，智能工厂体系构建物化落实的具体体现即为以</w:t>
      </w:r>
      <w:r w:rsidRPr="002B3BE0">
        <w:rPr>
          <w:rFonts w:ascii="Times New Roman" w:hAnsi="Times New Roman" w:cs="Times New Roman" w:hint="eastAsia"/>
          <w:szCs w:val="21"/>
        </w:rPr>
        <w:t>CPS</w:t>
      </w:r>
      <w:r w:rsidRPr="002B3BE0">
        <w:rPr>
          <w:rFonts w:ascii="Times New Roman" w:hAnsi="Times New Roman" w:cs="Times New Roman" w:hint="eastAsia"/>
          <w:szCs w:val="21"/>
        </w:rPr>
        <w:t>模式为指导的数字孪生系统构建。</w:t>
      </w:r>
    </w:p>
    <w:p w:rsidR="006C3EEE" w:rsidRPr="002B3BE0" w:rsidRDefault="003B7C48" w:rsidP="00B03D3A">
      <w:pPr>
        <w:pStyle w:val="a8"/>
        <w:numPr>
          <w:ilvl w:val="2"/>
          <w:numId w:val="2"/>
        </w:numPr>
        <w:spacing w:before="156" w:after="156" w:line="360" w:lineRule="auto"/>
        <w:ind w:leftChars="0" w:firstLineChars="0"/>
        <w:outlineLvl w:val="3"/>
        <w:rPr>
          <w:rFonts w:ascii="黑体" w:eastAsia="黑体" w:hAnsi="黑体" w:cs="Times New Roman"/>
          <w:b/>
          <w:sz w:val="24"/>
          <w:szCs w:val="21"/>
        </w:rPr>
      </w:pPr>
      <w:r w:rsidRPr="002B3BE0">
        <w:rPr>
          <w:rFonts w:ascii="黑体" w:eastAsia="黑体" w:hAnsi="黑体" w:cs="Times New Roman" w:hint="eastAsia"/>
          <w:b/>
          <w:sz w:val="24"/>
          <w:szCs w:val="21"/>
        </w:rPr>
        <w:t>业务集成</w:t>
      </w:r>
    </w:p>
    <w:p w:rsidR="003B7C48" w:rsidRPr="002B3BE0" w:rsidRDefault="003B7C48" w:rsidP="005A5884">
      <w:pPr>
        <w:spacing w:before="120" w:after="120" w:line="360" w:lineRule="auto"/>
        <w:ind w:leftChars="405" w:left="850" w:firstLineChars="200" w:firstLine="420"/>
      </w:pPr>
      <w:r w:rsidRPr="002B3BE0">
        <w:rPr>
          <w:rFonts w:ascii="Times New Roman" w:hAnsi="Times New Roman" w:cs="Times New Roman" w:hint="eastAsia"/>
          <w:szCs w:val="21"/>
        </w:rPr>
        <w:t>智能</w:t>
      </w:r>
      <w:r w:rsidRPr="002B3BE0">
        <w:t>炼钢建设需要与钢铁企业整体业务相结合</w:t>
      </w:r>
      <w:r w:rsidRPr="002B3BE0">
        <w:rPr>
          <w:rFonts w:hint="eastAsia"/>
        </w:rPr>
        <w:t>，</w:t>
      </w:r>
      <w:r w:rsidRPr="002B3BE0">
        <w:t>在基础层</w:t>
      </w:r>
      <w:r w:rsidRPr="002B3BE0">
        <w:rPr>
          <w:rFonts w:hint="eastAsia"/>
        </w:rPr>
        <w:t>、</w:t>
      </w:r>
      <w:r w:rsidRPr="002B3BE0">
        <w:t>执行层和管理</w:t>
      </w:r>
      <w:r w:rsidRPr="002B3BE0">
        <w:rPr>
          <w:rFonts w:hint="eastAsia"/>
        </w:rPr>
        <w:t>及</w:t>
      </w:r>
      <w:r w:rsidRPr="002B3BE0">
        <w:t>决策层上体现智能制造关键技术在炼钢车间的应用</w:t>
      </w:r>
      <w:r w:rsidRPr="002B3BE0">
        <w:rPr>
          <w:rFonts w:hint="eastAsia"/>
        </w:rPr>
        <w:t>。</w:t>
      </w:r>
    </w:p>
    <w:p w:rsidR="006C3EEE" w:rsidRPr="002B3BE0" w:rsidRDefault="003B7C48" w:rsidP="00B03D3A">
      <w:pPr>
        <w:pStyle w:val="a8"/>
        <w:numPr>
          <w:ilvl w:val="2"/>
          <w:numId w:val="2"/>
        </w:numPr>
        <w:spacing w:before="156" w:after="156" w:line="360" w:lineRule="auto"/>
        <w:ind w:leftChars="0" w:firstLineChars="0"/>
        <w:outlineLvl w:val="3"/>
        <w:rPr>
          <w:rFonts w:ascii="黑体" w:eastAsia="黑体" w:hAnsi="黑体"/>
          <w:b/>
          <w:sz w:val="24"/>
        </w:rPr>
      </w:pPr>
      <w:r w:rsidRPr="002B3BE0">
        <w:rPr>
          <w:rFonts w:ascii="黑体" w:eastAsia="黑体" w:hAnsi="黑体" w:cs="Times New Roman" w:hint="eastAsia"/>
          <w:b/>
          <w:sz w:val="24"/>
          <w:szCs w:val="21"/>
        </w:rPr>
        <w:t>关键技术</w:t>
      </w:r>
    </w:p>
    <w:p w:rsidR="003B7C48" w:rsidRPr="002B3BE0" w:rsidRDefault="003B7C48" w:rsidP="005A5884">
      <w:pPr>
        <w:spacing w:before="120" w:after="120" w:line="360" w:lineRule="auto"/>
        <w:ind w:leftChars="405" w:left="850" w:firstLineChars="200" w:firstLine="420"/>
      </w:pPr>
      <w:r w:rsidRPr="002B3BE0">
        <w:rPr>
          <w:rFonts w:hint="eastAsia"/>
        </w:rPr>
        <w:t>智能</w:t>
      </w:r>
      <w:r w:rsidRPr="002B3BE0">
        <w:t>炼钢建设技术架构既要实现感知层、数据传输层和应用控制层的纵向贯穿，同时满足车间设计、生产、物流、销售、服务等钢铁生产全生命周期的横向覆盖。智能工厂技术是在传统</w:t>
      </w:r>
      <w:r w:rsidR="000428CA" w:rsidRPr="002B3BE0">
        <w:rPr>
          <w:rFonts w:hint="eastAsia"/>
        </w:rPr>
        <w:t>控制</w:t>
      </w:r>
      <w:r w:rsidRPr="002B3BE0">
        <w:t>系统</w:t>
      </w:r>
      <w:r w:rsidR="000428CA" w:rsidRPr="002B3BE0">
        <w:rPr>
          <w:rFonts w:hint="eastAsia"/>
        </w:rPr>
        <w:t>和信息化</w:t>
      </w:r>
      <w:r w:rsidR="000428CA" w:rsidRPr="002B3BE0">
        <w:t>系统</w:t>
      </w:r>
      <w:r w:rsidRPr="002B3BE0">
        <w:t>如</w:t>
      </w:r>
      <w:r w:rsidRPr="002B3BE0">
        <w:t>PCS</w:t>
      </w:r>
      <w:r w:rsidRPr="002B3BE0">
        <w:rPr>
          <w:rFonts w:hint="eastAsia"/>
        </w:rPr>
        <w:t>/DCS</w:t>
      </w:r>
      <w:r w:rsidRPr="002B3BE0">
        <w:t>，</w:t>
      </w:r>
      <w:r w:rsidRPr="002B3BE0">
        <w:t>MES</w:t>
      </w:r>
      <w:r w:rsidRPr="002B3BE0">
        <w:t>、</w:t>
      </w:r>
      <w:r w:rsidRPr="002B3BE0">
        <w:t>ERP</w:t>
      </w:r>
      <w:r w:rsidRPr="002B3BE0">
        <w:t>等基础上利用新一代信息技术进行功能提升。</w:t>
      </w:r>
    </w:p>
    <w:p w:rsidR="00313A86" w:rsidRPr="002B3BE0" w:rsidRDefault="00313A86" w:rsidP="005A5884">
      <w:pPr>
        <w:pStyle w:val="a8"/>
        <w:numPr>
          <w:ilvl w:val="1"/>
          <w:numId w:val="2"/>
        </w:numPr>
        <w:spacing w:before="156" w:after="156" w:line="360" w:lineRule="auto"/>
        <w:ind w:leftChars="0" w:left="987" w:firstLineChars="0"/>
        <w:outlineLvl w:val="2"/>
        <w:rPr>
          <w:rFonts w:ascii="黑体" w:eastAsia="黑体" w:hAnsi="黑体" w:cs="Times New Roman"/>
          <w:b/>
          <w:sz w:val="24"/>
          <w:szCs w:val="28"/>
        </w:rPr>
      </w:pPr>
      <w:r w:rsidRPr="002B3BE0">
        <w:rPr>
          <w:rFonts w:ascii="黑体" w:eastAsia="黑体" w:hAnsi="黑体" w:cs="Times New Roman"/>
          <w:b/>
          <w:sz w:val="24"/>
          <w:szCs w:val="28"/>
        </w:rPr>
        <w:t>特征</w:t>
      </w:r>
    </w:p>
    <w:p w:rsidR="003E30CD" w:rsidRPr="002B3BE0" w:rsidRDefault="0078362B" w:rsidP="005A5884">
      <w:pPr>
        <w:pStyle w:val="a8"/>
        <w:spacing w:before="156" w:after="156" w:line="360" w:lineRule="auto"/>
        <w:ind w:leftChars="202" w:left="424" w:firstLine="420"/>
      </w:pPr>
      <w:r w:rsidRPr="002B3BE0">
        <w:rPr>
          <w:rFonts w:hint="eastAsia"/>
        </w:rPr>
        <w:t>炼钢智能化不仅</w:t>
      </w:r>
      <w:r w:rsidR="00CB56C2" w:rsidRPr="002B3BE0">
        <w:rPr>
          <w:rFonts w:hint="eastAsia"/>
        </w:rPr>
        <w:t>是炼钢</w:t>
      </w:r>
      <w:r w:rsidR="004B3E20" w:rsidRPr="002B3BE0">
        <w:rPr>
          <w:rFonts w:hint="eastAsia"/>
        </w:rPr>
        <w:t>各独立工序或装备的智能化，</w:t>
      </w:r>
      <w:r w:rsidRPr="002B3BE0">
        <w:rPr>
          <w:rFonts w:hint="eastAsia"/>
        </w:rPr>
        <w:t>更应是将炼钢</w:t>
      </w:r>
      <w:r w:rsidR="00CB56C2" w:rsidRPr="002B3BE0">
        <w:rPr>
          <w:rFonts w:hint="eastAsia"/>
        </w:rPr>
        <w:t>各工序、装备与炼铁及后续轧钢各工序、设备的集成和协同运行</w:t>
      </w:r>
      <w:r w:rsidRPr="002B3BE0">
        <w:rPr>
          <w:rFonts w:hint="eastAsia"/>
        </w:rPr>
        <w:t>；</w:t>
      </w:r>
      <w:r w:rsidR="003E30CD" w:rsidRPr="002B3BE0">
        <w:rPr>
          <w:rFonts w:hint="eastAsia"/>
        </w:rPr>
        <w:t>智能炼钢建设应</w:t>
      </w:r>
      <w:r w:rsidR="004B3E20" w:rsidRPr="002B3BE0">
        <w:rPr>
          <w:rFonts w:hint="eastAsia"/>
        </w:rPr>
        <w:t>分别从设备、单元、工厂、企业及协同五个层级，</w:t>
      </w:r>
      <w:r w:rsidR="003E30CD" w:rsidRPr="002B3BE0">
        <w:rPr>
          <w:rFonts w:hint="eastAsia"/>
        </w:rPr>
        <w:t>围绕互联互通、数字化、大数据、</w:t>
      </w:r>
      <w:r w:rsidR="004B3E20" w:rsidRPr="002B3BE0">
        <w:rPr>
          <w:rFonts w:hint="eastAsia"/>
        </w:rPr>
        <w:t>系统集成、协同优化</w:t>
      </w:r>
      <w:r w:rsidR="00B23B53" w:rsidRPr="002B3BE0">
        <w:rPr>
          <w:rFonts w:hint="eastAsia"/>
        </w:rPr>
        <w:t>等关键</w:t>
      </w:r>
      <w:r w:rsidR="0079319C" w:rsidRPr="002B3BE0">
        <w:rPr>
          <w:rFonts w:hint="eastAsia"/>
        </w:rPr>
        <w:t>特征</w:t>
      </w:r>
      <w:r w:rsidR="003E30CD" w:rsidRPr="002B3BE0">
        <w:rPr>
          <w:rFonts w:hint="eastAsia"/>
        </w:rPr>
        <w:t>领域开展工作</w:t>
      </w:r>
      <w:r w:rsidR="00243493" w:rsidRPr="002B3BE0">
        <w:rPr>
          <w:rFonts w:hint="eastAsia"/>
        </w:rPr>
        <w:t>，</w:t>
      </w:r>
      <w:r w:rsidR="00243493" w:rsidRPr="002B3BE0">
        <w:t>具体</w:t>
      </w:r>
      <w:r w:rsidR="0079319C" w:rsidRPr="002B3BE0">
        <w:rPr>
          <w:rFonts w:hint="eastAsia"/>
        </w:rPr>
        <w:t>包括</w:t>
      </w:r>
      <w:r w:rsidR="00B23B53" w:rsidRPr="002B3BE0">
        <w:rPr>
          <w:rFonts w:hint="eastAsia"/>
        </w:rPr>
        <w:t>：</w:t>
      </w:r>
    </w:p>
    <w:p w:rsidR="00B23B53" w:rsidRPr="00B03D3A" w:rsidRDefault="00B23B53" w:rsidP="00B03D3A">
      <w:pPr>
        <w:pStyle w:val="a8"/>
        <w:numPr>
          <w:ilvl w:val="2"/>
          <w:numId w:val="2"/>
        </w:numPr>
        <w:spacing w:before="156" w:after="156" w:line="360" w:lineRule="auto"/>
        <w:ind w:leftChars="0" w:firstLineChars="0"/>
        <w:outlineLvl w:val="3"/>
        <w:rPr>
          <w:rFonts w:ascii="黑体" w:eastAsia="黑体" w:hAnsi="黑体" w:cs="Times New Roman"/>
          <w:b/>
          <w:sz w:val="24"/>
          <w:szCs w:val="21"/>
        </w:rPr>
      </w:pPr>
      <w:r w:rsidRPr="00B03D3A">
        <w:rPr>
          <w:rFonts w:ascii="黑体" w:eastAsia="黑体" w:hAnsi="黑体" w:cs="Times New Roman" w:hint="eastAsia"/>
          <w:b/>
          <w:sz w:val="24"/>
          <w:szCs w:val="21"/>
        </w:rPr>
        <w:t>互联互通</w:t>
      </w:r>
    </w:p>
    <w:p w:rsidR="00B23B53" w:rsidRPr="002B3BE0" w:rsidRDefault="006C2A07" w:rsidP="005A5884">
      <w:pPr>
        <w:pStyle w:val="a8"/>
        <w:spacing w:before="156" w:after="156" w:line="360" w:lineRule="auto"/>
        <w:ind w:left="420" w:firstLine="420"/>
      </w:pPr>
      <w:r w:rsidRPr="002B3BE0">
        <w:rPr>
          <w:rFonts w:hint="eastAsia"/>
        </w:rPr>
        <w:t>炼钢车间互联互通是利用无线或有线</w:t>
      </w:r>
      <w:r w:rsidR="0032320E" w:rsidRPr="002B3BE0">
        <w:rPr>
          <w:rFonts w:hint="eastAsia"/>
        </w:rPr>
        <w:t>技术实</w:t>
      </w:r>
      <w:r w:rsidR="0079319C" w:rsidRPr="002B3BE0">
        <w:rPr>
          <w:rFonts w:hint="eastAsia"/>
        </w:rPr>
        <w:t>现设备、人、物料与各控制系统、信息化系统间</w:t>
      </w:r>
      <w:r w:rsidR="00C6348F" w:rsidRPr="002B3BE0">
        <w:rPr>
          <w:rFonts w:hint="eastAsia"/>
        </w:rPr>
        <w:t>信息畅通、无缝对接，</w:t>
      </w:r>
      <w:r w:rsidR="0032320E" w:rsidRPr="002B3BE0">
        <w:rPr>
          <w:rFonts w:hint="eastAsia"/>
        </w:rPr>
        <w:t>另一方面，</w:t>
      </w:r>
      <w:r w:rsidR="00C6348F" w:rsidRPr="002B3BE0">
        <w:rPr>
          <w:rFonts w:hint="eastAsia"/>
        </w:rPr>
        <w:t>也要</w:t>
      </w:r>
      <w:r w:rsidR="0032320E" w:rsidRPr="002B3BE0">
        <w:rPr>
          <w:rFonts w:hint="eastAsia"/>
        </w:rPr>
        <w:t>利用这些技术实现订单、采购、生产和设计所有相关数据的实时集成，</w:t>
      </w:r>
      <w:r w:rsidR="006C01A0" w:rsidRPr="002B3BE0">
        <w:rPr>
          <w:rFonts w:hint="eastAsia"/>
        </w:rPr>
        <w:t>确保生产和服务信息同步，</w:t>
      </w:r>
      <w:r w:rsidR="0032320E" w:rsidRPr="002B3BE0">
        <w:rPr>
          <w:rFonts w:hint="eastAsia"/>
        </w:rPr>
        <w:t>逐步</w:t>
      </w:r>
      <w:r w:rsidR="006C01A0" w:rsidRPr="002B3BE0">
        <w:rPr>
          <w:rFonts w:hint="eastAsia"/>
        </w:rPr>
        <w:t>实现</w:t>
      </w:r>
      <w:r w:rsidR="0032320E" w:rsidRPr="002B3BE0">
        <w:rPr>
          <w:rFonts w:hint="eastAsia"/>
        </w:rPr>
        <w:t>定制化采购和生产。</w:t>
      </w:r>
    </w:p>
    <w:p w:rsidR="00B23B53" w:rsidRPr="002B3BE0" w:rsidRDefault="00B23B53" w:rsidP="00B03D3A">
      <w:pPr>
        <w:pStyle w:val="a8"/>
        <w:numPr>
          <w:ilvl w:val="2"/>
          <w:numId w:val="2"/>
        </w:numPr>
        <w:spacing w:before="156" w:after="156" w:line="360" w:lineRule="auto"/>
        <w:ind w:leftChars="0" w:firstLineChars="0"/>
        <w:outlineLvl w:val="3"/>
        <w:rPr>
          <w:rFonts w:ascii="黑体" w:eastAsia="黑体" w:hAnsi="黑体"/>
          <w:b/>
          <w:sz w:val="24"/>
        </w:rPr>
      </w:pPr>
      <w:r w:rsidRPr="002B3BE0">
        <w:rPr>
          <w:rFonts w:ascii="黑体" w:eastAsia="黑体" w:hAnsi="黑体" w:hint="eastAsia"/>
          <w:b/>
          <w:sz w:val="24"/>
        </w:rPr>
        <w:t>数字化</w:t>
      </w:r>
    </w:p>
    <w:p w:rsidR="00B23B53" w:rsidRPr="002B3BE0" w:rsidRDefault="00B23B53" w:rsidP="005A5884">
      <w:pPr>
        <w:pStyle w:val="a8"/>
        <w:spacing w:before="156" w:after="156" w:line="360" w:lineRule="auto"/>
        <w:ind w:left="420" w:firstLine="420"/>
      </w:pPr>
      <w:r w:rsidRPr="002B3BE0">
        <w:rPr>
          <w:rFonts w:hint="eastAsia"/>
        </w:rPr>
        <w:t>关注转炉、</w:t>
      </w:r>
      <w:r w:rsidR="00AA5118" w:rsidRPr="002B3BE0">
        <w:rPr>
          <w:rFonts w:hint="eastAsia"/>
        </w:rPr>
        <w:t>精炼、</w:t>
      </w:r>
      <w:r w:rsidRPr="002B3BE0">
        <w:rPr>
          <w:rFonts w:hint="eastAsia"/>
        </w:rPr>
        <w:t>连铸工序的数字化仿真，包括车间设计规划、工艺装备开发及物流的三维设计与仿真</w:t>
      </w:r>
      <w:r w:rsidR="00AA5118" w:rsidRPr="002B3BE0">
        <w:rPr>
          <w:rFonts w:hint="eastAsia"/>
        </w:rPr>
        <w:t>，</w:t>
      </w:r>
      <w:r w:rsidR="00243493" w:rsidRPr="002B3BE0">
        <w:rPr>
          <w:rFonts w:hint="eastAsia"/>
        </w:rPr>
        <w:t>逐步</w:t>
      </w:r>
      <w:r w:rsidR="006C3EEE" w:rsidRPr="002B3BE0">
        <w:rPr>
          <w:rFonts w:hint="eastAsia"/>
        </w:rPr>
        <w:t>完成冶炼生产由</w:t>
      </w:r>
      <w:r w:rsidR="00AA5118" w:rsidRPr="002B3BE0">
        <w:rPr>
          <w:rFonts w:hint="eastAsia"/>
        </w:rPr>
        <w:t>物理过程仿真发展至化学过程仿真</w:t>
      </w:r>
      <w:r w:rsidR="00243493" w:rsidRPr="002B3BE0">
        <w:rPr>
          <w:rFonts w:hint="eastAsia"/>
        </w:rPr>
        <w:t>，</w:t>
      </w:r>
      <w:r w:rsidR="006C3EEE" w:rsidRPr="002B3BE0">
        <w:rPr>
          <w:rFonts w:hint="eastAsia"/>
        </w:rPr>
        <w:t>并</w:t>
      </w:r>
      <w:r w:rsidR="00243493" w:rsidRPr="002B3BE0">
        <w:rPr>
          <w:rFonts w:hint="eastAsia"/>
        </w:rPr>
        <w:t>完成闭环控制</w:t>
      </w:r>
      <w:r w:rsidR="006C3EEE" w:rsidRPr="002B3BE0">
        <w:rPr>
          <w:rFonts w:hint="eastAsia"/>
        </w:rPr>
        <w:t>，</w:t>
      </w:r>
      <w:r w:rsidR="00243493" w:rsidRPr="002B3BE0">
        <w:rPr>
          <w:rFonts w:hint="eastAsia"/>
        </w:rPr>
        <w:t>真正实现虚拟制造与实际生产同步</w:t>
      </w:r>
      <w:r w:rsidR="006C3EEE" w:rsidRPr="002B3BE0">
        <w:rPr>
          <w:rFonts w:hint="eastAsia"/>
        </w:rPr>
        <w:t>，进</w:t>
      </w:r>
      <w:r w:rsidR="00243493" w:rsidRPr="002B3BE0">
        <w:rPr>
          <w:rFonts w:hint="eastAsia"/>
        </w:rPr>
        <w:t>一步体现生产过程的自感知、自学习和自适应。</w:t>
      </w:r>
    </w:p>
    <w:p w:rsidR="00B23B53" w:rsidRPr="002B3BE0" w:rsidRDefault="00B23B53" w:rsidP="00B03D3A">
      <w:pPr>
        <w:pStyle w:val="a8"/>
        <w:numPr>
          <w:ilvl w:val="2"/>
          <w:numId w:val="2"/>
        </w:numPr>
        <w:spacing w:before="156" w:after="156" w:line="360" w:lineRule="auto"/>
        <w:ind w:leftChars="0" w:firstLineChars="0"/>
        <w:outlineLvl w:val="3"/>
        <w:rPr>
          <w:rFonts w:ascii="黑体" w:eastAsia="黑体" w:hAnsi="黑体"/>
          <w:b/>
          <w:sz w:val="24"/>
        </w:rPr>
      </w:pPr>
      <w:r w:rsidRPr="002B3BE0">
        <w:rPr>
          <w:rFonts w:ascii="黑体" w:eastAsia="黑体" w:hAnsi="黑体" w:hint="eastAsia"/>
          <w:b/>
          <w:sz w:val="24"/>
        </w:rPr>
        <w:lastRenderedPageBreak/>
        <w:t>大数据应用</w:t>
      </w:r>
    </w:p>
    <w:p w:rsidR="00AA5118" w:rsidRPr="002B3BE0" w:rsidRDefault="00AA5118" w:rsidP="005A5884">
      <w:pPr>
        <w:pStyle w:val="a8"/>
        <w:spacing w:before="156" w:after="156" w:line="360" w:lineRule="auto"/>
        <w:ind w:left="420" w:firstLine="420"/>
      </w:pPr>
      <w:r w:rsidRPr="002B3BE0">
        <w:rPr>
          <w:rFonts w:hint="eastAsia"/>
        </w:rPr>
        <w:t>炼钢工序在钢铁生产中衔接炼铁与轧钢，</w:t>
      </w:r>
      <w:r w:rsidR="0079319C" w:rsidRPr="002B3BE0">
        <w:rPr>
          <w:rFonts w:hint="eastAsia"/>
        </w:rPr>
        <w:t>由于质量影响的工序间传递性，炼钢生产数据应与炼铁、轧钢数据全面集成，建立铁</w:t>
      </w:r>
      <w:proofErr w:type="gramStart"/>
      <w:r w:rsidR="0079319C" w:rsidRPr="002B3BE0">
        <w:rPr>
          <w:rFonts w:hint="eastAsia"/>
        </w:rPr>
        <w:t>钢轧全流程</w:t>
      </w:r>
      <w:proofErr w:type="gramEnd"/>
      <w:r w:rsidR="0079319C" w:rsidRPr="002B3BE0">
        <w:rPr>
          <w:rFonts w:hint="eastAsia"/>
        </w:rPr>
        <w:t>大数据平台，深度挖掘数据背后的生产工艺问题和贡献价值。</w:t>
      </w:r>
    </w:p>
    <w:p w:rsidR="00B23B53" w:rsidRPr="002B3BE0" w:rsidRDefault="00B23B53" w:rsidP="00B03D3A">
      <w:pPr>
        <w:pStyle w:val="a8"/>
        <w:numPr>
          <w:ilvl w:val="2"/>
          <w:numId w:val="2"/>
        </w:numPr>
        <w:spacing w:before="156" w:after="156" w:line="360" w:lineRule="auto"/>
        <w:ind w:leftChars="0" w:firstLineChars="0"/>
        <w:outlineLvl w:val="3"/>
        <w:rPr>
          <w:rFonts w:ascii="黑体" w:eastAsia="黑体" w:hAnsi="黑体"/>
          <w:b/>
          <w:sz w:val="24"/>
        </w:rPr>
      </w:pPr>
      <w:r w:rsidRPr="002B3BE0">
        <w:rPr>
          <w:rFonts w:ascii="黑体" w:eastAsia="黑体" w:hAnsi="黑体" w:hint="eastAsia"/>
          <w:b/>
          <w:sz w:val="24"/>
        </w:rPr>
        <w:t>协同优化</w:t>
      </w:r>
    </w:p>
    <w:p w:rsidR="00E40E19" w:rsidRPr="002B3BE0" w:rsidRDefault="00243493" w:rsidP="005A5884">
      <w:pPr>
        <w:pStyle w:val="a8"/>
        <w:spacing w:before="156" w:after="156" w:line="360" w:lineRule="auto"/>
        <w:ind w:left="420" w:firstLine="420"/>
      </w:pPr>
      <w:r w:rsidRPr="002B3BE0">
        <w:rPr>
          <w:rFonts w:hint="eastAsia"/>
        </w:rPr>
        <w:t>涉及从原料到成品的各生产工序过程动态运行，建立</w:t>
      </w:r>
      <w:r w:rsidR="00E40E19" w:rsidRPr="002B3BE0">
        <w:t>生产计划及生产调度模型，利用模型实现生产决策动态优化调整，成本和质量</w:t>
      </w:r>
      <w:r w:rsidR="006C3EEE" w:rsidRPr="002B3BE0">
        <w:rPr>
          <w:rFonts w:hint="eastAsia"/>
        </w:rPr>
        <w:t>及</w:t>
      </w:r>
      <w:r w:rsidR="006C3EEE" w:rsidRPr="002B3BE0">
        <w:t>供应链的</w:t>
      </w:r>
      <w:r w:rsidR="00E40E19" w:rsidRPr="002B3BE0">
        <w:t>动态跟踪，及从原料到成品的一体化协同优化。</w:t>
      </w:r>
    </w:p>
    <w:p w:rsidR="00243493" w:rsidRPr="002B3BE0" w:rsidRDefault="005F447A" w:rsidP="00B03D3A">
      <w:pPr>
        <w:pStyle w:val="a8"/>
        <w:numPr>
          <w:ilvl w:val="2"/>
          <w:numId w:val="2"/>
        </w:numPr>
        <w:spacing w:before="156" w:after="156" w:line="360" w:lineRule="auto"/>
        <w:ind w:leftChars="0" w:firstLineChars="0"/>
        <w:outlineLvl w:val="3"/>
        <w:rPr>
          <w:rFonts w:ascii="黑体" w:eastAsia="黑体" w:hAnsi="黑体"/>
          <w:b/>
          <w:sz w:val="24"/>
        </w:rPr>
      </w:pPr>
      <w:r w:rsidRPr="002B3BE0">
        <w:rPr>
          <w:rFonts w:ascii="黑体" w:eastAsia="黑体" w:hAnsi="黑体" w:hint="eastAsia"/>
          <w:b/>
          <w:sz w:val="24"/>
        </w:rPr>
        <w:t>绿色生产</w:t>
      </w:r>
    </w:p>
    <w:p w:rsidR="00243493" w:rsidRPr="002B3BE0" w:rsidRDefault="00243493" w:rsidP="005A5884">
      <w:pPr>
        <w:pStyle w:val="a8"/>
        <w:spacing w:before="156" w:after="156" w:line="360" w:lineRule="auto"/>
        <w:ind w:left="420" w:firstLine="420"/>
      </w:pPr>
      <w:r w:rsidRPr="002B3BE0">
        <w:rPr>
          <w:rFonts w:hint="eastAsia"/>
        </w:rPr>
        <w:t>智能</w:t>
      </w:r>
      <w:r w:rsidRPr="002B3BE0">
        <w:t>炼钢建设应构建绿色制造流程，应用先进适用的生产工艺技术及节能环保技术，实现钢铁生产全过程的节能减排，以最低的消耗和最小的排放完成钢铁产品生产过程。应明确规定各生产工序的污染物排放不得超过国家相关标准。</w:t>
      </w:r>
    </w:p>
    <w:p w:rsidR="00EB2793" w:rsidRPr="002B3BE0" w:rsidRDefault="00EB2793" w:rsidP="005A5884">
      <w:pPr>
        <w:pStyle w:val="a8"/>
        <w:numPr>
          <w:ilvl w:val="2"/>
          <w:numId w:val="2"/>
        </w:numPr>
        <w:spacing w:before="156" w:after="156" w:line="360" w:lineRule="auto"/>
        <w:ind w:leftChars="0" w:firstLineChars="0"/>
        <w:rPr>
          <w:rFonts w:ascii="黑体" w:eastAsia="黑体" w:hAnsi="黑体"/>
          <w:b/>
          <w:sz w:val="24"/>
        </w:rPr>
      </w:pPr>
      <w:r w:rsidRPr="002B3BE0">
        <w:rPr>
          <w:rFonts w:ascii="黑体" w:eastAsia="黑体" w:hAnsi="黑体" w:hint="eastAsia"/>
          <w:b/>
          <w:sz w:val="24"/>
        </w:rPr>
        <w:t>安全生产</w:t>
      </w:r>
    </w:p>
    <w:p w:rsidR="005457A7" w:rsidRPr="002B3BE0" w:rsidRDefault="000428CA" w:rsidP="005A5884">
      <w:pPr>
        <w:pStyle w:val="a8"/>
        <w:spacing w:before="156" w:after="156" w:line="360" w:lineRule="auto"/>
        <w:ind w:left="420" w:firstLine="420"/>
        <w:rPr>
          <w:strike/>
        </w:rPr>
      </w:pPr>
      <w:r w:rsidRPr="002B3BE0">
        <w:rPr>
          <w:rFonts w:hint="eastAsia"/>
        </w:rPr>
        <w:t>生产</w:t>
      </w:r>
      <w:r w:rsidRPr="002B3BE0">
        <w:t>安全：</w:t>
      </w:r>
      <w:r w:rsidR="00EB2793" w:rsidRPr="002B3BE0">
        <w:t>对于有较高安全风险的地方，实现有毒有害物质排放和危险源的自动检测及监控，实现自动化安全连锁，建立在线应急联动系统</w:t>
      </w:r>
      <w:r w:rsidR="00EB2793" w:rsidRPr="002B3BE0">
        <w:rPr>
          <w:rFonts w:hint="eastAsia"/>
        </w:rPr>
        <w:t>，</w:t>
      </w:r>
      <w:r w:rsidRPr="002B3BE0">
        <w:rPr>
          <w:rFonts w:hint="eastAsia"/>
        </w:rPr>
        <w:t>采用</w:t>
      </w:r>
      <w:r w:rsidRPr="002B3BE0">
        <w:t>先进的图像识别、红外感知、人员定位</w:t>
      </w:r>
      <w:r w:rsidRPr="002B3BE0">
        <w:rPr>
          <w:rFonts w:hint="eastAsia"/>
        </w:rPr>
        <w:t>、</w:t>
      </w:r>
      <w:r w:rsidRPr="002B3BE0">
        <w:t>安全区域报警等先进的手段实现</w:t>
      </w:r>
      <w:r w:rsidRPr="002B3BE0">
        <w:rPr>
          <w:rFonts w:hint="eastAsia"/>
        </w:rPr>
        <w:t>车间生产</w:t>
      </w:r>
      <w:r w:rsidRPr="002B3BE0">
        <w:t>安全的在线实时监控预警。</w:t>
      </w:r>
    </w:p>
    <w:p w:rsidR="000428CA" w:rsidRPr="002B3BE0" w:rsidRDefault="000428CA" w:rsidP="005A5884">
      <w:pPr>
        <w:pStyle w:val="a8"/>
        <w:spacing w:before="156" w:after="156" w:line="360" w:lineRule="auto"/>
        <w:ind w:left="420" w:firstLine="420"/>
      </w:pPr>
      <w:r w:rsidRPr="002B3BE0">
        <w:rPr>
          <w:rFonts w:hint="eastAsia"/>
        </w:rPr>
        <w:t>信息</w:t>
      </w:r>
      <w:r w:rsidRPr="002B3BE0">
        <w:t>安全：炼钢车间信息安全管</w:t>
      </w:r>
      <w:r w:rsidR="005457A7" w:rsidRPr="002B3BE0">
        <w:t>理制度和技术防护体系，具备网络防护、应急响应等信息安全保障能力</w:t>
      </w:r>
      <w:r w:rsidR="005457A7" w:rsidRPr="002B3BE0">
        <w:rPr>
          <w:rFonts w:hint="eastAsia"/>
        </w:rPr>
        <w:t>，</w:t>
      </w:r>
      <w:r w:rsidR="005457A7" w:rsidRPr="002B3BE0">
        <w:t>具体内容见第</w:t>
      </w:r>
      <w:r w:rsidR="005457A7" w:rsidRPr="002B3BE0">
        <w:rPr>
          <w:rFonts w:hint="eastAsia"/>
        </w:rPr>
        <w:t>13</w:t>
      </w:r>
      <w:r w:rsidR="005457A7" w:rsidRPr="002B3BE0">
        <w:rPr>
          <w:rFonts w:hint="eastAsia"/>
        </w:rPr>
        <w:t>章节“炼钢车间信息安全”。</w:t>
      </w:r>
    </w:p>
    <w:p w:rsidR="00C375B6" w:rsidRPr="002B3BE0" w:rsidRDefault="00CA1A80" w:rsidP="005A5884">
      <w:pPr>
        <w:pStyle w:val="a8"/>
        <w:numPr>
          <w:ilvl w:val="1"/>
          <w:numId w:val="2"/>
        </w:numPr>
        <w:spacing w:before="156" w:after="156" w:line="360" w:lineRule="auto"/>
        <w:ind w:leftChars="0" w:left="987" w:firstLineChars="0"/>
        <w:outlineLvl w:val="2"/>
        <w:rPr>
          <w:rFonts w:ascii="黑体" w:eastAsia="黑体" w:hAnsi="黑体" w:cs="Times New Roman"/>
          <w:b/>
          <w:sz w:val="24"/>
          <w:szCs w:val="28"/>
        </w:rPr>
      </w:pPr>
      <w:r w:rsidRPr="002B3BE0">
        <w:rPr>
          <w:rFonts w:ascii="黑体" w:eastAsia="黑体" w:hAnsi="黑体" w:cs="Times New Roman" w:hint="eastAsia"/>
          <w:b/>
          <w:sz w:val="24"/>
          <w:szCs w:val="28"/>
        </w:rPr>
        <w:t>总体</w:t>
      </w:r>
      <w:r w:rsidR="00C375B6" w:rsidRPr="002B3BE0">
        <w:rPr>
          <w:rFonts w:ascii="黑体" w:eastAsia="黑体" w:hAnsi="黑体" w:cs="Times New Roman" w:hint="eastAsia"/>
          <w:b/>
          <w:sz w:val="24"/>
          <w:szCs w:val="28"/>
        </w:rPr>
        <w:t>目标</w:t>
      </w:r>
    </w:p>
    <w:p w:rsidR="005A0EA2" w:rsidRPr="002B3BE0" w:rsidRDefault="005A0EA2" w:rsidP="005A5884">
      <w:pPr>
        <w:pStyle w:val="a8"/>
        <w:spacing w:before="156" w:after="156" w:line="360" w:lineRule="auto"/>
        <w:ind w:leftChars="202" w:left="424" w:firstLine="420"/>
      </w:pPr>
      <w:r w:rsidRPr="002B3BE0">
        <w:rPr>
          <w:rFonts w:hint="eastAsia"/>
        </w:rPr>
        <w:t>智能炼钢总体目标是增强和扩充炼钢生产线的感知能力，提升网络互联能力，完善和提升数字化</w:t>
      </w:r>
      <w:r w:rsidR="00815CAC" w:rsidRPr="002B3BE0">
        <w:rPr>
          <w:rFonts w:hint="eastAsia"/>
        </w:rPr>
        <w:t>工厂映射能力和孪生程度；</w:t>
      </w:r>
      <w:r w:rsidRPr="002B3BE0">
        <w:rPr>
          <w:rFonts w:hint="eastAsia"/>
        </w:rPr>
        <w:t>利用大数据提升</w:t>
      </w:r>
      <w:r w:rsidR="00815CAC" w:rsidRPr="002B3BE0">
        <w:rPr>
          <w:rFonts w:hint="eastAsia"/>
        </w:rPr>
        <w:t>决策与分析能力，通过三维可视化技术提升产品全生命周期的管理能力；</w:t>
      </w:r>
      <w:r w:rsidR="001C042F" w:rsidRPr="002B3BE0">
        <w:rPr>
          <w:rFonts w:hint="eastAsia"/>
        </w:rPr>
        <w:t>整合生产</w:t>
      </w:r>
      <w:r w:rsidR="001C042F" w:rsidRPr="002B3BE0">
        <w:t>、能源、设备、物流</w:t>
      </w:r>
      <w:r w:rsidR="001C042F" w:rsidRPr="002B3BE0">
        <w:rPr>
          <w:rFonts w:hint="eastAsia"/>
        </w:rPr>
        <w:t>等应用系统，通过建立基于数字孪生技术</w:t>
      </w:r>
      <w:r w:rsidR="000428CA" w:rsidRPr="002B3BE0">
        <w:rPr>
          <w:rFonts w:hint="eastAsia"/>
        </w:rPr>
        <w:t>的智能决策系统，实现大数据产品质量分析，设备故障分析与预测，智能</w:t>
      </w:r>
      <w:r w:rsidR="001C042F" w:rsidRPr="002B3BE0">
        <w:rPr>
          <w:rFonts w:hint="eastAsia"/>
        </w:rPr>
        <w:t>排产，成本分析及销售预测。</w:t>
      </w:r>
      <w:r w:rsidR="00AC3DBD" w:rsidRPr="002B3BE0">
        <w:rPr>
          <w:rFonts w:hint="eastAsia"/>
        </w:rPr>
        <w:t>从而</w:t>
      </w:r>
      <w:r w:rsidR="00AC3DBD" w:rsidRPr="002B3BE0">
        <w:t>满足钢铁企业产品的差异化、定制化的需求，提高生产的自由度和灵活性，</w:t>
      </w:r>
      <w:r w:rsidR="000428CA" w:rsidRPr="002B3BE0">
        <w:rPr>
          <w:rFonts w:hint="eastAsia"/>
        </w:rPr>
        <w:t>提高企业</w:t>
      </w:r>
      <w:r w:rsidR="000428CA" w:rsidRPr="002B3BE0">
        <w:t>的整体</w:t>
      </w:r>
      <w:r w:rsidR="000428CA" w:rsidRPr="002B3BE0">
        <w:rPr>
          <w:rFonts w:hint="eastAsia"/>
        </w:rPr>
        <w:t>竞争力</w:t>
      </w:r>
      <w:r w:rsidR="000428CA" w:rsidRPr="002B3BE0">
        <w:t>。</w:t>
      </w:r>
      <w:r w:rsidR="00AC3DBD" w:rsidRPr="002B3BE0">
        <w:t>为钢铁企业决策者提供最佳的工业</w:t>
      </w:r>
      <w:r w:rsidR="000428CA" w:rsidRPr="002B3BE0">
        <w:rPr>
          <w:rFonts w:hint="eastAsia"/>
        </w:rPr>
        <w:t>智能化</w:t>
      </w:r>
      <w:r w:rsidR="00AC3DBD" w:rsidRPr="002B3BE0">
        <w:t>解决方案，协助推动钢铁产业的转型升级。</w:t>
      </w:r>
    </w:p>
    <w:p w:rsidR="00313A86" w:rsidRPr="002B3BE0" w:rsidRDefault="00313A86" w:rsidP="005A5884">
      <w:pPr>
        <w:pStyle w:val="a8"/>
        <w:numPr>
          <w:ilvl w:val="1"/>
          <w:numId w:val="2"/>
        </w:numPr>
        <w:spacing w:before="156" w:after="156" w:line="360" w:lineRule="auto"/>
        <w:ind w:left="987" w:firstLineChars="0"/>
        <w:outlineLvl w:val="2"/>
        <w:rPr>
          <w:rFonts w:ascii="黑体" w:eastAsia="黑体" w:hAnsi="黑体" w:cs="Times New Roman"/>
          <w:b/>
          <w:sz w:val="24"/>
          <w:szCs w:val="28"/>
        </w:rPr>
      </w:pPr>
      <w:r w:rsidRPr="002B3BE0">
        <w:rPr>
          <w:rFonts w:ascii="黑体" w:eastAsia="黑体" w:hAnsi="黑体" w:cs="Times New Roman"/>
          <w:b/>
          <w:sz w:val="24"/>
          <w:szCs w:val="28"/>
        </w:rPr>
        <w:t>指标</w:t>
      </w:r>
    </w:p>
    <w:p w:rsidR="00313A86" w:rsidRPr="002B3BE0" w:rsidRDefault="00313A86" w:rsidP="005A5884">
      <w:pPr>
        <w:spacing w:line="360" w:lineRule="auto"/>
        <w:ind w:left="420" w:firstLineChars="150" w:firstLine="315"/>
      </w:pPr>
      <w:r w:rsidRPr="002B3BE0">
        <w:t>炼钢车间智能工厂指标评价体系可以从定量分析的技术指标作为主要评估要素。同时，围绕全面感知、协同执行、预测预警、科学决策等维度综合评估工厂数字化、工厂自动化、工厂信息化等辅助信息化技术指标。具体指标如下：</w:t>
      </w:r>
    </w:p>
    <w:p w:rsidR="00313A86" w:rsidRPr="002B3BE0" w:rsidRDefault="00313A86" w:rsidP="005A5884">
      <w:pPr>
        <w:pStyle w:val="a8"/>
        <w:numPr>
          <w:ilvl w:val="0"/>
          <w:numId w:val="12"/>
        </w:numPr>
        <w:spacing w:before="156" w:after="156" w:line="360" w:lineRule="auto"/>
        <w:ind w:leftChars="0" w:firstLineChars="0"/>
        <w:rPr>
          <w:vanish/>
        </w:rPr>
      </w:pPr>
    </w:p>
    <w:p w:rsidR="00313A86" w:rsidRPr="002B3BE0" w:rsidRDefault="00313A86" w:rsidP="005A5884">
      <w:pPr>
        <w:pStyle w:val="a8"/>
        <w:numPr>
          <w:ilvl w:val="0"/>
          <w:numId w:val="12"/>
        </w:numPr>
        <w:spacing w:before="156" w:after="156" w:line="360" w:lineRule="auto"/>
        <w:ind w:leftChars="0" w:firstLineChars="0"/>
        <w:rPr>
          <w:vanish/>
        </w:rPr>
      </w:pPr>
    </w:p>
    <w:p w:rsidR="00313A86" w:rsidRPr="002B3BE0" w:rsidRDefault="00313A86" w:rsidP="005A5884">
      <w:pPr>
        <w:pStyle w:val="a8"/>
        <w:numPr>
          <w:ilvl w:val="0"/>
          <w:numId w:val="12"/>
        </w:numPr>
        <w:spacing w:before="156" w:after="156" w:line="360" w:lineRule="auto"/>
        <w:ind w:leftChars="0" w:firstLineChars="0"/>
        <w:rPr>
          <w:vanish/>
        </w:rPr>
      </w:pPr>
    </w:p>
    <w:p w:rsidR="00313A86" w:rsidRPr="002B3BE0" w:rsidRDefault="00313A86" w:rsidP="005A5884">
      <w:pPr>
        <w:pStyle w:val="a8"/>
        <w:numPr>
          <w:ilvl w:val="0"/>
          <w:numId w:val="12"/>
        </w:numPr>
        <w:spacing w:before="156" w:after="156" w:line="360" w:lineRule="auto"/>
        <w:ind w:leftChars="0" w:firstLineChars="0"/>
        <w:rPr>
          <w:vanish/>
        </w:rPr>
      </w:pPr>
    </w:p>
    <w:p w:rsidR="00313A86" w:rsidRPr="002B3BE0" w:rsidRDefault="00313A86" w:rsidP="005A5884">
      <w:pPr>
        <w:pStyle w:val="a8"/>
        <w:numPr>
          <w:ilvl w:val="1"/>
          <w:numId w:val="12"/>
        </w:numPr>
        <w:spacing w:before="156" w:after="156" w:line="360" w:lineRule="auto"/>
        <w:ind w:leftChars="0" w:firstLineChars="0"/>
        <w:rPr>
          <w:vanish/>
        </w:rPr>
      </w:pPr>
    </w:p>
    <w:p w:rsidR="00313A86" w:rsidRPr="002B3BE0" w:rsidRDefault="00313A86" w:rsidP="005A5884">
      <w:pPr>
        <w:pStyle w:val="a8"/>
        <w:numPr>
          <w:ilvl w:val="1"/>
          <w:numId w:val="12"/>
        </w:numPr>
        <w:spacing w:before="156" w:after="156" w:line="360" w:lineRule="auto"/>
        <w:ind w:leftChars="0" w:firstLineChars="0"/>
        <w:rPr>
          <w:vanish/>
        </w:rPr>
      </w:pPr>
    </w:p>
    <w:p w:rsidR="00313A86" w:rsidRPr="002B3BE0" w:rsidRDefault="00313A86" w:rsidP="005A5884">
      <w:pPr>
        <w:pStyle w:val="a8"/>
        <w:numPr>
          <w:ilvl w:val="1"/>
          <w:numId w:val="12"/>
        </w:numPr>
        <w:spacing w:before="156" w:after="156" w:line="360" w:lineRule="auto"/>
        <w:ind w:leftChars="0" w:firstLineChars="0"/>
        <w:rPr>
          <w:vanish/>
        </w:rPr>
      </w:pPr>
    </w:p>
    <w:p w:rsidR="00313A86" w:rsidRPr="002B3BE0" w:rsidRDefault="00313A86" w:rsidP="005A5884">
      <w:pPr>
        <w:pStyle w:val="a8"/>
        <w:numPr>
          <w:ilvl w:val="2"/>
          <w:numId w:val="12"/>
        </w:numPr>
        <w:spacing w:before="156" w:after="156" w:line="360" w:lineRule="auto"/>
        <w:ind w:leftChars="0" w:firstLineChars="0"/>
      </w:pPr>
      <w:r w:rsidRPr="002B3BE0">
        <w:t>炼钢车间总体设计、工艺流程及布局需建立数字化模型，并进行模拟仿真，实现生产流程数据可视化和生产工艺优化</w:t>
      </w:r>
      <w:r w:rsidR="00520369" w:rsidRPr="002B3BE0">
        <w:rPr>
          <w:rFonts w:hint="eastAsia"/>
        </w:rPr>
        <w:t>，</w:t>
      </w:r>
      <w:r w:rsidR="00520369" w:rsidRPr="002B3BE0">
        <w:t>炼钢车间数字化模型覆盖率达</w:t>
      </w:r>
      <w:r w:rsidR="00520369" w:rsidRPr="002B3BE0">
        <w:rPr>
          <w:rFonts w:hint="eastAsia"/>
        </w:rPr>
        <w:t>100%</w:t>
      </w:r>
      <w:r w:rsidR="00520369" w:rsidRPr="002B3BE0">
        <w:rPr>
          <w:rFonts w:hint="eastAsia"/>
        </w:rPr>
        <w:t>，工艺仿真需涵盖转炉、精炼及连铸工序。</w:t>
      </w:r>
    </w:p>
    <w:p w:rsidR="00520369" w:rsidRPr="002B3BE0" w:rsidRDefault="005F6A0A" w:rsidP="005A5884">
      <w:pPr>
        <w:pStyle w:val="a8"/>
        <w:numPr>
          <w:ilvl w:val="2"/>
          <w:numId w:val="12"/>
        </w:numPr>
        <w:spacing w:before="156" w:after="156" w:line="360" w:lineRule="auto"/>
        <w:ind w:leftChars="0" w:firstLineChars="0"/>
      </w:pPr>
      <w:r w:rsidRPr="002B3BE0">
        <w:t>实现对炼钢车间物流、能源、物料、设备、产品的全流程监控，建立</w:t>
      </w:r>
      <w:r w:rsidRPr="002B3BE0">
        <w:rPr>
          <w:rFonts w:hint="eastAsia"/>
        </w:rPr>
        <w:t>数据</w:t>
      </w:r>
      <w:r w:rsidRPr="002B3BE0">
        <w:t>采集</w:t>
      </w:r>
      <w:r w:rsidR="00313A86" w:rsidRPr="002B3BE0">
        <w:t>和监控系统，生产工艺数据自动采集率达</w:t>
      </w:r>
      <w:r w:rsidR="00313A86" w:rsidRPr="002B3BE0">
        <w:t>90%</w:t>
      </w:r>
      <w:r w:rsidR="00313A86" w:rsidRPr="002B3BE0">
        <w:t>以上。</w:t>
      </w:r>
    </w:p>
    <w:p w:rsidR="00313A86" w:rsidRPr="002B3BE0" w:rsidRDefault="00313A86" w:rsidP="005A5884">
      <w:pPr>
        <w:pStyle w:val="a8"/>
        <w:numPr>
          <w:ilvl w:val="2"/>
          <w:numId w:val="12"/>
        </w:numPr>
        <w:spacing w:before="156" w:after="156" w:line="360" w:lineRule="auto"/>
        <w:ind w:leftChars="0" w:firstLineChars="0"/>
      </w:pPr>
      <w:r w:rsidRPr="002B3BE0">
        <w:t>炼钢车间自动化系统</w:t>
      </w:r>
      <w:r w:rsidR="005F6A0A" w:rsidRPr="002B3BE0">
        <w:rPr>
          <w:rFonts w:hint="eastAsia"/>
        </w:rPr>
        <w:t>功能</w:t>
      </w:r>
      <w:r w:rsidRPr="002B3BE0">
        <w:t>投用率达到</w:t>
      </w:r>
      <w:r w:rsidRPr="002B3BE0">
        <w:t>90%</w:t>
      </w:r>
      <w:r w:rsidRPr="002B3BE0">
        <w:t>，转炉、</w:t>
      </w:r>
      <w:r w:rsidR="00CA1A80" w:rsidRPr="002B3BE0">
        <w:t>精炼</w:t>
      </w:r>
      <w:r w:rsidR="00CA1A80" w:rsidRPr="002B3BE0">
        <w:rPr>
          <w:rFonts w:hint="eastAsia"/>
        </w:rPr>
        <w:t>、</w:t>
      </w:r>
      <w:r w:rsidRPr="002B3BE0">
        <w:t>连铸等关键工序实现基于模型的控制及在线优化功能。</w:t>
      </w:r>
    </w:p>
    <w:p w:rsidR="005A0EA2" w:rsidRPr="002B3BE0" w:rsidRDefault="00BA077B" w:rsidP="005A5884">
      <w:pPr>
        <w:pStyle w:val="a8"/>
        <w:numPr>
          <w:ilvl w:val="2"/>
          <w:numId w:val="12"/>
        </w:numPr>
        <w:spacing w:before="156" w:after="156" w:line="360" w:lineRule="auto"/>
        <w:ind w:leftChars="0" w:firstLineChars="0"/>
      </w:pPr>
      <w:r w:rsidRPr="002B3BE0">
        <w:rPr>
          <w:rFonts w:hint="eastAsia"/>
        </w:rPr>
        <w:t>互联互通能力上应</w:t>
      </w:r>
      <w:r w:rsidR="005A0EA2" w:rsidRPr="002B3BE0">
        <w:rPr>
          <w:rFonts w:hint="eastAsia"/>
        </w:rPr>
        <w:t>实现与</w:t>
      </w:r>
      <w:r w:rsidR="005A0EA2" w:rsidRPr="002B3BE0">
        <w:rPr>
          <w:rFonts w:cs="宋体" w:hint="eastAsia"/>
          <w:kern w:val="0"/>
        </w:rPr>
        <w:t>现场多种自动化设备集成，支持</w:t>
      </w:r>
      <w:r w:rsidR="005A0EA2" w:rsidRPr="002B3BE0">
        <w:rPr>
          <w:rFonts w:cs="宋体" w:hint="eastAsia"/>
          <w:kern w:val="0"/>
        </w:rPr>
        <w:t>10</w:t>
      </w:r>
      <w:r w:rsidR="005A0EA2" w:rsidRPr="002B3BE0">
        <w:rPr>
          <w:rFonts w:cs="宋体" w:hint="eastAsia"/>
          <w:kern w:val="0"/>
        </w:rPr>
        <w:t>种以上开放工控协议和规范。</w:t>
      </w:r>
    </w:p>
    <w:p w:rsidR="00520369" w:rsidRPr="002B3BE0" w:rsidRDefault="00520369" w:rsidP="005A5884">
      <w:pPr>
        <w:pStyle w:val="a8"/>
        <w:numPr>
          <w:ilvl w:val="2"/>
          <w:numId w:val="12"/>
        </w:numPr>
        <w:spacing w:before="156" w:after="156" w:line="360" w:lineRule="auto"/>
        <w:ind w:leftChars="0" w:firstLineChars="0"/>
      </w:pPr>
      <w:r w:rsidRPr="002B3BE0">
        <w:t>炼钢生产重要工艺参数</w:t>
      </w:r>
      <w:r w:rsidRPr="002B3BE0">
        <w:rPr>
          <w:rFonts w:hint="eastAsia"/>
        </w:rPr>
        <w:t>，</w:t>
      </w:r>
      <w:r w:rsidRPr="002B3BE0">
        <w:t>需利用软件实现在线预测监测</w:t>
      </w:r>
      <w:r w:rsidRPr="002B3BE0">
        <w:rPr>
          <w:rFonts w:hint="eastAsia"/>
        </w:rPr>
        <w:t>。</w:t>
      </w:r>
    </w:p>
    <w:p w:rsidR="00815CAC" w:rsidRPr="002B3BE0" w:rsidRDefault="00815CAC" w:rsidP="005A5884">
      <w:pPr>
        <w:pStyle w:val="a8"/>
        <w:numPr>
          <w:ilvl w:val="2"/>
          <w:numId w:val="12"/>
        </w:numPr>
        <w:spacing w:before="156" w:after="156" w:line="360" w:lineRule="auto"/>
        <w:ind w:leftChars="0" w:firstLineChars="0"/>
      </w:pPr>
      <w:r w:rsidRPr="002B3BE0">
        <w:rPr>
          <w:rFonts w:hint="eastAsia"/>
        </w:rPr>
        <w:t>生产线模型支持单向、双向及一对多的数据交换和同步。</w:t>
      </w:r>
    </w:p>
    <w:p w:rsidR="00460C13" w:rsidRPr="002B3BE0" w:rsidRDefault="00520369" w:rsidP="005A5884">
      <w:pPr>
        <w:pStyle w:val="a8"/>
        <w:numPr>
          <w:ilvl w:val="2"/>
          <w:numId w:val="12"/>
        </w:numPr>
        <w:spacing w:before="156" w:after="156" w:line="360" w:lineRule="auto"/>
        <w:ind w:leftChars="0" w:firstLineChars="0"/>
        <w:rPr>
          <w:strike/>
        </w:rPr>
      </w:pPr>
      <w:r w:rsidRPr="002B3BE0">
        <w:rPr>
          <w:rFonts w:hint="eastAsia"/>
        </w:rPr>
        <w:t>智能炼钢建设</w:t>
      </w:r>
      <w:r w:rsidRPr="002B3BE0">
        <w:t>应</w:t>
      </w:r>
      <w:r w:rsidRPr="002B3BE0">
        <w:rPr>
          <w:rFonts w:hint="eastAsia"/>
        </w:rPr>
        <w:t>充分</w:t>
      </w:r>
      <w:r w:rsidRPr="002B3BE0">
        <w:t>体现绿色节能要求，</w:t>
      </w:r>
      <w:r w:rsidR="00460C13" w:rsidRPr="002B3BE0">
        <w:rPr>
          <w:rFonts w:hint="eastAsia"/>
        </w:rPr>
        <w:t>能耗</w:t>
      </w:r>
      <w:r w:rsidR="00460C13" w:rsidRPr="002B3BE0">
        <w:t>和排放</w:t>
      </w:r>
      <w:r w:rsidR="00460C13" w:rsidRPr="002B3BE0">
        <w:rPr>
          <w:rFonts w:hint="eastAsia"/>
        </w:rPr>
        <w:t>应</w:t>
      </w:r>
      <w:r w:rsidRPr="002B3BE0">
        <w:t>严格执行国家节能环保</w:t>
      </w:r>
      <w:r w:rsidR="005F3D63" w:rsidRPr="002B3BE0">
        <w:t>相关</w:t>
      </w:r>
      <w:r w:rsidRPr="002B3BE0">
        <w:t>法律、法规和标准</w:t>
      </w:r>
      <w:r w:rsidR="00460C13" w:rsidRPr="002B3BE0">
        <w:rPr>
          <w:rFonts w:hint="eastAsia"/>
        </w:rPr>
        <w:t>。</w:t>
      </w:r>
    </w:p>
    <w:p w:rsidR="007E233A" w:rsidRPr="002B3BE0" w:rsidRDefault="007E233A" w:rsidP="005A5884">
      <w:pPr>
        <w:pStyle w:val="a8"/>
        <w:numPr>
          <w:ilvl w:val="2"/>
          <w:numId w:val="12"/>
        </w:numPr>
        <w:spacing w:before="156" w:after="156" w:line="360" w:lineRule="auto"/>
        <w:ind w:leftChars="0" w:firstLineChars="0"/>
        <w:rPr>
          <w:strike/>
        </w:rPr>
      </w:pPr>
      <w:r w:rsidRPr="002B3BE0">
        <w:rPr>
          <w:rFonts w:hint="eastAsia"/>
        </w:rPr>
        <w:t>炼钢生产智能化最终生产率</w:t>
      </w:r>
      <w:r w:rsidRPr="002B3BE0">
        <w:t>应达到</w:t>
      </w:r>
      <w:r w:rsidRPr="002B3BE0">
        <w:rPr>
          <w:rFonts w:hint="eastAsia"/>
        </w:rPr>
        <w:t>《</w:t>
      </w:r>
      <w:r w:rsidRPr="002B3BE0">
        <w:t>国家十三</w:t>
      </w:r>
      <w:r w:rsidRPr="002B3BE0">
        <w:rPr>
          <w:rFonts w:hint="eastAsia"/>
        </w:rPr>
        <w:t>五工业</w:t>
      </w:r>
      <w:r w:rsidRPr="002B3BE0">
        <w:t>调整</w:t>
      </w:r>
      <w:r w:rsidRPr="002B3BE0">
        <w:rPr>
          <w:rFonts w:hint="eastAsia"/>
        </w:rPr>
        <w:t>升级</w:t>
      </w:r>
      <w:r w:rsidRPr="002B3BE0">
        <w:t>规划</w:t>
      </w:r>
      <w:r w:rsidRPr="002B3BE0">
        <w:rPr>
          <w:rFonts w:hint="eastAsia"/>
        </w:rPr>
        <w:t>》要求</w:t>
      </w:r>
      <w:r w:rsidRPr="002B3BE0">
        <w:t>。</w:t>
      </w:r>
    </w:p>
    <w:p w:rsidR="00313A86" w:rsidRPr="002B3BE0" w:rsidRDefault="00313A86" w:rsidP="005A5884">
      <w:pPr>
        <w:pStyle w:val="a8"/>
        <w:numPr>
          <w:ilvl w:val="0"/>
          <w:numId w:val="1"/>
        </w:numPr>
        <w:spacing w:before="156" w:after="156" w:line="360" w:lineRule="auto"/>
        <w:ind w:left="845" w:firstLineChars="0"/>
        <w:outlineLvl w:val="1"/>
        <w:rPr>
          <w:rFonts w:ascii="Times New Roman" w:hAnsi="Times New Roman" w:cs="Times New Roman"/>
          <w:b/>
          <w:sz w:val="28"/>
          <w:szCs w:val="28"/>
        </w:rPr>
      </w:pPr>
      <w:bookmarkStart w:id="19" w:name="_Toc22828444"/>
      <w:r w:rsidRPr="002B3BE0">
        <w:rPr>
          <w:rFonts w:ascii="Times New Roman" w:hAnsi="Times New Roman" w:cs="Times New Roman"/>
          <w:b/>
          <w:sz w:val="28"/>
          <w:szCs w:val="28"/>
        </w:rPr>
        <w:t>体系架构</w:t>
      </w:r>
      <w:bookmarkEnd w:id="19"/>
    </w:p>
    <w:p w:rsidR="004F69A9" w:rsidRDefault="001C042F" w:rsidP="00160BD0">
      <w:pPr>
        <w:spacing w:line="360" w:lineRule="auto"/>
        <w:ind w:left="420" w:firstLineChars="200" w:firstLine="420"/>
      </w:pPr>
      <w:r w:rsidRPr="002B3BE0">
        <w:rPr>
          <w:rFonts w:hint="eastAsia"/>
        </w:rPr>
        <w:t>智能炼钢</w:t>
      </w:r>
      <w:r w:rsidR="00011D19" w:rsidRPr="002B3BE0">
        <w:rPr>
          <w:rFonts w:hint="eastAsia"/>
        </w:rPr>
        <w:t>整体</w:t>
      </w:r>
      <w:r w:rsidR="008A2A57" w:rsidRPr="002B3BE0">
        <w:rPr>
          <w:rFonts w:hint="eastAsia"/>
        </w:rPr>
        <w:t>架构</w:t>
      </w:r>
      <w:r w:rsidR="00160BD0" w:rsidRPr="002B3BE0">
        <w:rPr>
          <w:rFonts w:hint="eastAsia"/>
        </w:rPr>
        <w:t>从</w:t>
      </w:r>
      <w:r w:rsidR="00611393" w:rsidRPr="002B3BE0">
        <w:rPr>
          <w:rFonts w:hint="eastAsia"/>
        </w:rPr>
        <w:t>生命周期</w:t>
      </w:r>
      <w:r w:rsidR="00160BD0" w:rsidRPr="002B3BE0">
        <w:rPr>
          <w:rFonts w:hint="eastAsia"/>
        </w:rPr>
        <w:t>（设计、生产、运营及维护等）</w:t>
      </w:r>
      <w:r w:rsidR="00611393" w:rsidRPr="002B3BE0">
        <w:rPr>
          <w:rFonts w:hint="eastAsia"/>
        </w:rPr>
        <w:t>、系统层级</w:t>
      </w:r>
      <w:r w:rsidR="00160BD0" w:rsidRPr="002B3BE0">
        <w:rPr>
          <w:rFonts w:hint="eastAsia"/>
        </w:rPr>
        <w:t>（设备、网络、孪生、应用及业务等）</w:t>
      </w:r>
      <w:r w:rsidR="00611393" w:rsidRPr="002B3BE0">
        <w:rPr>
          <w:rFonts w:hint="eastAsia"/>
        </w:rPr>
        <w:t>及</w:t>
      </w:r>
      <w:r w:rsidR="00160BD0" w:rsidRPr="002B3BE0">
        <w:rPr>
          <w:rFonts w:hint="eastAsia"/>
        </w:rPr>
        <w:t>新</w:t>
      </w:r>
      <w:r w:rsidR="00611393" w:rsidRPr="002B3BE0">
        <w:rPr>
          <w:rFonts w:hint="eastAsia"/>
        </w:rPr>
        <w:t>技术应用</w:t>
      </w:r>
      <w:r w:rsidR="00160BD0" w:rsidRPr="002B3BE0">
        <w:rPr>
          <w:rFonts w:hint="eastAsia"/>
        </w:rPr>
        <w:t>（大数据、云计算、移动互联、虚拟现实、无线通信等）</w:t>
      </w:r>
      <w:r w:rsidR="00611393" w:rsidRPr="002B3BE0">
        <w:rPr>
          <w:rFonts w:hint="eastAsia"/>
        </w:rPr>
        <w:t>三个维度对炼钢</w:t>
      </w:r>
      <w:r w:rsidR="00160BD0" w:rsidRPr="002B3BE0">
        <w:rPr>
          <w:rFonts w:hint="eastAsia"/>
        </w:rPr>
        <w:t>生产</w:t>
      </w:r>
      <w:r w:rsidR="00611393" w:rsidRPr="002B3BE0">
        <w:rPr>
          <w:rFonts w:hint="eastAsia"/>
        </w:rPr>
        <w:t>的脱硫、转炉、精炼和连铸等重点工序的智能化内容进行</w:t>
      </w:r>
      <w:r w:rsidR="00160BD0" w:rsidRPr="002B3BE0">
        <w:rPr>
          <w:rFonts w:hint="eastAsia"/>
        </w:rPr>
        <w:t>了</w:t>
      </w:r>
      <w:r w:rsidR="00611393" w:rsidRPr="002B3BE0">
        <w:rPr>
          <w:rFonts w:hint="eastAsia"/>
        </w:rPr>
        <w:t>描述，并与钢铁企业业务</w:t>
      </w:r>
      <w:r w:rsidR="00160BD0" w:rsidRPr="002B3BE0">
        <w:rPr>
          <w:rFonts w:hint="eastAsia"/>
        </w:rPr>
        <w:t>功能</w:t>
      </w:r>
      <w:r w:rsidR="00611393" w:rsidRPr="002B3BE0">
        <w:rPr>
          <w:rFonts w:hint="eastAsia"/>
        </w:rPr>
        <w:t>相结合，充分体现了</w:t>
      </w:r>
      <w:r w:rsidR="00160BD0" w:rsidRPr="002B3BE0">
        <w:rPr>
          <w:rFonts w:hint="eastAsia"/>
        </w:rPr>
        <w:t>由传统</w:t>
      </w:r>
      <w:r w:rsidR="00160BD0" w:rsidRPr="002B3BE0">
        <w:rPr>
          <w:rFonts w:hint="eastAsia"/>
        </w:rPr>
        <w:t>CPS</w:t>
      </w:r>
      <w:r w:rsidR="00160BD0" w:rsidRPr="002B3BE0">
        <w:rPr>
          <w:rFonts w:hint="eastAsia"/>
        </w:rPr>
        <w:t>至</w:t>
      </w:r>
      <w:r w:rsidR="00160BD0" w:rsidRPr="002B3BE0">
        <w:rPr>
          <w:rFonts w:hint="eastAsia"/>
        </w:rPr>
        <w:t>HC</w:t>
      </w:r>
      <w:r w:rsidR="00611393" w:rsidRPr="002B3BE0">
        <w:rPr>
          <w:rFonts w:hint="eastAsia"/>
        </w:rPr>
        <w:t>P</w:t>
      </w:r>
      <w:r w:rsidR="00160BD0" w:rsidRPr="002B3BE0">
        <w:rPr>
          <w:rFonts w:hint="eastAsia"/>
        </w:rPr>
        <w:t>S</w:t>
      </w:r>
      <w:r w:rsidR="00160BD0" w:rsidRPr="002B3BE0">
        <w:rPr>
          <w:rFonts w:hint="eastAsia"/>
        </w:rPr>
        <w:t>的人机共融关系。</w:t>
      </w:r>
      <w:r w:rsidR="004F69A9" w:rsidRPr="002B3BE0">
        <w:rPr>
          <w:rFonts w:hint="eastAsia"/>
        </w:rPr>
        <w:t>其中</w:t>
      </w:r>
      <w:r w:rsidR="004F69A9" w:rsidRPr="002B3BE0">
        <w:rPr>
          <w:rFonts w:hint="eastAsia"/>
        </w:rPr>
        <w:t>H</w:t>
      </w:r>
      <w:r w:rsidR="00743360" w:rsidRPr="002B3BE0">
        <w:rPr>
          <w:rFonts w:hint="eastAsia"/>
        </w:rPr>
        <w:t>（人）是指业务层、</w:t>
      </w:r>
      <w:r w:rsidR="00743360" w:rsidRPr="002B3BE0">
        <w:rPr>
          <w:rFonts w:hint="eastAsia"/>
        </w:rPr>
        <w:t>C</w:t>
      </w:r>
      <w:r w:rsidR="00743360" w:rsidRPr="002B3BE0">
        <w:rPr>
          <w:rFonts w:hint="eastAsia"/>
        </w:rPr>
        <w:t>（信息）是指数字孪生层</w:t>
      </w:r>
      <w:r w:rsidR="002E10CD" w:rsidRPr="002B3BE0">
        <w:rPr>
          <w:rFonts w:hint="eastAsia"/>
        </w:rPr>
        <w:t>和</w:t>
      </w:r>
      <w:r w:rsidR="00743360" w:rsidRPr="002B3BE0">
        <w:rPr>
          <w:rFonts w:hint="eastAsia"/>
        </w:rPr>
        <w:t>包括智能生产管理系统、数字化工厂系统、设备管理、物流管理、能源管理、大数据分析</w:t>
      </w:r>
      <w:r w:rsidR="002E10CD" w:rsidRPr="002B3BE0">
        <w:rPr>
          <w:rFonts w:hint="eastAsia"/>
        </w:rPr>
        <w:t>系统</w:t>
      </w:r>
      <w:r w:rsidR="00743360" w:rsidRPr="002B3BE0">
        <w:rPr>
          <w:rFonts w:hint="eastAsia"/>
        </w:rPr>
        <w:t>等</w:t>
      </w:r>
      <w:r w:rsidR="00743360" w:rsidRPr="002B3BE0">
        <w:rPr>
          <w:rFonts w:hint="eastAsia"/>
        </w:rPr>
        <w:lastRenderedPageBreak/>
        <w:t>在内的应用层；</w:t>
      </w:r>
      <w:r w:rsidR="00743360" w:rsidRPr="002B3BE0">
        <w:rPr>
          <w:rFonts w:hint="eastAsia"/>
        </w:rPr>
        <w:t>P</w:t>
      </w:r>
      <w:r w:rsidR="00743360" w:rsidRPr="002B3BE0">
        <w:rPr>
          <w:rFonts w:hint="eastAsia"/>
        </w:rPr>
        <w:t>（物理）包括网络层和智能仪表及</w:t>
      </w:r>
      <w:r w:rsidR="00743360" w:rsidRPr="002B3BE0">
        <w:rPr>
          <w:rFonts w:hint="eastAsia"/>
        </w:rPr>
        <w:t>PLC</w:t>
      </w:r>
      <w:r w:rsidR="00743360" w:rsidRPr="002B3BE0">
        <w:rPr>
          <w:rFonts w:hint="eastAsia"/>
        </w:rPr>
        <w:t>在内的设备层。</w:t>
      </w:r>
    </w:p>
    <w:p w:rsidR="00067476" w:rsidRPr="002B3BE0" w:rsidRDefault="00067476" w:rsidP="00160BD0">
      <w:pPr>
        <w:spacing w:line="360" w:lineRule="auto"/>
        <w:ind w:left="420" w:firstLineChars="200" w:firstLine="420"/>
      </w:pPr>
      <w:r w:rsidRPr="00067476">
        <w:t>智能</w:t>
      </w:r>
      <w:r>
        <w:t>炼钢</w:t>
      </w:r>
      <w:r>
        <w:rPr>
          <w:rFonts w:hint="eastAsia"/>
        </w:rPr>
        <w:t>IT</w:t>
      </w:r>
      <w:r>
        <w:rPr>
          <w:rFonts w:hint="eastAsia"/>
        </w:rPr>
        <w:t>架构包括了生产过程、控制设备、边缘智能及工业云，体现了炼钢车间</w:t>
      </w:r>
      <w:r w:rsidRPr="00067476">
        <w:t>自动化技术和信息技术</w:t>
      </w:r>
      <w:r>
        <w:t>的</w:t>
      </w:r>
      <w:r w:rsidRPr="00067476">
        <w:t>深度融合</w:t>
      </w:r>
      <w:r>
        <w:rPr>
          <w:rFonts w:hint="eastAsia"/>
        </w:rPr>
        <w:t>，保证了</w:t>
      </w:r>
      <w:r w:rsidRPr="00067476">
        <w:t>运行在以太网中的</w:t>
      </w:r>
      <w:r w:rsidRPr="00067476">
        <w:t>IT</w:t>
      </w:r>
      <w:r w:rsidRPr="00067476">
        <w:t>设备</w:t>
      </w:r>
      <w:r>
        <w:t>和</w:t>
      </w:r>
      <w:r w:rsidRPr="00067476">
        <w:t>自动化设备互联</w:t>
      </w:r>
      <w:r>
        <w:t>互通</w:t>
      </w:r>
      <w:r w:rsidRPr="00067476">
        <w:t>，</w:t>
      </w:r>
      <w:r>
        <w:rPr>
          <w:rFonts w:hint="eastAsia"/>
        </w:rPr>
        <w:t>形成了</w:t>
      </w:r>
      <w:r>
        <w:t>全面</w:t>
      </w:r>
      <w:r>
        <w:rPr>
          <w:rFonts w:hint="eastAsia"/>
        </w:rPr>
        <w:t>、</w:t>
      </w:r>
      <w:r>
        <w:t>安全</w:t>
      </w:r>
      <w:r>
        <w:rPr>
          <w:rFonts w:hint="eastAsia"/>
        </w:rPr>
        <w:t>、</w:t>
      </w:r>
      <w:r>
        <w:t>端到端集成的基础架构</w:t>
      </w:r>
      <w:r>
        <w:rPr>
          <w:rFonts w:hint="eastAsia"/>
        </w:rPr>
        <w:t>。</w:t>
      </w:r>
    </w:p>
    <w:p w:rsidR="00611393" w:rsidRPr="002B3BE0" w:rsidRDefault="00160BD0" w:rsidP="00611393">
      <w:pPr>
        <w:spacing w:line="360" w:lineRule="auto"/>
        <w:ind w:left="420" w:firstLineChars="200" w:firstLine="420"/>
      </w:pPr>
      <w:r w:rsidRPr="002B3BE0">
        <w:rPr>
          <w:rFonts w:hint="eastAsia"/>
        </w:rPr>
        <w:t>智能炼钢整体架构图</w:t>
      </w:r>
      <w:r w:rsidR="001B68A2">
        <w:rPr>
          <w:rFonts w:hint="eastAsia"/>
        </w:rPr>
        <w:t>和</w:t>
      </w:r>
      <w:r w:rsidR="001B68A2">
        <w:rPr>
          <w:rFonts w:hint="eastAsia"/>
        </w:rPr>
        <w:t>IT</w:t>
      </w:r>
      <w:r w:rsidR="001B68A2">
        <w:rPr>
          <w:rFonts w:hint="eastAsia"/>
        </w:rPr>
        <w:t>架构图</w:t>
      </w:r>
      <w:r w:rsidRPr="002B3BE0">
        <w:rPr>
          <w:rFonts w:hint="eastAsia"/>
        </w:rPr>
        <w:t>如下：</w:t>
      </w:r>
    </w:p>
    <w:p w:rsidR="00FB4B4D" w:rsidRPr="002B3BE0" w:rsidRDefault="00011D19" w:rsidP="005A5884">
      <w:pPr>
        <w:spacing w:line="360" w:lineRule="auto"/>
        <w:ind w:left="420" w:firstLineChars="200" w:firstLine="420"/>
        <w:jc w:val="center"/>
      </w:pPr>
      <w:r w:rsidRPr="002B3BE0">
        <w:rPr>
          <w:noProof/>
        </w:rPr>
        <w:drawing>
          <wp:inline distT="0" distB="0" distL="0" distR="0" wp14:anchorId="68F1B6BF" wp14:editId="1BFCAB89">
            <wp:extent cx="5483057" cy="3076575"/>
            <wp:effectExtent l="0" t="0" r="381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b="1524"/>
                    <a:stretch/>
                  </pic:blipFill>
                  <pic:spPr bwMode="auto">
                    <a:xfrm>
                      <a:off x="0" y="0"/>
                      <a:ext cx="5486400" cy="3078451"/>
                    </a:xfrm>
                    <a:prstGeom prst="rect">
                      <a:avLst/>
                    </a:prstGeom>
                    <a:ln>
                      <a:noFill/>
                    </a:ln>
                    <a:extLst>
                      <a:ext uri="{53640926-AAD7-44D8-BBD7-CCE9431645EC}">
                        <a14:shadowObscured xmlns:a14="http://schemas.microsoft.com/office/drawing/2010/main"/>
                      </a:ext>
                    </a:extLst>
                  </pic:spPr>
                </pic:pic>
              </a:graphicData>
            </a:graphic>
          </wp:inline>
        </w:drawing>
      </w:r>
    </w:p>
    <w:p w:rsidR="00FB4B4D" w:rsidRDefault="00D26902" w:rsidP="005A5884">
      <w:pPr>
        <w:spacing w:line="360" w:lineRule="auto"/>
        <w:ind w:left="420" w:firstLineChars="200" w:firstLine="420"/>
        <w:jc w:val="center"/>
      </w:pPr>
      <w:r w:rsidRPr="002B3BE0">
        <w:rPr>
          <w:rFonts w:hint="eastAsia"/>
        </w:rPr>
        <w:t>整体</w:t>
      </w:r>
      <w:r w:rsidR="00FB4B4D" w:rsidRPr="002B3BE0">
        <w:rPr>
          <w:rFonts w:hint="eastAsia"/>
        </w:rPr>
        <w:t>架构图</w:t>
      </w:r>
    </w:p>
    <w:p w:rsidR="00C45099" w:rsidRDefault="00C45099" w:rsidP="00443F04">
      <w:pPr>
        <w:spacing w:line="360" w:lineRule="auto"/>
        <w:ind w:left="420" w:firstLineChars="200" w:firstLine="420"/>
      </w:pPr>
      <w:r>
        <w:rPr>
          <w:noProof/>
        </w:rPr>
        <w:drawing>
          <wp:inline distT="0" distB="0" distL="0" distR="0" wp14:anchorId="29698F44" wp14:editId="51A9DCF3">
            <wp:extent cx="5567651" cy="3122192"/>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578814" cy="3128452"/>
                    </a:xfrm>
                    <a:prstGeom prst="rect">
                      <a:avLst/>
                    </a:prstGeom>
                  </pic:spPr>
                </pic:pic>
              </a:graphicData>
            </a:graphic>
          </wp:inline>
        </w:drawing>
      </w:r>
    </w:p>
    <w:p w:rsidR="00C45099" w:rsidRPr="002B3BE0" w:rsidRDefault="00C45099" w:rsidP="005A5884">
      <w:pPr>
        <w:spacing w:line="360" w:lineRule="auto"/>
        <w:ind w:left="420" w:firstLineChars="200" w:firstLine="420"/>
        <w:jc w:val="center"/>
      </w:pPr>
      <w:r>
        <w:rPr>
          <w:rFonts w:hint="eastAsia"/>
        </w:rPr>
        <w:t>IT</w:t>
      </w:r>
      <w:r>
        <w:rPr>
          <w:rFonts w:hint="eastAsia"/>
        </w:rPr>
        <w:t>架构图</w:t>
      </w:r>
    </w:p>
    <w:p w:rsidR="00A76C2E" w:rsidRDefault="00A76C2E" w:rsidP="005A5884">
      <w:pPr>
        <w:pStyle w:val="a8"/>
        <w:numPr>
          <w:ilvl w:val="0"/>
          <w:numId w:val="1"/>
        </w:numPr>
        <w:spacing w:before="156" w:after="156" w:line="360" w:lineRule="auto"/>
        <w:ind w:left="845" w:firstLineChars="0"/>
        <w:outlineLvl w:val="1"/>
        <w:rPr>
          <w:rFonts w:ascii="黑体" w:eastAsia="黑体" w:hAnsi="黑体" w:cs="Times New Roman"/>
          <w:b/>
          <w:color w:val="333333"/>
          <w:spacing w:val="8"/>
          <w:kern w:val="0"/>
          <w:sz w:val="22"/>
          <w:szCs w:val="21"/>
        </w:rPr>
      </w:pPr>
      <w:bookmarkStart w:id="20" w:name="_Toc22828445"/>
      <w:r>
        <w:rPr>
          <w:rFonts w:ascii="黑体" w:eastAsia="黑体" w:hAnsi="黑体" w:cs="Times New Roman" w:hint="eastAsia"/>
          <w:b/>
          <w:color w:val="333333"/>
          <w:spacing w:val="8"/>
          <w:kern w:val="0"/>
          <w:sz w:val="22"/>
          <w:szCs w:val="21"/>
        </w:rPr>
        <w:t>智能炼钢建设要求</w:t>
      </w:r>
    </w:p>
    <w:p w:rsidR="0064020B" w:rsidRPr="0064020B" w:rsidRDefault="0064020B" w:rsidP="0064020B">
      <w:pPr>
        <w:spacing w:line="360" w:lineRule="auto"/>
        <w:ind w:left="420" w:firstLineChars="200" w:firstLine="420"/>
        <w:rPr>
          <w:rFonts w:ascii="Times New Roman" w:hAnsi="Times New Roman" w:cs="Times New Roman"/>
          <w:szCs w:val="21"/>
        </w:rPr>
      </w:pPr>
      <w:r w:rsidRPr="0089653D">
        <w:rPr>
          <w:rFonts w:ascii="Times New Roman" w:hAnsi="Times New Roman" w:cs="Times New Roman"/>
          <w:szCs w:val="21"/>
        </w:rPr>
        <w:lastRenderedPageBreak/>
        <w:t>按照</w:t>
      </w:r>
      <w:r w:rsidR="00283762" w:rsidRPr="0089653D">
        <w:rPr>
          <w:rFonts w:ascii="Times New Roman" w:hAnsi="Times New Roman" w:cs="Times New Roman"/>
          <w:szCs w:val="21"/>
        </w:rPr>
        <w:t>智能炼钢整体架构图</w:t>
      </w:r>
      <w:r w:rsidR="00283762" w:rsidRPr="0089653D">
        <w:rPr>
          <w:rFonts w:ascii="Times New Roman" w:hAnsi="Times New Roman" w:cs="Times New Roman" w:hint="eastAsia"/>
          <w:szCs w:val="21"/>
        </w:rPr>
        <w:t>，</w:t>
      </w:r>
      <w:r w:rsidRPr="0089653D">
        <w:rPr>
          <w:rFonts w:ascii="Times New Roman" w:hAnsi="Times New Roman" w:cs="Times New Roman"/>
          <w:szCs w:val="21"/>
        </w:rPr>
        <w:t>围绕</w:t>
      </w:r>
      <w:r w:rsidR="00283762" w:rsidRPr="0089653D">
        <w:rPr>
          <w:rFonts w:ascii="Times New Roman" w:hAnsi="Times New Roman" w:cs="Times New Roman"/>
          <w:szCs w:val="21"/>
        </w:rPr>
        <w:t>大数据</w:t>
      </w:r>
      <w:r w:rsidR="00283762" w:rsidRPr="0089653D">
        <w:rPr>
          <w:rFonts w:ascii="Times New Roman" w:hAnsi="Times New Roman" w:cs="Times New Roman" w:hint="eastAsia"/>
          <w:szCs w:val="21"/>
        </w:rPr>
        <w:t>、</w:t>
      </w:r>
      <w:r w:rsidR="00283762" w:rsidRPr="0089653D">
        <w:rPr>
          <w:rFonts w:ascii="Times New Roman" w:hAnsi="Times New Roman" w:cs="Times New Roman"/>
          <w:szCs w:val="21"/>
        </w:rPr>
        <w:t>云计算</w:t>
      </w:r>
      <w:r w:rsidR="00283762" w:rsidRPr="0089653D">
        <w:rPr>
          <w:rFonts w:ascii="Times New Roman" w:hAnsi="Times New Roman" w:cs="Times New Roman" w:hint="eastAsia"/>
          <w:szCs w:val="21"/>
        </w:rPr>
        <w:t>、</w:t>
      </w:r>
      <w:r w:rsidRPr="0089653D">
        <w:rPr>
          <w:rFonts w:ascii="Times New Roman" w:hAnsi="Times New Roman" w:cs="Times New Roman"/>
          <w:szCs w:val="21"/>
        </w:rPr>
        <w:t>移动互联、</w:t>
      </w:r>
      <w:r w:rsidR="00283762" w:rsidRPr="0089653D">
        <w:rPr>
          <w:rFonts w:ascii="Times New Roman" w:hAnsi="Times New Roman" w:cs="Times New Roman"/>
          <w:szCs w:val="21"/>
        </w:rPr>
        <w:t>虚拟现实</w:t>
      </w:r>
      <w:r w:rsidRPr="0089653D">
        <w:rPr>
          <w:rFonts w:ascii="Times New Roman" w:hAnsi="Times New Roman" w:cs="Times New Roman"/>
          <w:szCs w:val="21"/>
        </w:rPr>
        <w:t>、</w:t>
      </w:r>
      <w:r w:rsidRPr="0089653D">
        <w:rPr>
          <w:rFonts w:ascii="Times New Roman" w:hAnsi="Times New Roman" w:cs="Times New Roman" w:hint="eastAsia"/>
          <w:szCs w:val="21"/>
        </w:rPr>
        <w:t>人工</w:t>
      </w:r>
      <w:r w:rsidRPr="0089653D">
        <w:rPr>
          <w:rFonts w:ascii="Times New Roman" w:hAnsi="Times New Roman" w:cs="Times New Roman"/>
          <w:szCs w:val="21"/>
        </w:rPr>
        <w:t>智能、</w:t>
      </w:r>
      <w:r w:rsidR="00283762" w:rsidRPr="0089653D">
        <w:rPr>
          <w:rFonts w:ascii="Times New Roman" w:hAnsi="Times New Roman" w:cs="Times New Roman" w:hint="eastAsia"/>
          <w:szCs w:val="21"/>
        </w:rPr>
        <w:t>无线</w:t>
      </w:r>
      <w:r w:rsidRPr="0089653D">
        <w:rPr>
          <w:rFonts w:ascii="Times New Roman" w:hAnsi="Times New Roman" w:cs="Times New Roman" w:hint="eastAsia"/>
          <w:szCs w:val="21"/>
        </w:rPr>
        <w:t>通讯等</w:t>
      </w:r>
      <w:r w:rsidR="00283762" w:rsidRPr="0089653D">
        <w:rPr>
          <w:rFonts w:ascii="Times New Roman" w:hAnsi="Times New Roman" w:cs="Times New Roman"/>
          <w:szCs w:val="21"/>
        </w:rPr>
        <w:t>新一代</w:t>
      </w:r>
      <w:r w:rsidRPr="0089653D">
        <w:rPr>
          <w:rFonts w:ascii="Times New Roman" w:hAnsi="Times New Roman" w:cs="Times New Roman"/>
          <w:szCs w:val="21"/>
        </w:rPr>
        <w:t>信息技术与工业</w:t>
      </w:r>
      <w:r w:rsidRPr="0089653D">
        <w:rPr>
          <w:rFonts w:ascii="Times New Roman" w:hAnsi="Times New Roman" w:cs="Times New Roman" w:hint="eastAsia"/>
          <w:szCs w:val="21"/>
        </w:rPr>
        <w:t>自动化</w:t>
      </w:r>
      <w:r w:rsidRPr="0089653D">
        <w:rPr>
          <w:rFonts w:ascii="Times New Roman" w:hAnsi="Times New Roman" w:cs="Times New Roman"/>
          <w:szCs w:val="21"/>
        </w:rPr>
        <w:t>深</w:t>
      </w:r>
      <w:r w:rsidRPr="0089653D">
        <w:rPr>
          <w:rFonts w:ascii="Times New Roman" w:hAnsi="Times New Roman" w:cs="Times New Roman" w:hint="eastAsia"/>
          <w:szCs w:val="21"/>
        </w:rPr>
        <w:t>度</w:t>
      </w:r>
      <w:r w:rsidRPr="0089653D">
        <w:rPr>
          <w:rFonts w:ascii="Times New Roman" w:hAnsi="Times New Roman" w:cs="Times New Roman"/>
          <w:szCs w:val="21"/>
        </w:rPr>
        <w:t>融合</w:t>
      </w:r>
      <w:r w:rsidRPr="0089653D">
        <w:rPr>
          <w:rFonts w:ascii="Times New Roman" w:hAnsi="Times New Roman" w:cs="Times New Roman" w:hint="eastAsia"/>
          <w:szCs w:val="21"/>
        </w:rPr>
        <w:t>，</w:t>
      </w:r>
      <w:r w:rsidR="001354CD" w:rsidRPr="0089653D">
        <w:rPr>
          <w:rFonts w:ascii="Times New Roman" w:hAnsi="Times New Roman" w:cs="Times New Roman" w:hint="eastAsia"/>
          <w:szCs w:val="21"/>
        </w:rPr>
        <w:t>从</w:t>
      </w:r>
      <w:r w:rsidRPr="0089653D">
        <w:rPr>
          <w:rFonts w:ascii="Times New Roman" w:hAnsi="Times New Roman" w:cs="Times New Roman"/>
          <w:szCs w:val="21"/>
        </w:rPr>
        <w:t>企业的</w:t>
      </w:r>
      <w:r w:rsidR="00F30287" w:rsidRPr="0089653D">
        <w:rPr>
          <w:rFonts w:ascii="Times New Roman" w:hAnsi="Times New Roman" w:cs="Times New Roman"/>
          <w:szCs w:val="21"/>
        </w:rPr>
        <w:t>设备层</w:t>
      </w:r>
      <w:r w:rsidR="00F30287" w:rsidRPr="0089653D">
        <w:rPr>
          <w:rFonts w:ascii="Times New Roman" w:hAnsi="Times New Roman" w:cs="Times New Roman" w:hint="eastAsia"/>
          <w:szCs w:val="21"/>
        </w:rPr>
        <w:t>、</w:t>
      </w:r>
      <w:r w:rsidR="00F30287" w:rsidRPr="0089653D">
        <w:rPr>
          <w:rFonts w:ascii="Times New Roman" w:hAnsi="Times New Roman" w:cs="Times New Roman"/>
          <w:szCs w:val="21"/>
        </w:rPr>
        <w:t>网络层</w:t>
      </w:r>
      <w:r w:rsidR="00F30287" w:rsidRPr="0089653D">
        <w:rPr>
          <w:rFonts w:ascii="Times New Roman" w:hAnsi="Times New Roman" w:cs="Times New Roman" w:hint="eastAsia"/>
          <w:szCs w:val="21"/>
        </w:rPr>
        <w:t>、</w:t>
      </w:r>
      <w:r w:rsidR="00F30287" w:rsidRPr="0089653D">
        <w:rPr>
          <w:rFonts w:ascii="Times New Roman" w:hAnsi="Times New Roman" w:cs="Times New Roman"/>
          <w:szCs w:val="21"/>
        </w:rPr>
        <w:t>生产管理层和决策层进行智能化</w:t>
      </w:r>
      <w:r w:rsidR="001354CD" w:rsidRPr="0089653D">
        <w:rPr>
          <w:rFonts w:ascii="Times New Roman" w:hAnsi="Times New Roman" w:cs="Times New Roman"/>
          <w:szCs w:val="21"/>
        </w:rPr>
        <w:t>建设</w:t>
      </w:r>
      <w:r w:rsidR="001354CD" w:rsidRPr="0089653D">
        <w:rPr>
          <w:rFonts w:ascii="Times New Roman" w:hAnsi="Times New Roman" w:cs="Times New Roman" w:hint="eastAsia"/>
          <w:szCs w:val="21"/>
        </w:rPr>
        <w:t>，</w:t>
      </w:r>
      <w:r w:rsidRPr="0089653D">
        <w:rPr>
          <w:rFonts w:ascii="Times New Roman" w:hAnsi="Times New Roman" w:cs="Times New Roman"/>
          <w:szCs w:val="21"/>
        </w:rPr>
        <w:t>推进企业转型升级，实现</w:t>
      </w:r>
      <w:r w:rsidR="001354CD" w:rsidRPr="0089653D">
        <w:rPr>
          <w:rFonts w:ascii="Times New Roman" w:hAnsi="Times New Roman" w:cs="Times New Roman"/>
          <w:szCs w:val="21"/>
        </w:rPr>
        <w:t>稳定</w:t>
      </w:r>
      <w:r w:rsidR="001354CD" w:rsidRPr="0089653D">
        <w:rPr>
          <w:rFonts w:ascii="Times New Roman" w:hAnsi="Times New Roman" w:cs="Times New Roman" w:hint="eastAsia"/>
          <w:szCs w:val="21"/>
        </w:rPr>
        <w:t>、高效、</w:t>
      </w:r>
      <w:r w:rsidR="001354CD" w:rsidRPr="0089653D">
        <w:rPr>
          <w:rFonts w:ascii="Times New Roman" w:hAnsi="Times New Roman" w:cs="Times New Roman"/>
          <w:szCs w:val="21"/>
        </w:rPr>
        <w:t>可持续</w:t>
      </w:r>
      <w:r w:rsidRPr="0089653D">
        <w:rPr>
          <w:rFonts w:ascii="Times New Roman" w:hAnsi="Times New Roman" w:cs="Times New Roman"/>
          <w:szCs w:val="21"/>
        </w:rPr>
        <w:t>发展</w:t>
      </w:r>
      <w:r w:rsidRPr="0089653D">
        <w:rPr>
          <w:rFonts w:ascii="Times New Roman" w:hAnsi="Times New Roman" w:cs="Times New Roman" w:hint="eastAsia"/>
          <w:szCs w:val="21"/>
        </w:rPr>
        <w:t>。</w:t>
      </w:r>
    </w:p>
    <w:p w:rsidR="004E6259" w:rsidRPr="002B3BE0" w:rsidRDefault="00A76C2E"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r w:rsidRPr="002B3BE0">
        <w:rPr>
          <w:rFonts w:ascii="黑体" w:eastAsia="黑体" w:hAnsi="黑体" w:cs="Times New Roman"/>
          <w:b/>
          <w:color w:val="333333"/>
          <w:spacing w:val="8"/>
          <w:kern w:val="0"/>
          <w:sz w:val="22"/>
          <w:szCs w:val="21"/>
        </w:rPr>
        <w:t>智能工厂设计及建设要求</w:t>
      </w:r>
      <w:bookmarkEnd w:id="20"/>
    </w:p>
    <w:p w:rsidR="004E6259" w:rsidRPr="002B3BE0" w:rsidRDefault="003A5586" w:rsidP="005A5884">
      <w:pPr>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炼钢车间</w:t>
      </w:r>
      <w:r w:rsidR="00B420C8" w:rsidRPr="002B3BE0">
        <w:rPr>
          <w:rFonts w:ascii="Times New Roman" w:hAnsi="Times New Roman" w:cs="Times New Roman" w:hint="eastAsia"/>
          <w:szCs w:val="21"/>
        </w:rPr>
        <w:t>智能</w:t>
      </w:r>
      <w:r w:rsidR="007E5596" w:rsidRPr="002B3BE0">
        <w:rPr>
          <w:rFonts w:ascii="Times New Roman" w:hAnsi="Times New Roman" w:cs="Times New Roman" w:hint="eastAsia"/>
          <w:szCs w:val="21"/>
        </w:rPr>
        <w:t>工厂</w:t>
      </w:r>
      <w:r w:rsidR="00B420C8" w:rsidRPr="002B3BE0">
        <w:rPr>
          <w:rFonts w:ascii="Times New Roman" w:hAnsi="Times New Roman" w:cs="Times New Roman" w:hint="eastAsia"/>
          <w:szCs w:val="21"/>
        </w:rPr>
        <w:t>设计及建设</w:t>
      </w:r>
      <w:r w:rsidR="00CD022C" w:rsidRPr="002B3BE0">
        <w:rPr>
          <w:rFonts w:ascii="Times New Roman" w:hAnsi="Times New Roman" w:cs="Times New Roman" w:hint="eastAsia"/>
          <w:szCs w:val="21"/>
        </w:rPr>
        <w:t>宜</w:t>
      </w:r>
      <w:r w:rsidR="007E5596" w:rsidRPr="002B3BE0">
        <w:rPr>
          <w:rFonts w:ascii="Times New Roman" w:hAnsi="Times New Roman" w:cs="Times New Roman" w:hint="eastAsia"/>
          <w:szCs w:val="21"/>
        </w:rPr>
        <w:t>采用数字化</w:t>
      </w:r>
      <w:r w:rsidR="00B420C8" w:rsidRPr="002B3BE0">
        <w:rPr>
          <w:rFonts w:ascii="Times New Roman" w:hAnsi="Times New Roman" w:cs="Times New Roman" w:hint="eastAsia"/>
          <w:szCs w:val="21"/>
        </w:rPr>
        <w:t>设计及智能化仿真等技术</w:t>
      </w:r>
      <w:r w:rsidRPr="002B3BE0">
        <w:rPr>
          <w:rFonts w:ascii="Times New Roman" w:hAnsi="Times New Roman" w:cs="Times New Roman" w:hint="eastAsia"/>
          <w:szCs w:val="21"/>
        </w:rPr>
        <w:t>，</w:t>
      </w:r>
      <w:r w:rsidR="000B3AFF" w:rsidRPr="002B3BE0">
        <w:rPr>
          <w:rFonts w:ascii="Times New Roman" w:hAnsi="Times New Roman" w:cs="Times New Roman" w:hint="eastAsia"/>
          <w:szCs w:val="21"/>
        </w:rPr>
        <w:t>构建三维</w:t>
      </w:r>
      <w:r w:rsidR="00B420C8" w:rsidRPr="002B3BE0">
        <w:rPr>
          <w:rFonts w:ascii="Times New Roman" w:hAnsi="Times New Roman" w:cs="Times New Roman" w:hint="eastAsia"/>
          <w:szCs w:val="21"/>
        </w:rPr>
        <w:t>可视化工厂，并实现</w:t>
      </w:r>
      <w:r w:rsidR="00C65849" w:rsidRPr="002B3BE0">
        <w:rPr>
          <w:rFonts w:ascii="Times New Roman" w:hAnsi="Times New Roman" w:cs="Times New Roman" w:hint="eastAsia"/>
          <w:szCs w:val="21"/>
        </w:rPr>
        <w:t>数字化</w:t>
      </w:r>
      <w:r w:rsidR="00B420C8" w:rsidRPr="002B3BE0">
        <w:rPr>
          <w:rFonts w:ascii="Times New Roman" w:hAnsi="Times New Roman" w:cs="Times New Roman" w:hint="eastAsia"/>
          <w:szCs w:val="21"/>
        </w:rPr>
        <w:t>交付</w:t>
      </w:r>
      <w:r w:rsidR="003A1239" w:rsidRPr="002B3BE0">
        <w:rPr>
          <w:rFonts w:ascii="Times New Roman" w:hAnsi="Times New Roman" w:cs="Times New Roman" w:hint="eastAsia"/>
          <w:szCs w:val="21"/>
        </w:rPr>
        <w:t>和智能化管控</w:t>
      </w:r>
      <w:r w:rsidR="007E5596" w:rsidRPr="002B3BE0">
        <w:rPr>
          <w:rFonts w:ascii="Times New Roman" w:hAnsi="Times New Roman" w:cs="Times New Roman" w:hint="eastAsia"/>
          <w:szCs w:val="21"/>
        </w:rPr>
        <w:t>。</w:t>
      </w:r>
    </w:p>
    <w:p w:rsidR="00C65849" w:rsidRPr="002B3BE0" w:rsidRDefault="00C65849"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 w:val="22"/>
          <w:szCs w:val="21"/>
        </w:rPr>
      </w:pPr>
      <w:r w:rsidRPr="002B3BE0">
        <w:rPr>
          <w:rFonts w:ascii="黑体" w:eastAsia="黑体" w:hAnsi="黑体" w:cs="Times New Roman" w:hint="eastAsia"/>
          <w:b/>
          <w:color w:val="333333"/>
          <w:spacing w:val="8"/>
          <w:kern w:val="0"/>
          <w:sz w:val="22"/>
          <w:szCs w:val="21"/>
        </w:rPr>
        <w:t>数字化设计要求</w:t>
      </w:r>
    </w:p>
    <w:p w:rsidR="00C65849" w:rsidRPr="002B3BE0" w:rsidRDefault="00C65849" w:rsidP="005A5884">
      <w:pPr>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工厂设计阶段，要针对不同的地域范围，模型不同的功能和信息载体要求，进行不同精细度的建模，可分为参照模型、拆装模型和构建模型</w:t>
      </w:r>
      <w:r w:rsidRPr="002B3BE0">
        <w:rPr>
          <w:rFonts w:ascii="Times New Roman" w:hAnsi="Times New Roman" w:cs="Times New Roman" w:hint="eastAsia"/>
          <w:szCs w:val="21"/>
        </w:rPr>
        <w:t>，</w:t>
      </w:r>
      <w:r w:rsidRPr="002B3BE0">
        <w:rPr>
          <w:rFonts w:ascii="Times New Roman" w:hAnsi="Times New Roman" w:cs="Times New Roman"/>
          <w:szCs w:val="21"/>
        </w:rPr>
        <w:t>模型要求保证精准性</w:t>
      </w:r>
      <w:r w:rsidRPr="002B3BE0">
        <w:rPr>
          <w:rFonts w:ascii="Times New Roman" w:hAnsi="Times New Roman" w:cs="Times New Roman" w:hint="eastAsia"/>
          <w:szCs w:val="21"/>
        </w:rPr>
        <w:t>、</w:t>
      </w:r>
      <w:r w:rsidRPr="002B3BE0">
        <w:rPr>
          <w:rFonts w:ascii="Times New Roman" w:hAnsi="Times New Roman" w:cs="Times New Roman"/>
          <w:szCs w:val="21"/>
        </w:rPr>
        <w:t>轻量化</w:t>
      </w:r>
      <w:r w:rsidRPr="002B3BE0">
        <w:rPr>
          <w:rFonts w:ascii="Times New Roman" w:hAnsi="Times New Roman" w:cs="Times New Roman" w:hint="eastAsia"/>
          <w:szCs w:val="21"/>
        </w:rPr>
        <w:t>，</w:t>
      </w:r>
      <w:r w:rsidR="007E233A" w:rsidRPr="002B3BE0">
        <w:rPr>
          <w:rFonts w:ascii="Times New Roman" w:hAnsi="Times New Roman" w:cs="Times New Roman" w:hint="eastAsia"/>
          <w:szCs w:val="21"/>
        </w:rPr>
        <w:t>模型</w:t>
      </w:r>
      <w:r w:rsidR="007E233A" w:rsidRPr="002B3BE0">
        <w:rPr>
          <w:rFonts w:ascii="Times New Roman" w:hAnsi="Times New Roman" w:cs="Times New Roman"/>
          <w:szCs w:val="21"/>
        </w:rPr>
        <w:t>要求</w:t>
      </w:r>
      <w:r w:rsidR="007E233A" w:rsidRPr="002B3BE0">
        <w:rPr>
          <w:rFonts w:ascii="Times New Roman" w:hAnsi="Times New Roman" w:cs="Times New Roman" w:hint="eastAsia"/>
          <w:szCs w:val="21"/>
        </w:rPr>
        <w:t>携带</w:t>
      </w:r>
      <w:r w:rsidR="007E233A" w:rsidRPr="002B3BE0">
        <w:rPr>
          <w:rFonts w:ascii="Times New Roman" w:hAnsi="Times New Roman" w:cs="Times New Roman"/>
          <w:szCs w:val="21"/>
        </w:rPr>
        <w:t>完整的设计信息，</w:t>
      </w:r>
      <w:r w:rsidRPr="002B3BE0">
        <w:rPr>
          <w:rFonts w:ascii="Times New Roman" w:hAnsi="Times New Roman" w:cs="Times New Roman" w:hint="eastAsia"/>
          <w:szCs w:val="21"/>
        </w:rPr>
        <w:t>并实现数据驱动。</w:t>
      </w: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1A0C11" w:rsidRPr="002B3BE0" w:rsidRDefault="001A0C11" w:rsidP="005A5884">
      <w:pPr>
        <w:pStyle w:val="a8"/>
        <w:widowControl/>
        <w:numPr>
          <w:ilvl w:val="0"/>
          <w:numId w:val="5"/>
        </w:numPr>
        <w:shd w:val="clear" w:color="auto" w:fill="FFFFFF"/>
        <w:spacing w:before="156" w:after="156" w:line="360" w:lineRule="auto"/>
        <w:ind w:leftChars="0" w:firstLineChars="0"/>
        <w:outlineLvl w:val="2"/>
        <w:rPr>
          <w:rFonts w:ascii="黑体" w:eastAsia="黑体" w:hAnsi="黑体" w:cs="Times New Roman"/>
          <w:b/>
          <w:vanish/>
          <w:color w:val="333333"/>
          <w:spacing w:val="8"/>
          <w:kern w:val="0"/>
          <w:sz w:val="22"/>
          <w:szCs w:val="21"/>
        </w:rPr>
      </w:pPr>
    </w:p>
    <w:p w:rsidR="004E6259" w:rsidRPr="00B03D3A" w:rsidRDefault="00C65849"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 w:val="22"/>
          <w:szCs w:val="21"/>
        </w:rPr>
      </w:pPr>
      <w:r w:rsidRPr="00B03D3A">
        <w:rPr>
          <w:rFonts w:ascii="黑体" w:eastAsia="黑体" w:hAnsi="黑体" w:cs="Times New Roman" w:hint="eastAsia"/>
          <w:b/>
          <w:color w:val="333333"/>
          <w:spacing w:val="8"/>
          <w:kern w:val="0"/>
          <w:sz w:val="22"/>
          <w:szCs w:val="21"/>
        </w:rPr>
        <w:t>数字化仿真要求</w:t>
      </w:r>
    </w:p>
    <w:p w:rsidR="00C47993" w:rsidRPr="002B3BE0" w:rsidRDefault="00C47993"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炼钢</w:t>
      </w:r>
      <w:r w:rsidRPr="002B3BE0">
        <w:rPr>
          <w:rFonts w:ascii="Times New Roman" w:hAnsi="Times New Roman" w:cs="Times New Roman"/>
          <w:szCs w:val="21"/>
        </w:rPr>
        <w:t>车间生产工艺设计</w:t>
      </w:r>
      <w:proofErr w:type="gramStart"/>
      <w:r w:rsidR="00EE4DED" w:rsidRPr="002B3BE0">
        <w:rPr>
          <w:rFonts w:ascii="Times New Roman" w:hAnsi="Times New Roman" w:cs="Times New Roman" w:hint="eastAsia"/>
          <w:szCs w:val="21"/>
        </w:rPr>
        <w:t>宜</w:t>
      </w:r>
      <w:r w:rsidRPr="002B3BE0">
        <w:rPr>
          <w:rFonts w:ascii="Times New Roman" w:hAnsi="Times New Roman" w:cs="Times New Roman"/>
          <w:szCs w:val="21"/>
        </w:rPr>
        <w:t>包括</w:t>
      </w:r>
      <w:proofErr w:type="gramEnd"/>
      <w:r w:rsidRPr="002B3BE0">
        <w:rPr>
          <w:rFonts w:ascii="Times New Roman" w:hAnsi="Times New Roman" w:cs="Times New Roman"/>
          <w:szCs w:val="21"/>
        </w:rPr>
        <w:t>工艺设计和生产过程建模仿真</w:t>
      </w:r>
      <w:r w:rsidRPr="002B3BE0">
        <w:rPr>
          <w:rFonts w:ascii="Times New Roman" w:hAnsi="Times New Roman" w:cs="Times New Roman" w:hint="eastAsia"/>
          <w:szCs w:val="21"/>
        </w:rPr>
        <w:t>，</w:t>
      </w:r>
      <w:r w:rsidRPr="002B3BE0">
        <w:rPr>
          <w:rFonts w:ascii="Times New Roman" w:hAnsi="Times New Roman" w:cs="Times New Roman"/>
          <w:szCs w:val="21"/>
        </w:rPr>
        <w:t>充分体现数字</w:t>
      </w:r>
      <w:r w:rsidR="007E233A" w:rsidRPr="002B3BE0">
        <w:rPr>
          <w:rFonts w:ascii="Times New Roman" w:hAnsi="Times New Roman" w:cs="Times New Roman" w:hint="eastAsia"/>
          <w:szCs w:val="21"/>
        </w:rPr>
        <w:t>化</w:t>
      </w:r>
      <w:r w:rsidRPr="002B3BE0">
        <w:rPr>
          <w:rFonts w:ascii="Times New Roman" w:hAnsi="Times New Roman" w:cs="Times New Roman"/>
          <w:szCs w:val="21"/>
        </w:rPr>
        <w:t>系统的</w:t>
      </w:r>
      <w:r w:rsidR="007E233A" w:rsidRPr="002B3BE0">
        <w:rPr>
          <w:rFonts w:ascii="Times New Roman" w:hAnsi="Times New Roman" w:cs="Times New Roman" w:hint="eastAsia"/>
          <w:szCs w:val="21"/>
        </w:rPr>
        <w:t>孪生</w:t>
      </w:r>
      <w:r w:rsidRPr="002B3BE0">
        <w:rPr>
          <w:rFonts w:ascii="Times New Roman" w:hAnsi="Times New Roman" w:cs="Times New Roman"/>
          <w:szCs w:val="21"/>
        </w:rPr>
        <w:t>模型和</w:t>
      </w:r>
      <w:r w:rsidRPr="002B3BE0">
        <w:rPr>
          <w:rFonts w:ascii="Times New Roman" w:hAnsi="Times New Roman" w:cs="Times New Roman" w:hint="eastAsia"/>
          <w:szCs w:val="21"/>
        </w:rPr>
        <w:t>物理</w:t>
      </w:r>
      <w:r w:rsidRPr="002B3BE0">
        <w:rPr>
          <w:rFonts w:ascii="Times New Roman" w:hAnsi="Times New Roman" w:cs="Times New Roman"/>
          <w:szCs w:val="21"/>
        </w:rPr>
        <w:t>模型的映射关系</w:t>
      </w:r>
      <w:r w:rsidRPr="002B3BE0">
        <w:rPr>
          <w:rFonts w:ascii="Times New Roman" w:hAnsi="Times New Roman" w:cs="Times New Roman" w:hint="eastAsia"/>
          <w:szCs w:val="21"/>
        </w:rPr>
        <w:t>。具体要求如下：</w:t>
      </w:r>
    </w:p>
    <w:p w:rsidR="00C47993" w:rsidRPr="002B3BE0" w:rsidRDefault="00C47993" w:rsidP="005A5884">
      <w:pPr>
        <w:pStyle w:val="a8"/>
        <w:widowControl/>
        <w:numPr>
          <w:ilvl w:val="0"/>
          <w:numId w:val="5"/>
        </w:numPr>
        <w:shd w:val="clear" w:color="auto" w:fill="FFFFFF"/>
        <w:spacing w:before="156" w:after="156" w:line="360" w:lineRule="auto"/>
        <w:ind w:leftChars="0" w:firstLineChars="0"/>
        <w:outlineLvl w:val="2"/>
        <w:rPr>
          <w:rFonts w:ascii="Times New Roman" w:hAnsi="Times New Roman" w:cs="Times New Roman"/>
          <w:b/>
          <w:vanish/>
          <w:color w:val="333333"/>
          <w:spacing w:val="8"/>
          <w:kern w:val="0"/>
          <w:szCs w:val="21"/>
        </w:rPr>
      </w:pPr>
    </w:p>
    <w:p w:rsidR="00C47993" w:rsidRPr="002B3BE0" w:rsidRDefault="00C47993" w:rsidP="005A5884">
      <w:pPr>
        <w:pStyle w:val="a8"/>
        <w:numPr>
          <w:ilvl w:val="0"/>
          <w:numId w:val="15"/>
        </w:numPr>
        <w:spacing w:before="156" w:after="156" w:line="360" w:lineRule="auto"/>
        <w:ind w:leftChars="0" w:firstLineChars="0"/>
      </w:pPr>
      <w:r w:rsidRPr="002B3BE0">
        <w:rPr>
          <w:rFonts w:hint="eastAsia"/>
        </w:rPr>
        <w:t>实现工艺设计和生产过程仿真三维可视化</w:t>
      </w:r>
    </w:p>
    <w:p w:rsidR="00C47993" w:rsidRPr="002B3BE0" w:rsidRDefault="00C47993" w:rsidP="005A5884">
      <w:pPr>
        <w:pStyle w:val="a8"/>
        <w:numPr>
          <w:ilvl w:val="0"/>
          <w:numId w:val="15"/>
        </w:numPr>
        <w:spacing w:before="156" w:after="156" w:line="360" w:lineRule="auto"/>
        <w:ind w:leftChars="0" w:firstLineChars="0"/>
      </w:pPr>
      <w:r w:rsidRPr="002B3BE0">
        <w:t>工艺路径仿真应包括生产车间和生产线</w:t>
      </w:r>
      <w:r w:rsidR="00EE4DED" w:rsidRPr="002B3BE0">
        <w:rPr>
          <w:rFonts w:hint="eastAsia"/>
        </w:rPr>
        <w:t>运行</w:t>
      </w:r>
      <w:r w:rsidRPr="002B3BE0">
        <w:t>的仿真</w:t>
      </w:r>
    </w:p>
    <w:p w:rsidR="00C47993" w:rsidRPr="002B3BE0" w:rsidRDefault="00C47993" w:rsidP="005A5884">
      <w:pPr>
        <w:pStyle w:val="a8"/>
        <w:numPr>
          <w:ilvl w:val="0"/>
          <w:numId w:val="15"/>
        </w:numPr>
        <w:spacing w:before="156" w:after="156" w:line="360" w:lineRule="auto"/>
        <w:ind w:leftChars="0" w:firstLineChars="0"/>
      </w:pPr>
      <w:r w:rsidRPr="002B3BE0">
        <w:rPr>
          <w:rFonts w:hint="eastAsia"/>
        </w:rPr>
        <w:t>对</w:t>
      </w:r>
      <w:r w:rsidRPr="002B3BE0">
        <w:t>工艺参数及生产过程进行建模</w:t>
      </w:r>
      <w:r w:rsidRPr="002B3BE0">
        <w:rPr>
          <w:rFonts w:hint="eastAsia"/>
        </w:rPr>
        <w:t>，实现加工过程的仿真及优化</w:t>
      </w:r>
    </w:p>
    <w:p w:rsidR="00B862CE" w:rsidRPr="002B3BE0" w:rsidRDefault="00B862CE" w:rsidP="005A5884">
      <w:pPr>
        <w:pStyle w:val="a8"/>
        <w:numPr>
          <w:ilvl w:val="0"/>
          <w:numId w:val="15"/>
        </w:numPr>
        <w:spacing w:before="156" w:after="156" w:line="360" w:lineRule="auto"/>
        <w:ind w:leftChars="0" w:firstLineChars="0"/>
      </w:pPr>
      <w:r w:rsidRPr="002B3BE0">
        <w:rPr>
          <w:rFonts w:hint="eastAsia"/>
        </w:rPr>
        <w:t>对设备装配过程、维修维护进行仿真优化</w:t>
      </w:r>
    </w:p>
    <w:p w:rsidR="004E6259" w:rsidRPr="002B3BE0" w:rsidRDefault="00C65849"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 w:val="22"/>
          <w:szCs w:val="21"/>
        </w:rPr>
      </w:pPr>
      <w:r w:rsidRPr="002B3BE0">
        <w:rPr>
          <w:rFonts w:ascii="黑体" w:eastAsia="黑体" w:hAnsi="黑体" w:cs="Times New Roman" w:hint="eastAsia"/>
          <w:b/>
          <w:color w:val="333333"/>
          <w:spacing w:val="8"/>
          <w:kern w:val="0"/>
          <w:sz w:val="22"/>
          <w:szCs w:val="21"/>
        </w:rPr>
        <w:t>数字化</w:t>
      </w:r>
      <w:r w:rsidR="002F44E0" w:rsidRPr="002B3BE0">
        <w:rPr>
          <w:rFonts w:ascii="黑体" w:eastAsia="黑体" w:hAnsi="黑体" w:cs="Times New Roman"/>
          <w:b/>
          <w:color w:val="333333"/>
          <w:spacing w:val="8"/>
          <w:kern w:val="0"/>
          <w:sz w:val="22"/>
          <w:szCs w:val="21"/>
        </w:rPr>
        <w:t>交付</w:t>
      </w:r>
      <w:r w:rsidRPr="002B3BE0">
        <w:rPr>
          <w:rFonts w:ascii="黑体" w:eastAsia="黑体" w:hAnsi="黑体" w:cs="Times New Roman" w:hint="eastAsia"/>
          <w:b/>
          <w:color w:val="333333"/>
          <w:spacing w:val="8"/>
          <w:kern w:val="0"/>
          <w:sz w:val="22"/>
          <w:szCs w:val="21"/>
        </w:rPr>
        <w:t>要求</w:t>
      </w:r>
    </w:p>
    <w:p w:rsidR="004E6259" w:rsidRPr="002B3BE0" w:rsidRDefault="00C47993"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lastRenderedPageBreak/>
        <w:t>炼钢</w:t>
      </w:r>
      <w:r w:rsidRPr="002B3BE0">
        <w:rPr>
          <w:rFonts w:ascii="Times New Roman" w:hAnsi="Times New Roman" w:cs="Times New Roman"/>
          <w:szCs w:val="21"/>
        </w:rPr>
        <w:t>车间</w:t>
      </w:r>
      <w:r w:rsidR="004E6259" w:rsidRPr="002B3BE0">
        <w:rPr>
          <w:rFonts w:ascii="Times New Roman" w:hAnsi="Times New Roman" w:cs="Times New Roman"/>
          <w:szCs w:val="21"/>
        </w:rPr>
        <w:t>设计</w:t>
      </w:r>
      <w:r w:rsidRPr="002B3BE0">
        <w:rPr>
          <w:rFonts w:ascii="Times New Roman" w:hAnsi="Times New Roman" w:cs="Times New Roman" w:hint="eastAsia"/>
          <w:szCs w:val="21"/>
        </w:rPr>
        <w:t>、</w:t>
      </w:r>
      <w:r w:rsidRPr="002B3BE0">
        <w:rPr>
          <w:rFonts w:ascii="Times New Roman" w:hAnsi="Times New Roman" w:cs="Times New Roman"/>
          <w:szCs w:val="21"/>
        </w:rPr>
        <w:t>建造</w:t>
      </w:r>
      <w:r w:rsidR="0095116B" w:rsidRPr="002B3BE0">
        <w:rPr>
          <w:rFonts w:ascii="Times New Roman" w:hAnsi="Times New Roman" w:cs="Times New Roman"/>
          <w:szCs w:val="21"/>
        </w:rPr>
        <w:t>及运维</w:t>
      </w:r>
      <w:r w:rsidR="0075028D" w:rsidRPr="002B3BE0">
        <w:rPr>
          <w:rFonts w:ascii="Times New Roman" w:hAnsi="Times New Roman" w:cs="Times New Roman"/>
          <w:szCs w:val="21"/>
        </w:rPr>
        <w:t>等全生命周期相关</w:t>
      </w:r>
      <w:r w:rsidR="0095116B" w:rsidRPr="002B3BE0">
        <w:rPr>
          <w:rFonts w:ascii="Times New Roman" w:hAnsi="Times New Roman" w:cs="Times New Roman"/>
          <w:szCs w:val="21"/>
        </w:rPr>
        <w:t>资产交付</w:t>
      </w:r>
      <w:r w:rsidR="00CD022C" w:rsidRPr="002B3BE0">
        <w:rPr>
          <w:rFonts w:ascii="Times New Roman" w:hAnsi="Times New Roman" w:cs="Times New Roman" w:hint="eastAsia"/>
          <w:szCs w:val="21"/>
        </w:rPr>
        <w:t>宜</w:t>
      </w:r>
      <w:r w:rsidR="0095116B" w:rsidRPr="002B3BE0">
        <w:rPr>
          <w:rFonts w:ascii="Times New Roman" w:hAnsi="Times New Roman" w:cs="Times New Roman"/>
          <w:szCs w:val="21"/>
        </w:rPr>
        <w:t>以数字化方式</w:t>
      </w:r>
      <w:r w:rsidR="0075028D" w:rsidRPr="002B3BE0">
        <w:rPr>
          <w:rFonts w:ascii="Times New Roman" w:hAnsi="Times New Roman" w:cs="Times New Roman"/>
          <w:szCs w:val="21"/>
        </w:rPr>
        <w:t>完成</w:t>
      </w:r>
      <w:r w:rsidR="0095116B" w:rsidRPr="002B3BE0">
        <w:rPr>
          <w:rFonts w:ascii="Times New Roman" w:hAnsi="Times New Roman" w:cs="Times New Roman" w:hint="eastAsia"/>
          <w:szCs w:val="21"/>
        </w:rPr>
        <w:t>，</w:t>
      </w:r>
      <w:r w:rsidR="0095116B" w:rsidRPr="002B3BE0">
        <w:rPr>
          <w:rFonts w:ascii="Times New Roman" w:hAnsi="Times New Roman" w:cs="Times New Roman"/>
          <w:szCs w:val="21"/>
        </w:rPr>
        <w:t>交付内容及深度要达到智能化运维要求</w:t>
      </w:r>
      <w:r w:rsidR="0095116B" w:rsidRPr="002B3BE0">
        <w:rPr>
          <w:rFonts w:ascii="Times New Roman" w:hAnsi="Times New Roman" w:cs="Times New Roman" w:hint="eastAsia"/>
          <w:szCs w:val="21"/>
        </w:rPr>
        <w:t>。</w:t>
      </w:r>
      <w:r w:rsidR="0075028D" w:rsidRPr="002B3BE0">
        <w:rPr>
          <w:rFonts w:ascii="Times New Roman" w:hAnsi="Times New Roman" w:cs="Times New Roman" w:hint="eastAsia"/>
          <w:szCs w:val="21"/>
        </w:rPr>
        <w:t>交付的数字化信息包括工程数据、工程文档、三维模型及项目管理相关资料</w:t>
      </w:r>
      <w:r w:rsidR="00C65849" w:rsidRPr="002B3BE0">
        <w:rPr>
          <w:rFonts w:ascii="Times New Roman" w:hAnsi="Times New Roman" w:cs="Times New Roman" w:hint="eastAsia"/>
          <w:szCs w:val="21"/>
        </w:rPr>
        <w:t>等</w:t>
      </w:r>
      <w:r w:rsidR="0075028D" w:rsidRPr="002B3BE0">
        <w:rPr>
          <w:rFonts w:ascii="Times New Roman" w:hAnsi="Times New Roman" w:cs="Times New Roman" w:hint="eastAsia"/>
          <w:szCs w:val="21"/>
        </w:rPr>
        <w:t>。</w:t>
      </w:r>
    </w:p>
    <w:p w:rsidR="00E30351" w:rsidRPr="002B3BE0" w:rsidRDefault="00B420C8"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 w:val="22"/>
          <w:szCs w:val="21"/>
        </w:rPr>
      </w:pPr>
      <w:r w:rsidRPr="002B3BE0">
        <w:rPr>
          <w:rFonts w:ascii="黑体" w:eastAsia="黑体" w:hAnsi="黑体" w:cs="Times New Roman" w:hint="eastAsia"/>
          <w:b/>
          <w:color w:val="333333"/>
          <w:spacing w:val="8"/>
          <w:kern w:val="0"/>
          <w:sz w:val="22"/>
          <w:szCs w:val="21"/>
        </w:rPr>
        <w:t>智能化</w:t>
      </w:r>
      <w:r w:rsidR="003A1239" w:rsidRPr="002B3BE0">
        <w:rPr>
          <w:rFonts w:ascii="黑体" w:eastAsia="黑体" w:hAnsi="黑体" w:cs="Times New Roman" w:hint="eastAsia"/>
          <w:b/>
          <w:color w:val="333333"/>
          <w:spacing w:val="8"/>
          <w:kern w:val="0"/>
          <w:sz w:val="22"/>
          <w:szCs w:val="21"/>
        </w:rPr>
        <w:t>管控</w:t>
      </w:r>
      <w:r w:rsidR="00E30351" w:rsidRPr="002B3BE0">
        <w:rPr>
          <w:rFonts w:ascii="黑体" w:eastAsia="黑体" w:hAnsi="黑体" w:cs="Times New Roman"/>
          <w:b/>
          <w:color w:val="333333"/>
          <w:spacing w:val="8"/>
          <w:kern w:val="0"/>
          <w:sz w:val="22"/>
          <w:szCs w:val="21"/>
        </w:rPr>
        <w:t>平台建设要求</w:t>
      </w:r>
    </w:p>
    <w:p w:rsidR="00E30351" w:rsidRPr="002B3BE0" w:rsidRDefault="00E30351"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利用数字化技术实现对炼钢车间生产、能源、设备、物流等主要</w:t>
      </w:r>
      <w:r w:rsidR="003A1239" w:rsidRPr="002B3BE0">
        <w:rPr>
          <w:rFonts w:ascii="Times New Roman" w:hAnsi="Times New Roman" w:cs="Times New Roman" w:hint="eastAsia"/>
          <w:szCs w:val="21"/>
        </w:rPr>
        <w:t>管</w:t>
      </w:r>
      <w:proofErr w:type="gramStart"/>
      <w:r w:rsidR="003A1239" w:rsidRPr="002B3BE0">
        <w:rPr>
          <w:rFonts w:ascii="Times New Roman" w:hAnsi="Times New Roman" w:cs="Times New Roman" w:hint="eastAsia"/>
          <w:szCs w:val="21"/>
        </w:rPr>
        <w:t>控</w:t>
      </w:r>
      <w:r w:rsidRPr="002B3BE0">
        <w:rPr>
          <w:rFonts w:ascii="Times New Roman" w:hAnsi="Times New Roman" w:cs="Times New Roman"/>
          <w:szCs w:val="21"/>
        </w:rPr>
        <w:t>业务</w:t>
      </w:r>
      <w:proofErr w:type="gramEnd"/>
      <w:r w:rsidRPr="002B3BE0">
        <w:rPr>
          <w:rFonts w:ascii="Times New Roman" w:hAnsi="Times New Roman" w:cs="Times New Roman"/>
          <w:szCs w:val="21"/>
        </w:rPr>
        <w:t>的统一化，集中化，全面数字化管理，打造与实际相同的虚拟化炼钢车间。</w:t>
      </w:r>
    </w:p>
    <w:p w:rsidR="00E30351" w:rsidRPr="002B3BE0" w:rsidRDefault="00B420C8"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智能化运维</w:t>
      </w:r>
      <w:r w:rsidR="00E30351" w:rsidRPr="002B3BE0">
        <w:rPr>
          <w:rFonts w:ascii="Times New Roman" w:hAnsi="Times New Roman" w:cs="Times New Roman"/>
          <w:szCs w:val="21"/>
        </w:rPr>
        <w:t>平台标准功能</w:t>
      </w:r>
      <w:r w:rsidR="00CD022C" w:rsidRPr="002B3BE0">
        <w:rPr>
          <w:rFonts w:ascii="Times New Roman" w:hAnsi="Times New Roman" w:cs="Times New Roman" w:hint="eastAsia"/>
          <w:szCs w:val="21"/>
        </w:rPr>
        <w:t>应</w:t>
      </w:r>
      <w:r w:rsidR="00E30351" w:rsidRPr="002B3BE0">
        <w:rPr>
          <w:rFonts w:ascii="Times New Roman" w:hAnsi="Times New Roman" w:cs="Times New Roman"/>
          <w:szCs w:val="21"/>
        </w:rPr>
        <w:t>包括</w:t>
      </w:r>
      <w:r w:rsidR="00CD022C" w:rsidRPr="002B3BE0">
        <w:rPr>
          <w:rFonts w:ascii="Times New Roman" w:hAnsi="Times New Roman" w:cs="Times New Roman" w:hint="eastAsia"/>
          <w:szCs w:val="21"/>
        </w:rPr>
        <w:t>但</w:t>
      </w:r>
      <w:r w:rsidR="00CD022C" w:rsidRPr="002B3BE0">
        <w:rPr>
          <w:rFonts w:ascii="Times New Roman" w:hAnsi="Times New Roman" w:cs="Times New Roman"/>
          <w:szCs w:val="21"/>
        </w:rPr>
        <w:t>不限于如下内容</w:t>
      </w:r>
      <w:r w:rsidR="00E30351" w:rsidRPr="002B3BE0">
        <w:rPr>
          <w:rFonts w:ascii="Times New Roman" w:hAnsi="Times New Roman" w:cs="Times New Roman"/>
          <w:szCs w:val="21"/>
        </w:rPr>
        <w:t>：工厂三维综合展示、炼钢全流程生产管控</w:t>
      </w:r>
      <w:r w:rsidR="000466F0" w:rsidRPr="002B3BE0">
        <w:rPr>
          <w:rFonts w:ascii="Times New Roman" w:hAnsi="Times New Roman" w:cs="Times New Roman" w:hint="eastAsia"/>
          <w:szCs w:val="21"/>
        </w:rPr>
        <w:t>、</w:t>
      </w:r>
      <w:r w:rsidR="00E30351" w:rsidRPr="002B3BE0">
        <w:rPr>
          <w:rFonts w:ascii="Times New Roman" w:hAnsi="Times New Roman" w:cs="Times New Roman"/>
          <w:szCs w:val="21"/>
        </w:rPr>
        <w:t>设备运维管理、智能化的管网安全监控管理、浸入式的操作培训和考核管理及应急演练仿真</w:t>
      </w:r>
      <w:r w:rsidR="000466F0" w:rsidRPr="002B3BE0">
        <w:rPr>
          <w:rFonts w:ascii="Times New Roman" w:hAnsi="Times New Roman" w:cs="Times New Roman"/>
          <w:szCs w:val="21"/>
        </w:rPr>
        <w:t>可视化</w:t>
      </w:r>
      <w:r w:rsidR="00E30351" w:rsidRPr="002B3BE0">
        <w:rPr>
          <w:rFonts w:ascii="Times New Roman" w:hAnsi="Times New Roman" w:cs="Times New Roman"/>
          <w:szCs w:val="21"/>
        </w:rPr>
        <w:t>管理等内容。</w:t>
      </w:r>
    </w:p>
    <w:p w:rsidR="00D928C5" w:rsidRPr="002B3BE0" w:rsidRDefault="001A0C11"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1" w:name="_Toc22828446"/>
      <w:r w:rsidRPr="002B3BE0">
        <w:rPr>
          <w:rFonts w:ascii="黑体" w:eastAsia="黑体" w:hAnsi="黑体" w:cs="Times New Roman"/>
          <w:b/>
          <w:color w:val="333333"/>
          <w:spacing w:val="8"/>
          <w:kern w:val="0"/>
          <w:sz w:val="22"/>
          <w:szCs w:val="21"/>
        </w:rPr>
        <w:t>炼钢车间</w:t>
      </w:r>
      <w:r w:rsidR="007E5596" w:rsidRPr="002B3BE0">
        <w:rPr>
          <w:rFonts w:ascii="黑体" w:eastAsia="黑体" w:hAnsi="黑体" w:cs="Times New Roman"/>
          <w:b/>
          <w:color w:val="333333"/>
          <w:spacing w:val="8"/>
          <w:kern w:val="0"/>
          <w:sz w:val="22"/>
          <w:szCs w:val="21"/>
        </w:rPr>
        <w:t>智能装</w:t>
      </w:r>
      <w:r w:rsidR="005E412F" w:rsidRPr="002B3BE0">
        <w:rPr>
          <w:rFonts w:ascii="黑体" w:eastAsia="黑体" w:hAnsi="黑体" w:cs="Times New Roman"/>
          <w:b/>
          <w:color w:val="333333"/>
          <w:spacing w:val="8"/>
          <w:kern w:val="0"/>
          <w:sz w:val="22"/>
          <w:szCs w:val="21"/>
        </w:rPr>
        <w:t>备</w:t>
      </w:r>
      <w:r w:rsidR="007E5596" w:rsidRPr="002B3BE0">
        <w:rPr>
          <w:rFonts w:ascii="黑体" w:eastAsia="黑体" w:hAnsi="黑体" w:cs="Times New Roman"/>
          <w:b/>
          <w:color w:val="333333"/>
          <w:spacing w:val="8"/>
          <w:kern w:val="0"/>
          <w:sz w:val="22"/>
          <w:szCs w:val="21"/>
        </w:rPr>
        <w:t>要求</w:t>
      </w:r>
      <w:bookmarkEnd w:id="21"/>
    </w:p>
    <w:p w:rsidR="000B3AFF" w:rsidRPr="002B3BE0" w:rsidRDefault="00BA461C"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炼钢车间的</w:t>
      </w:r>
      <w:r w:rsidR="003A1239" w:rsidRPr="002B3BE0">
        <w:rPr>
          <w:rFonts w:ascii="Times New Roman" w:hAnsi="Times New Roman" w:cs="Times New Roman" w:hint="eastAsia"/>
          <w:szCs w:val="21"/>
        </w:rPr>
        <w:t>智能</w:t>
      </w:r>
      <w:r w:rsidRPr="002B3BE0">
        <w:rPr>
          <w:rFonts w:ascii="Times New Roman" w:hAnsi="Times New Roman" w:cs="Times New Roman" w:hint="eastAsia"/>
          <w:szCs w:val="21"/>
        </w:rPr>
        <w:t>设备应具备自感知、自适应</w:t>
      </w:r>
      <w:r w:rsidR="003A1239" w:rsidRPr="002B3BE0">
        <w:rPr>
          <w:rFonts w:ascii="Times New Roman" w:hAnsi="Times New Roman" w:cs="Times New Roman" w:hint="eastAsia"/>
          <w:szCs w:val="21"/>
        </w:rPr>
        <w:t>、</w:t>
      </w:r>
      <w:r w:rsidR="00DA2395" w:rsidRPr="002B3BE0">
        <w:rPr>
          <w:rFonts w:ascii="Times New Roman" w:hAnsi="Times New Roman" w:cs="Times New Roman" w:hint="eastAsia"/>
          <w:szCs w:val="21"/>
        </w:rPr>
        <w:t>自</w:t>
      </w:r>
      <w:r w:rsidR="00DA2395" w:rsidRPr="002B3BE0">
        <w:rPr>
          <w:rFonts w:ascii="Times New Roman" w:hAnsi="Times New Roman" w:cs="Times New Roman"/>
          <w:szCs w:val="21"/>
        </w:rPr>
        <w:t>决策、</w:t>
      </w:r>
      <w:r w:rsidR="003A1239" w:rsidRPr="002B3BE0">
        <w:rPr>
          <w:rFonts w:ascii="Times New Roman" w:hAnsi="Times New Roman" w:cs="Times New Roman"/>
          <w:szCs w:val="21"/>
        </w:rPr>
        <w:t>自执行</w:t>
      </w:r>
      <w:r w:rsidRPr="002B3BE0">
        <w:rPr>
          <w:rFonts w:ascii="Times New Roman" w:hAnsi="Times New Roman" w:cs="Times New Roman" w:hint="eastAsia"/>
          <w:szCs w:val="21"/>
        </w:rPr>
        <w:t>功能，检测设备</w:t>
      </w:r>
      <w:r w:rsidR="0080771B" w:rsidRPr="002B3BE0">
        <w:rPr>
          <w:rFonts w:ascii="Times New Roman" w:hAnsi="Times New Roman" w:cs="Times New Roman" w:hint="eastAsia"/>
          <w:szCs w:val="21"/>
        </w:rPr>
        <w:t>实现高温、高危环境下的智能检测与信息感知，物流装备实现少人或</w:t>
      </w:r>
      <w:proofErr w:type="gramStart"/>
      <w:r w:rsidR="0080771B" w:rsidRPr="002B3BE0">
        <w:rPr>
          <w:rFonts w:ascii="Times New Roman" w:hAnsi="Times New Roman" w:cs="Times New Roman" w:hint="eastAsia"/>
          <w:szCs w:val="21"/>
        </w:rPr>
        <w:t>无人化</w:t>
      </w:r>
      <w:proofErr w:type="gramEnd"/>
      <w:r w:rsidR="0080771B" w:rsidRPr="002B3BE0">
        <w:rPr>
          <w:rFonts w:ascii="Times New Roman" w:hAnsi="Times New Roman" w:cs="Times New Roman" w:hint="eastAsia"/>
          <w:szCs w:val="21"/>
        </w:rPr>
        <w:t>以达到减员降耗；各工序控制系统保证自动化</w:t>
      </w:r>
      <w:r w:rsidR="003A1239" w:rsidRPr="002B3BE0">
        <w:rPr>
          <w:rFonts w:ascii="Times New Roman" w:hAnsi="Times New Roman" w:cs="Times New Roman" w:hint="eastAsia"/>
          <w:szCs w:val="21"/>
        </w:rPr>
        <w:t>功能</w:t>
      </w:r>
      <w:r w:rsidR="003A1239" w:rsidRPr="002B3BE0">
        <w:rPr>
          <w:rFonts w:ascii="Times New Roman" w:hAnsi="Times New Roman" w:cs="Times New Roman"/>
          <w:szCs w:val="21"/>
        </w:rPr>
        <w:t>投运</w:t>
      </w:r>
      <w:r w:rsidR="0080771B" w:rsidRPr="002B3BE0">
        <w:rPr>
          <w:rFonts w:ascii="Times New Roman" w:hAnsi="Times New Roman" w:cs="Times New Roman" w:hint="eastAsia"/>
          <w:szCs w:val="21"/>
        </w:rPr>
        <w:t>水平达到</w:t>
      </w:r>
      <w:r w:rsidR="0080771B" w:rsidRPr="002B3BE0">
        <w:rPr>
          <w:rFonts w:ascii="Times New Roman" w:hAnsi="Times New Roman" w:cs="Times New Roman" w:hint="eastAsia"/>
          <w:szCs w:val="21"/>
        </w:rPr>
        <w:t>90%</w:t>
      </w:r>
      <w:r w:rsidR="0080771B" w:rsidRPr="002B3BE0">
        <w:rPr>
          <w:rFonts w:ascii="Times New Roman" w:hAnsi="Times New Roman" w:cs="Times New Roman" w:hint="eastAsia"/>
          <w:szCs w:val="21"/>
        </w:rPr>
        <w:t>以上。</w:t>
      </w:r>
    </w:p>
    <w:p w:rsidR="00D928C5" w:rsidRPr="002B3BE0" w:rsidRDefault="000D36BE"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Cs w:val="21"/>
        </w:rPr>
      </w:pPr>
      <w:r w:rsidRPr="002B3BE0">
        <w:rPr>
          <w:rFonts w:ascii="黑体" w:eastAsia="黑体" w:hAnsi="黑体" w:cs="Times New Roman" w:hint="eastAsia"/>
          <w:b/>
          <w:color w:val="333333"/>
          <w:spacing w:val="8"/>
          <w:kern w:val="0"/>
          <w:szCs w:val="21"/>
        </w:rPr>
        <w:t>智能</w:t>
      </w:r>
      <w:r w:rsidR="0080771B" w:rsidRPr="002B3BE0">
        <w:rPr>
          <w:rFonts w:ascii="黑体" w:eastAsia="黑体" w:hAnsi="黑体" w:cs="Times New Roman" w:hint="eastAsia"/>
          <w:b/>
          <w:color w:val="333333"/>
          <w:spacing w:val="8"/>
          <w:kern w:val="0"/>
          <w:szCs w:val="21"/>
        </w:rPr>
        <w:t>检测装备</w:t>
      </w:r>
    </w:p>
    <w:p w:rsidR="00386FBB" w:rsidRPr="002B3BE0" w:rsidRDefault="00386FBB" w:rsidP="005A5884">
      <w:pPr>
        <w:tabs>
          <w:tab w:val="left" w:pos="180"/>
        </w:tabs>
        <w:spacing w:before="120" w:after="120"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炼钢车间智能检测装备</w:t>
      </w:r>
      <w:r w:rsidR="000D36BE" w:rsidRPr="002B3BE0">
        <w:rPr>
          <w:rFonts w:ascii="Times New Roman" w:hAnsi="Times New Roman" w:cs="Times New Roman"/>
          <w:szCs w:val="21"/>
        </w:rPr>
        <w:t>应</w:t>
      </w:r>
      <w:r w:rsidRPr="002B3BE0">
        <w:rPr>
          <w:rFonts w:ascii="Times New Roman" w:hAnsi="Times New Roman" w:cs="Times New Roman"/>
          <w:szCs w:val="21"/>
        </w:rPr>
        <w:t>具有数字化</w:t>
      </w:r>
      <w:r w:rsidRPr="002B3BE0">
        <w:rPr>
          <w:rFonts w:ascii="Times New Roman" w:hAnsi="Times New Roman" w:cs="Times New Roman" w:hint="eastAsia"/>
          <w:szCs w:val="21"/>
        </w:rPr>
        <w:t>、可视化、集成化、智能化特点，智能仪表实现参数标定、校准、非线性</w:t>
      </w:r>
      <w:proofErr w:type="gramStart"/>
      <w:r w:rsidRPr="002B3BE0">
        <w:rPr>
          <w:rFonts w:ascii="Times New Roman" w:hAnsi="Times New Roman" w:cs="Times New Roman" w:hint="eastAsia"/>
          <w:szCs w:val="21"/>
        </w:rPr>
        <w:t>补偿</w:t>
      </w:r>
      <w:r w:rsidR="003A1239" w:rsidRPr="002B3BE0">
        <w:rPr>
          <w:rFonts w:ascii="Times New Roman" w:hAnsi="Times New Roman" w:cs="Times New Roman" w:hint="eastAsia"/>
          <w:szCs w:val="21"/>
        </w:rPr>
        <w:t>自检测</w:t>
      </w:r>
      <w:proofErr w:type="gramEnd"/>
      <w:r w:rsidR="003A1239" w:rsidRPr="002B3BE0">
        <w:rPr>
          <w:rFonts w:ascii="Times New Roman" w:hAnsi="Times New Roman" w:cs="Times New Roman" w:hint="eastAsia"/>
          <w:szCs w:val="21"/>
        </w:rPr>
        <w:t>等</w:t>
      </w:r>
      <w:r w:rsidRPr="002B3BE0">
        <w:rPr>
          <w:rFonts w:ascii="Times New Roman" w:hAnsi="Times New Roman" w:cs="Times New Roman" w:hint="eastAsia"/>
          <w:szCs w:val="21"/>
        </w:rPr>
        <w:t>功能；在线分析仪</w:t>
      </w:r>
      <w:proofErr w:type="gramStart"/>
      <w:r w:rsidRPr="002B3BE0">
        <w:rPr>
          <w:rFonts w:ascii="Times New Roman" w:hAnsi="Times New Roman" w:cs="Times New Roman" w:hint="eastAsia"/>
          <w:szCs w:val="21"/>
        </w:rPr>
        <w:t>器实现</w:t>
      </w:r>
      <w:proofErr w:type="gramEnd"/>
      <w:r w:rsidRPr="002B3BE0">
        <w:rPr>
          <w:rFonts w:ascii="Times New Roman" w:hAnsi="Times New Roman" w:cs="Times New Roman" w:hint="eastAsia"/>
          <w:szCs w:val="21"/>
        </w:rPr>
        <w:t>精密检测、精确补偿等功能</w:t>
      </w:r>
      <w:r w:rsidR="003A1239" w:rsidRPr="002B3BE0">
        <w:rPr>
          <w:rFonts w:ascii="Times New Roman" w:hAnsi="Times New Roman" w:cs="Times New Roman" w:hint="eastAsia"/>
          <w:szCs w:val="21"/>
        </w:rPr>
        <w:t>，无法</w:t>
      </w:r>
      <w:r w:rsidR="003A1239" w:rsidRPr="002B3BE0">
        <w:rPr>
          <w:rFonts w:ascii="Times New Roman" w:hAnsi="Times New Roman" w:cs="Times New Roman"/>
          <w:szCs w:val="21"/>
        </w:rPr>
        <w:t>直接检测的关键工艺参数实现</w:t>
      </w:r>
      <w:r w:rsidR="003A1239" w:rsidRPr="002B3BE0">
        <w:rPr>
          <w:rFonts w:ascii="Times New Roman" w:hAnsi="Times New Roman" w:cs="Times New Roman"/>
          <w:color w:val="000000" w:themeColor="text1"/>
          <w:szCs w:val="21"/>
        </w:rPr>
        <w:t>软测量</w:t>
      </w:r>
      <w:r w:rsidR="003A1239" w:rsidRPr="002B3BE0">
        <w:rPr>
          <w:rFonts w:ascii="Times New Roman" w:hAnsi="Times New Roman" w:cs="Times New Roman"/>
          <w:szCs w:val="21"/>
        </w:rPr>
        <w:t>功能</w:t>
      </w:r>
      <w:r w:rsidRPr="002B3BE0">
        <w:rPr>
          <w:rFonts w:ascii="Times New Roman" w:hAnsi="Times New Roman" w:cs="Times New Roman" w:hint="eastAsia"/>
          <w:szCs w:val="21"/>
        </w:rPr>
        <w:t>。智能设备的接口</w:t>
      </w:r>
      <w:r w:rsidR="000D36BE" w:rsidRPr="002B3BE0">
        <w:rPr>
          <w:rFonts w:ascii="Times New Roman" w:hAnsi="Times New Roman" w:cs="Times New Roman" w:hint="eastAsia"/>
          <w:szCs w:val="21"/>
        </w:rPr>
        <w:t>能</w:t>
      </w:r>
      <w:r w:rsidRPr="002B3BE0">
        <w:rPr>
          <w:rFonts w:ascii="Times New Roman" w:hAnsi="Times New Roman" w:cs="Times New Roman" w:hint="eastAsia"/>
          <w:szCs w:val="21"/>
        </w:rPr>
        <w:t>支持</w:t>
      </w:r>
      <w:r w:rsidR="000D36BE" w:rsidRPr="002B3BE0">
        <w:rPr>
          <w:rFonts w:ascii="Times New Roman" w:hAnsi="Times New Roman" w:cs="Times New Roman" w:hint="eastAsia"/>
          <w:szCs w:val="21"/>
        </w:rPr>
        <w:t>多种互联</w:t>
      </w:r>
      <w:r w:rsidRPr="002B3BE0">
        <w:rPr>
          <w:rFonts w:ascii="Times New Roman" w:hAnsi="Times New Roman" w:cs="Times New Roman" w:hint="eastAsia"/>
          <w:szCs w:val="21"/>
        </w:rPr>
        <w:t>协议</w:t>
      </w:r>
      <w:r w:rsidR="000D36BE" w:rsidRPr="002B3BE0">
        <w:rPr>
          <w:rFonts w:ascii="Times New Roman" w:hAnsi="Times New Roman" w:cs="Times New Roman" w:hint="eastAsia"/>
          <w:szCs w:val="21"/>
        </w:rPr>
        <w:t>及物联网</w:t>
      </w:r>
      <w:r w:rsidR="008F5EB8" w:rsidRPr="002B3BE0">
        <w:rPr>
          <w:rFonts w:ascii="Times New Roman" w:hAnsi="Times New Roman" w:cs="Times New Roman" w:hint="eastAsia"/>
          <w:szCs w:val="21"/>
        </w:rPr>
        <w:t>协议</w:t>
      </w:r>
      <w:r w:rsidRPr="002B3BE0">
        <w:rPr>
          <w:rFonts w:ascii="Times New Roman" w:hAnsi="Times New Roman" w:cs="Times New Roman" w:hint="eastAsia"/>
          <w:szCs w:val="21"/>
        </w:rPr>
        <w:t>，大型设备</w:t>
      </w:r>
      <w:r w:rsidR="000D36BE" w:rsidRPr="002B3BE0">
        <w:rPr>
          <w:rFonts w:ascii="Times New Roman" w:hAnsi="Times New Roman" w:cs="Times New Roman" w:hint="eastAsia"/>
          <w:szCs w:val="21"/>
        </w:rPr>
        <w:t>宜</w:t>
      </w:r>
      <w:r w:rsidRPr="002B3BE0">
        <w:rPr>
          <w:rFonts w:ascii="Times New Roman" w:hAnsi="Times New Roman" w:cs="Times New Roman" w:hint="eastAsia"/>
          <w:szCs w:val="21"/>
        </w:rPr>
        <w:t>利用</w:t>
      </w:r>
      <w:r w:rsidRPr="002B3BE0">
        <w:rPr>
          <w:rFonts w:ascii="Times New Roman" w:hAnsi="Times New Roman" w:cs="Times New Roman" w:hint="eastAsia"/>
          <w:szCs w:val="21"/>
        </w:rPr>
        <w:t>5G</w:t>
      </w:r>
      <w:r w:rsidRPr="002B3BE0">
        <w:rPr>
          <w:rFonts w:ascii="Times New Roman" w:hAnsi="Times New Roman" w:cs="Times New Roman" w:hint="eastAsia"/>
          <w:szCs w:val="21"/>
        </w:rPr>
        <w:t>或工业互联网平台实现远程诊断及运维功能。</w:t>
      </w:r>
    </w:p>
    <w:p w:rsidR="0080771B" w:rsidRPr="002B3BE0" w:rsidRDefault="0080771B"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Cs w:val="21"/>
        </w:rPr>
      </w:pPr>
      <w:r w:rsidRPr="002B3BE0">
        <w:rPr>
          <w:rFonts w:ascii="黑体" w:eastAsia="黑体" w:hAnsi="黑体" w:cs="Times New Roman" w:hint="eastAsia"/>
          <w:b/>
          <w:color w:val="333333"/>
          <w:spacing w:val="8"/>
          <w:kern w:val="0"/>
          <w:szCs w:val="21"/>
        </w:rPr>
        <w:t>智能执行装备</w:t>
      </w:r>
    </w:p>
    <w:p w:rsidR="0080771B" w:rsidRPr="002B3BE0" w:rsidRDefault="0080771B" w:rsidP="005A5884">
      <w:pPr>
        <w:tabs>
          <w:tab w:val="left" w:pos="180"/>
        </w:tabs>
        <w:spacing w:before="120" w:after="120"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炼钢车间</w:t>
      </w:r>
      <w:r w:rsidR="000D36BE" w:rsidRPr="002B3BE0">
        <w:rPr>
          <w:rFonts w:ascii="Times New Roman" w:hAnsi="Times New Roman" w:cs="Times New Roman"/>
          <w:szCs w:val="21"/>
        </w:rPr>
        <w:t>宜采用机械手</w:t>
      </w:r>
      <w:r w:rsidR="000D36BE" w:rsidRPr="002B3BE0">
        <w:rPr>
          <w:rFonts w:ascii="Times New Roman" w:hAnsi="Times New Roman" w:cs="Times New Roman" w:hint="eastAsia"/>
          <w:szCs w:val="21"/>
        </w:rPr>
        <w:t>、</w:t>
      </w:r>
      <w:r w:rsidRPr="002B3BE0">
        <w:rPr>
          <w:rFonts w:ascii="Times New Roman" w:hAnsi="Times New Roman" w:cs="Times New Roman"/>
          <w:szCs w:val="21"/>
        </w:rPr>
        <w:t>机器人</w:t>
      </w:r>
      <w:r w:rsidR="000D36BE" w:rsidRPr="002B3BE0">
        <w:rPr>
          <w:rFonts w:ascii="Times New Roman" w:hAnsi="Times New Roman" w:cs="Times New Roman"/>
          <w:szCs w:val="21"/>
        </w:rPr>
        <w:t>等</w:t>
      </w:r>
      <w:r w:rsidR="000D36BE" w:rsidRPr="002B3BE0">
        <w:rPr>
          <w:rFonts w:ascii="Times New Roman" w:hAnsi="Times New Roman" w:cs="Times New Roman" w:hint="eastAsia"/>
          <w:szCs w:val="21"/>
        </w:rPr>
        <w:t>智能</w:t>
      </w:r>
      <w:r w:rsidR="000D36BE" w:rsidRPr="002B3BE0">
        <w:rPr>
          <w:rFonts w:ascii="Times New Roman" w:hAnsi="Times New Roman" w:cs="Times New Roman"/>
          <w:szCs w:val="21"/>
        </w:rPr>
        <w:t>执行装备</w:t>
      </w:r>
      <w:r w:rsidR="000D36BE" w:rsidRPr="002B3BE0">
        <w:rPr>
          <w:rFonts w:ascii="Times New Roman" w:hAnsi="Times New Roman" w:cs="Times New Roman" w:hint="eastAsia"/>
          <w:szCs w:val="21"/>
        </w:rPr>
        <w:t>，</w:t>
      </w:r>
      <w:r w:rsidR="000D36BE" w:rsidRPr="002B3BE0">
        <w:rPr>
          <w:rFonts w:ascii="Times New Roman" w:hAnsi="Times New Roman" w:cs="Times New Roman"/>
          <w:szCs w:val="21"/>
        </w:rPr>
        <w:t>满足全面感知</w:t>
      </w:r>
      <w:r w:rsidR="000D36BE" w:rsidRPr="002B3BE0">
        <w:rPr>
          <w:rFonts w:ascii="Times New Roman" w:hAnsi="Times New Roman" w:cs="Times New Roman" w:hint="eastAsia"/>
          <w:szCs w:val="21"/>
        </w:rPr>
        <w:t>，</w:t>
      </w:r>
      <w:r w:rsidR="000D36BE" w:rsidRPr="002B3BE0">
        <w:rPr>
          <w:rFonts w:ascii="Times New Roman" w:hAnsi="Times New Roman" w:cs="Times New Roman"/>
          <w:szCs w:val="21"/>
        </w:rPr>
        <w:t>自适应工况及协同执行等功能</w:t>
      </w:r>
      <w:r w:rsidR="000D36BE" w:rsidRPr="002B3BE0">
        <w:rPr>
          <w:rFonts w:ascii="Times New Roman" w:hAnsi="Times New Roman" w:cs="Times New Roman" w:hint="eastAsia"/>
          <w:szCs w:val="21"/>
        </w:rPr>
        <w:t>；智能执行设备接口应支持多种互联协议及物联网</w:t>
      </w:r>
      <w:r w:rsidR="008F5EB8" w:rsidRPr="002B3BE0">
        <w:rPr>
          <w:rFonts w:ascii="Times New Roman" w:hAnsi="Times New Roman" w:cs="Times New Roman" w:hint="eastAsia"/>
          <w:szCs w:val="21"/>
        </w:rPr>
        <w:t>协议</w:t>
      </w:r>
      <w:r w:rsidR="000D36BE" w:rsidRPr="002B3BE0">
        <w:rPr>
          <w:rFonts w:ascii="Times New Roman" w:hAnsi="Times New Roman" w:cs="Times New Roman" w:hint="eastAsia"/>
          <w:szCs w:val="21"/>
        </w:rPr>
        <w:t>，宜利用</w:t>
      </w:r>
      <w:r w:rsidR="000D36BE" w:rsidRPr="002B3BE0">
        <w:rPr>
          <w:rFonts w:ascii="Times New Roman" w:hAnsi="Times New Roman" w:cs="Times New Roman" w:hint="eastAsia"/>
          <w:szCs w:val="21"/>
        </w:rPr>
        <w:t>5G</w:t>
      </w:r>
      <w:r w:rsidR="008F5EB8" w:rsidRPr="002B3BE0">
        <w:rPr>
          <w:rFonts w:ascii="Times New Roman" w:hAnsi="Times New Roman" w:cs="Times New Roman" w:hint="eastAsia"/>
          <w:szCs w:val="21"/>
        </w:rPr>
        <w:t>或工业互联网平台实现远程诊断及运维</w:t>
      </w:r>
      <w:r w:rsidR="000D36BE" w:rsidRPr="002B3BE0">
        <w:rPr>
          <w:rFonts w:ascii="Times New Roman" w:hAnsi="Times New Roman" w:cs="Times New Roman" w:hint="eastAsia"/>
          <w:szCs w:val="21"/>
        </w:rPr>
        <w:t>；</w:t>
      </w:r>
      <w:r w:rsidR="000D36BE" w:rsidRPr="002B3BE0">
        <w:rPr>
          <w:rFonts w:ascii="Times New Roman" w:hAnsi="Times New Roman" w:cs="Times New Roman"/>
          <w:szCs w:val="21"/>
        </w:rPr>
        <w:t>转炉、精炼等工序宜采用测温</w:t>
      </w:r>
      <w:r w:rsidR="000D36BE" w:rsidRPr="002B3BE0">
        <w:rPr>
          <w:rFonts w:ascii="Times New Roman" w:hAnsi="Times New Roman" w:cs="Times New Roman" w:hint="eastAsia"/>
          <w:szCs w:val="21"/>
        </w:rPr>
        <w:t>/</w:t>
      </w:r>
      <w:r w:rsidR="000D36BE" w:rsidRPr="002B3BE0">
        <w:rPr>
          <w:rFonts w:ascii="Times New Roman" w:hAnsi="Times New Roman" w:cs="Times New Roman"/>
          <w:szCs w:val="21"/>
        </w:rPr>
        <w:t>取样机器人</w:t>
      </w:r>
      <w:r w:rsidRPr="002B3BE0">
        <w:rPr>
          <w:rFonts w:ascii="Times New Roman" w:hAnsi="Times New Roman" w:cs="Times New Roman"/>
          <w:szCs w:val="21"/>
        </w:rPr>
        <w:t>保证精确测温取样；</w:t>
      </w:r>
      <w:r w:rsidR="00DB50DD" w:rsidRPr="002B3BE0">
        <w:rPr>
          <w:rFonts w:ascii="Times New Roman" w:hAnsi="Times New Roman" w:cs="Times New Roman"/>
          <w:szCs w:val="21"/>
        </w:rPr>
        <w:t>连铸宜采用自动加保护渣及</w:t>
      </w:r>
      <w:proofErr w:type="gramStart"/>
      <w:r w:rsidR="00DB50DD" w:rsidRPr="002B3BE0">
        <w:rPr>
          <w:rFonts w:ascii="Times New Roman" w:hAnsi="Times New Roman" w:cs="Times New Roman"/>
          <w:szCs w:val="21"/>
        </w:rPr>
        <w:t>自动喷</w:t>
      </w:r>
      <w:r w:rsidR="000D36BE" w:rsidRPr="002B3BE0">
        <w:rPr>
          <w:rFonts w:ascii="Times New Roman" w:hAnsi="Times New Roman" w:cs="Times New Roman"/>
          <w:szCs w:val="21"/>
        </w:rPr>
        <w:t>号机器人</w:t>
      </w:r>
      <w:proofErr w:type="gramEnd"/>
      <w:r w:rsidRPr="002B3BE0">
        <w:rPr>
          <w:rFonts w:ascii="Times New Roman" w:hAnsi="Times New Roman" w:cs="Times New Roman"/>
          <w:szCs w:val="21"/>
        </w:rPr>
        <w:t>。</w:t>
      </w:r>
    </w:p>
    <w:p w:rsidR="0080771B" w:rsidRPr="002B3BE0" w:rsidRDefault="0080771B"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Cs w:val="21"/>
        </w:rPr>
      </w:pPr>
      <w:r w:rsidRPr="002B3BE0">
        <w:rPr>
          <w:rFonts w:ascii="黑体" w:eastAsia="黑体" w:hAnsi="黑体" w:cs="Times New Roman"/>
          <w:b/>
          <w:color w:val="333333"/>
          <w:spacing w:val="8"/>
          <w:kern w:val="0"/>
          <w:szCs w:val="21"/>
        </w:rPr>
        <w:t>物流装备</w:t>
      </w:r>
    </w:p>
    <w:p w:rsidR="0080771B" w:rsidRPr="002B3BE0" w:rsidRDefault="0080771B"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炼钢车间的</w:t>
      </w:r>
      <w:r w:rsidR="00DB50DD" w:rsidRPr="002B3BE0">
        <w:rPr>
          <w:rFonts w:ascii="Times New Roman" w:hAnsi="Times New Roman" w:cs="Times New Roman"/>
          <w:szCs w:val="21"/>
        </w:rPr>
        <w:t>物流</w:t>
      </w:r>
      <w:r w:rsidR="008F5EB8" w:rsidRPr="002B3BE0">
        <w:rPr>
          <w:rFonts w:ascii="Times New Roman" w:hAnsi="Times New Roman" w:cs="Times New Roman"/>
          <w:szCs w:val="21"/>
        </w:rPr>
        <w:t>装备应</w:t>
      </w:r>
      <w:r w:rsidR="00356F32" w:rsidRPr="002B3BE0">
        <w:rPr>
          <w:rFonts w:ascii="Times New Roman" w:hAnsi="Times New Roman" w:cs="Times New Roman" w:hint="eastAsia"/>
          <w:szCs w:val="21"/>
        </w:rPr>
        <w:t>采用</w:t>
      </w:r>
      <w:r w:rsidR="008F5EB8" w:rsidRPr="002B3BE0">
        <w:rPr>
          <w:rFonts w:ascii="Times New Roman" w:hAnsi="Times New Roman" w:cs="Times New Roman" w:hint="eastAsia"/>
          <w:szCs w:val="21"/>
        </w:rPr>
        <w:t>少人或</w:t>
      </w:r>
      <w:proofErr w:type="gramStart"/>
      <w:r w:rsidR="008F5EB8" w:rsidRPr="002B3BE0">
        <w:rPr>
          <w:rFonts w:ascii="Times New Roman" w:hAnsi="Times New Roman" w:cs="Times New Roman" w:hint="eastAsia"/>
          <w:szCs w:val="21"/>
        </w:rPr>
        <w:t>无人化</w:t>
      </w:r>
      <w:proofErr w:type="gramEnd"/>
      <w:r w:rsidR="00356F32" w:rsidRPr="002B3BE0">
        <w:rPr>
          <w:rFonts w:ascii="Times New Roman" w:hAnsi="Times New Roman" w:cs="Times New Roman" w:hint="eastAsia"/>
          <w:szCs w:val="21"/>
        </w:rPr>
        <w:t>技术</w:t>
      </w:r>
      <w:r w:rsidR="00DB50DD" w:rsidRPr="002B3BE0">
        <w:rPr>
          <w:rFonts w:ascii="Times New Roman" w:hAnsi="Times New Roman" w:cs="Times New Roman" w:hint="eastAsia"/>
          <w:szCs w:val="21"/>
        </w:rPr>
        <w:t>以实现提高劳动生产率及</w:t>
      </w:r>
      <w:r w:rsidR="006D3943" w:rsidRPr="002B3BE0">
        <w:rPr>
          <w:rFonts w:ascii="Times New Roman" w:hAnsi="Times New Roman" w:cs="Times New Roman" w:hint="eastAsia"/>
          <w:szCs w:val="21"/>
        </w:rPr>
        <w:t>高效稳定</w:t>
      </w:r>
      <w:r w:rsidR="00DB50DD" w:rsidRPr="002B3BE0">
        <w:rPr>
          <w:rFonts w:ascii="Times New Roman" w:hAnsi="Times New Roman" w:cs="Times New Roman" w:hint="eastAsia"/>
          <w:szCs w:val="21"/>
        </w:rPr>
        <w:t>目的</w:t>
      </w:r>
      <w:r w:rsidR="008F5EB8" w:rsidRPr="002B3BE0">
        <w:rPr>
          <w:rFonts w:ascii="Times New Roman" w:hAnsi="Times New Roman" w:cs="Times New Roman" w:hint="eastAsia"/>
          <w:szCs w:val="21"/>
        </w:rPr>
        <w:t>，</w:t>
      </w:r>
      <w:r w:rsidRPr="002B3BE0">
        <w:rPr>
          <w:rFonts w:ascii="Times New Roman" w:hAnsi="Times New Roman" w:cs="Times New Roman"/>
          <w:szCs w:val="21"/>
        </w:rPr>
        <w:t>废钢配料及</w:t>
      </w:r>
      <w:proofErr w:type="gramStart"/>
      <w:r w:rsidRPr="002B3BE0">
        <w:rPr>
          <w:rFonts w:ascii="Times New Roman" w:hAnsi="Times New Roman" w:cs="Times New Roman"/>
          <w:szCs w:val="21"/>
        </w:rPr>
        <w:t>板坯库</w:t>
      </w:r>
      <w:r w:rsidR="00356F32" w:rsidRPr="002B3BE0">
        <w:rPr>
          <w:rFonts w:ascii="Times New Roman" w:hAnsi="Times New Roman" w:cs="Times New Roman" w:hint="eastAsia"/>
          <w:szCs w:val="21"/>
        </w:rPr>
        <w:t>宜</w:t>
      </w:r>
      <w:r w:rsidRPr="002B3BE0">
        <w:rPr>
          <w:rFonts w:ascii="Times New Roman" w:hAnsi="Times New Roman" w:cs="Times New Roman"/>
          <w:szCs w:val="21"/>
        </w:rPr>
        <w:t>使用</w:t>
      </w:r>
      <w:proofErr w:type="gramEnd"/>
      <w:r w:rsidRPr="002B3BE0">
        <w:rPr>
          <w:rFonts w:ascii="Times New Roman" w:hAnsi="Times New Roman" w:cs="Times New Roman"/>
          <w:szCs w:val="21"/>
        </w:rPr>
        <w:t>无人天车</w:t>
      </w:r>
      <w:r w:rsidR="00DB50DD" w:rsidRPr="002B3BE0">
        <w:rPr>
          <w:rFonts w:ascii="Times New Roman" w:hAnsi="Times New Roman" w:cs="Times New Roman" w:hint="eastAsia"/>
          <w:color w:val="000000" w:themeColor="text1"/>
          <w:szCs w:val="21"/>
        </w:rPr>
        <w:t>或</w:t>
      </w:r>
      <w:proofErr w:type="gramStart"/>
      <w:r w:rsidR="00DA2395" w:rsidRPr="002B3BE0">
        <w:rPr>
          <w:rFonts w:ascii="Times New Roman" w:hAnsi="Times New Roman" w:cs="Times New Roman" w:hint="eastAsia"/>
          <w:color w:val="000000" w:themeColor="text1"/>
          <w:szCs w:val="21"/>
        </w:rPr>
        <w:t>无人</w:t>
      </w:r>
      <w:r w:rsidR="00DB50DD" w:rsidRPr="002B3BE0">
        <w:rPr>
          <w:rFonts w:ascii="Times New Roman" w:hAnsi="Times New Roman" w:cs="Times New Roman" w:hint="eastAsia"/>
          <w:color w:val="000000" w:themeColor="text1"/>
          <w:szCs w:val="21"/>
        </w:rPr>
        <w:t>过跨车</w:t>
      </w:r>
      <w:proofErr w:type="gramEnd"/>
      <w:r w:rsidR="00DB50DD" w:rsidRPr="002B3BE0">
        <w:rPr>
          <w:rFonts w:ascii="Times New Roman" w:hAnsi="Times New Roman" w:cs="Times New Roman"/>
          <w:color w:val="000000" w:themeColor="text1"/>
          <w:szCs w:val="21"/>
        </w:rPr>
        <w:t>，</w:t>
      </w:r>
      <w:r w:rsidR="00DB50DD" w:rsidRPr="002B3BE0">
        <w:rPr>
          <w:rFonts w:ascii="Times New Roman" w:hAnsi="Times New Roman" w:cs="Times New Roman"/>
          <w:szCs w:val="21"/>
        </w:rPr>
        <w:t>配套</w:t>
      </w:r>
      <w:r w:rsidR="000A6C26" w:rsidRPr="002B3BE0">
        <w:rPr>
          <w:rFonts w:ascii="Times New Roman" w:hAnsi="Times New Roman" w:cs="Times New Roman"/>
          <w:szCs w:val="21"/>
        </w:rPr>
        <w:t>定位设备、防碰撞设备、</w:t>
      </w:r>
      <w:proofErr w:type="gramStart"/>
      <w:r w:rsidR="000A6C26" w:rsidRPr="002B3BE0">
        <w:rPr>
          <w:rFonts w:ascii="Times New Roman" w:hAnsi="Times New Roman" w:cs="Times New Roman"/>
          <w:szCs w:val="21"/>
        </w:rPr>
        <w:t>防摆控制</w:t>
      </w:r>
      <w:proofErr w:type="gramEnd"/>
      <w:r w:rsidR="000A6C26" w:rsidRPr="002B3BE0">
        <w:rPr>
          <w:rFonts w:ascii="Times New Roman" w:hAnsi="Times New Roman" w:cs="Times New Roman"/>
          <w:szCs w:val="21"/>
        </w:rPr>
        <w:t>、在线扫描仪及中控系统</w:t>
      </w:r>
      <w:r w:rsidR="000A6C26" w:rsidRPr="002B3BE0">
        <w:rPr>
          <w:rFonts w:ascii="Times New Roman" w:hAnsi="Times New Roman" w:cs="Times New Roman" w:hint="eastAsia"/>
          <w:szCs w:val="21"/>
        </w:rPr>
        <w:t>。</w:t>
      </w:r>
    </w:p>
    <w:p w:rsidR="00444527" w:rsidRPr="002B3BE0" w:rsidRDefault="00D928C5" w:rsidP="00B03D3A">
      <w:pPr>
        <w:pStyle w:val="a8"/>
        <w:widowControl/>
        <w:numPr>
          <w:ilvl w:val="2"/>
          <w:numId w:val="1"/>
        </w:numPr>
        <w:shd w:val="clear" w:color="auto" w:fill="FFFFFF"/>
        <w:spacing w:before="156" w:after="156" w:line="360" w:lineRule="auto"/>
        <w:ind w:leftChars="0" w:firstLineChars="0"/>
        <w:outlineLvl w:val="3"/>
        <w:rPr>
          <w:rFonts w:ascii="黑体" w:eastAsia="黑体" w:hAnsi="黑体" w:cs="Times New Roman"/>
          <w:b/>
          <w:color w:val="333333"/>
          <w:spacing w:val="8"/>
          <w:kern w:val="0"/>
          <w:szCs w:val="21"/>
        </w:rPr>
      </w:pPr>
      <w:r w:rsidRPr="002B3BE0">
        <w:rPr>
          <w:rFonts w:ascii="黑体" w:eastAsia="黑体" w:hAnsi="黑体" w:cs="Times New Roman"/>
          <w:b/>
          <w:color w:val="333333"/>
          <w:spacing w:val="8"/>
          <w:kern w:val="0"/>
          <w:szCs w:val="21"/>
        </w:rPr>
        <w:t>控制系统</w:t>
      </w:r>
    </w:p>
    <w:p w:rsidR="001A0C11" w:rsidRPr="002B3BE0" w:rsidRDefault="001A0C11"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炼钢车间的控制系统按工序分为铁水预处理、转炉、电炉、</w:t>
      </w:r>
      <w:r w:rsidR="004103E9" w:rsidRPr="002B3BE0">
        <w:rPr>
          <w:rFonts w:ascii="Times New Roman" w:hAnsi="Times New Roman" w:cs="Times New Roman" w:hint="eastAsia"/>
          <w:szCs w:val="21"/>
        </w:rPr>
        <w:t>精炼</w:t>
      </w:r>
      <w:r w:rsidRPr="002B3BE0">
        <w:rPr>
          <w:rFonts w:ascii="Times New Roman" w:hAnsi="Times New Roman" w:cs="Times New Roman" w:hint="eastAsia"/>
          <w:szCs w:val="21"/>
        </w:rPr>
        <w:t>和连铸。</w:t>
      </w:r>
      <w:r w:rsidR="0061544F" w:rsidRPr="002B3BE0">
        <w:rPr>
          <w:rFonts w:ascii="Times New Roman" w:hAnsi="Times New Roman" w:cs="Times New Roman" w:hint="eastAsia"/>
          <w:szCs w:val="21"/>
        </w:rPr>
        <w:t>各工序控制系统应集成</w:t>
      </w:r>
      <w:r w:rsidR="0061544F" w:rsidRPr="002B3BE0">
        <w:rPr>
          <w:rFonts w:ascii="Times New Roman" w:hAnsi="Times New Roman" w:cs="Times New Roman" w:hint="eastAsia"/>
          <w:szCs w:val="21"/>
        </w:rPr>
        <w:lastRenderedPageBreak/>
        <w:t>物理参数、事件驱动及生产工艺条件构建</w:t>
      </w:r>
      <w:r w:rsidR="00DA2395" w:rsidRPr="002B3BE0">
        <w:rPr>
          <w:rFonts w:hint="eastAsia"/>
        </w:rPr>
        <w:t>数字孪生</w:t>
      </w:r>
      <w:r w:rsidR="005457A7" w:rsidRPr="002B3BE0">
        <w:rPr>
          <w:rFonts w:hint="eastAsia"/>
        </w:rPr>
        <w:t>对象</w:t>
      </w:r>
      <w:r w:rsidR="0061544F" w:rsidRPr="002B3BE0">
        <w:rPr>
          <w:rFonts w:hint="eastAsia"/>
        </w:rPr>
        <w:t>，</w:t>
      </w:r>
      <w:r w:rsidR="00B1611E" w:rsidRPr="002B3BE0">
        <w:rPr>
          <w:rFonts w:hint="eastAsia"/>
        </w:rPr>
        <w:t>完成生产过程的</w:t>
      </w:r>
      <w:r w:rsidR="0061544F" w:rsidRPr="002B3BE0">
        <w:rPr>
          <w:rFonts w:ascii="Times New Roman" w:hAnsi="Times New Roman" w:cs="Times New Roman"/>
          <w:szCs w:val="21"/>
        </w:rPr>
        <w:t>感知、优化、控制、诊断和决策</w:t>
      </w:r>
      <w:r w:rsidR="0061544F" w:rsidRPr="002B3BE0">
        <w:rPr>
          <w:rFonts w:ascii="Times New Roman" w:hAnsi="Times New Roman" w:cs="Times New Roman" w:hint="eastAsia"/>
          <w:szCs w:val="21"/>
        </w:rPr>
        <w:t>。</w:t>
      </w:r>
    </w:p>
    <w:p w:rsidR="00D928C5" w:rsidRPr="002B3BE0" w:rsidRDefault="00D928C5" w:rsidP="00B03D3A">
      <w:pPr>
        <w:pStyle w:val="a8"/>
        <w:widowControl/>
        <w:numPr>
          <w:ilvl w:val="0"/>
          <w:numId w:val="8"/>
        </w:numPr>
        <w:shd w:val="clear" w:color="auto" w:fill="FFFFFF"/>
        <w:spacing w:before="156" w:after="156" w:line="360" w:lineRule="auto"/>
        <w:ind w:left="840" w:firstLineChars="0"/>
        <w:outlineLvl w:val="4"/>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铁水预处理</w:t>
      </w:r>
    </w:p>
    <w:p w:rsidR="00D34339" w:rsidRPr="002B3BE0" w:rsidRDefault="00DA2395"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铁水预处理工序</w:t>
      </w:r>
      <w:r w:rsidR="00D34339" w:rsidRPr="002B3BE0">
        <w:rPr>
          <w:rFonts w:ascii="Times New Roman" w:hAnsi="Times New Roman" w:cs="Times New Roman" w:hint="eastAsia"/>
          <w:szCs w:val="21"/>
        </w:rPr>
        <w:t>的智能设备和控制系统</w:t>
      </w:r>
      <w:r w:rsidR="000128BB" w:rsidRPr="002B3BE0">
        <w:rPr>
          <w:rFonts w:ascii="Times New Roman" w:hAnsi="Times New Roman" w:cs="Times New Roman" w:hint="eastAsia"/>
          <w:szCs w:val="21"/>
        </w:rPr>
        <w:t>包括以下内容</w:t>
      </w:r>
      <w:r w:rsidR="00D34339" w:rsidRPr="002B3BE0">
        <w:rPr>
          <w:rFonts w:ascii="Times New Roman" w:hAnsi="Times New Roman" w:cs="Times New Roman" w:hint="eastAsia"/>
          <w:szCs w:val="21"/>
        </w:rPr>
        <w:t>：</w:t>
      </w:r>
    </w:p>
    <w:p w:rsidR="00D928C5" w:rsidRPr="002B3BE0" w:rsidRDefault="00D928C5"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智能设备：</w:t>
      </w:r>
      <w:r w:rsidR="00DA2395" w:rsidRPr="002B3BE0">
        <w:rPr>
          <w:rFonts w:ascii="Times New Roman" w:hAnsi="Times New Roman" w:cs="Times New Roman" w:hint="eastAsia"/>
          <w:szCs w:val="21"/>
        </w:rPr>
        <w:t>宜配置</w:t>
      </w:r>
      <w:r w:rsidRPr="002B3BE0">
        <w:rPr>
          <w:rFonts w:ascii="Times New Roman" w:hAnsi="Times New Roman" w:cs="Times New Roman"/>
          <w:szCs w:val="21"/>
        </w:rPr>
        <w:t>智能测温机器人</w:t>
      </w:r>
      <w:r w:rsidR="00DA2395" w:rsidRPr="002B3BE0">
        <w:rPr>
          <w:rFonts w:ascii="Times New Roman" w:hAnsi="Times New Roman" w:cs="Times New Roman" w:hint="eastAsia"/>
          <w:szCs w:val="21"/>
        </w:rPr>
        <w:t>、</w:t>
      </w:r>
      <w:proofErr w:type="gramStart"/>
      <w:r w:rsidR="00DA2395" w:rsidRPr="002B3BE0">
        <w:rPr>
          <w:rFonts w:ascii="Times New Roman" w:hAnsi="Times New Roman" w:cs="Times New Roman" w:hint="eastAsia"/>
          <w:szCs w:val="21"/>
        </w:rPr>
        <w:t>智能</w:t>
      </w:r>
      <w:r w:rsidR="00DA2395" w:rsidRPr="002B3BE0">
        <w:rPr>
          <w:rFonts w:ascii="Times New Roman" w:hAnsi="Times New Roman" w:cs="Times New Roman"/>
          <w:szCs w:val="21"/>
        </w:rPr>
        <w:t>扒渣</w:t>
      </w:r>
      <w:r w:rsidR="00DA2395" w:rsidRPr="002B3BE0">
        <w:rPr>
          <w:rFonts w:ascii="Times New Roman" w:hAnsi="Times New Roman" w:cs="Times New Roman" w:hint="eastAsia"/>
          <w:szCs w:val="21"/>
        </w:rPr>
        <w:t>机</w:t>
      </w:r>
      <w:proofErr w:type="gramEnd"/>
      <w:r w:rsidR="00DA2395" w:rsidRPr="002B3BE0">
        <w:rPr>
          <w:rFonts w:ascii="Times New Roman" w:hAnsi="Times New Roman" w:cs="Times New Roman" w:hint="eastAsia"/>
          <w:szCs w:val="21"/>
        </w:rPr>
        <w:t>、</w:t>
      </w:r>
      <w:r w:rsidR="00DA2395" w:rsidRPr="002B3BE0">
        <w:rPr>
          <w:rFonts w:ascii="Times New Roman" w:hAnsi="Times New Roman" w:cs="Times New Roman"/>
          <w:szCs w:val="21"/>
        </w:rPr>
        <w:t>全自动液面检测</w:t>
      </w:r>
      <w:r w:rsidR="00DA2395" w:rsidRPr="002B3BE0">
        <w:rPr>
          <w:rFonts w:ascii="Times New Roman" w:hAnsi="Times New Roman" w:cs="Times New Roman" w:hint="eastAsia"/>
          <w:szCs w:val="21"/>
        </w:rPr>
        <w:t>设施</w:t>
      </w:r>
      <w:r w:rsidR="007E233A" w:rsidRPr="002B3BE0">
        <w:rPr>
          <w:rFonts w:ascii="Times New Roman" w:hAnsi="Times New Roman" w:cs="Times New Roman" w:hint="eastAsia"/>
          <w:szCs w:val="21"/>
        </w:rPr>
        <w:t>；</w:t>
      </w:r>
    </w:p>
    <w:p w:rsidR="00D928C5" w:rsidRPr="002B3BE0" w:rsidRDefault="008E3B64"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智能控制</w:t>
      </w:r>
      <w:r w:rsidR="00DA6FB7" w:rsidRPr="002B3BE0">
        <w:rPr>
          <w:rFonts w:ascii="Times New Roman" w:hAnsi="Times New Roman" w:cs="Times New Roman" w:hint="eastAsia"/>
          <w:szCs w:val="21"/>
        </w:rPr>
        <w:t>：</w:t>
      </w:r>
      <w:r w:rsidR="00DA2395" w:rsidRPr="002B3BE0">
        <w:rPr>
          <w:rFonts w:ascii="Times New Roman" w:hAnsi="Times New Roman" w:cs="Times New Roman" w:hint="eastAsia"/>
          <w:szCs w:val="21"/>
        </w:rPr>
        <w:t>应</w:t>
      </w:r>
      <w:r w:rsidR="007E233A" w:rsidRPr="002B3BE0">
        <w:rPr>
          <w:rFonts w:ascii="Times New Roman" w:hAnsi="Times New Roman" w:cs="Times New Roman" w:hint="eastAsia"/>
          <w:szCs w:val="21"/>
        </w:rPr>
        <w:t>配置</w:t>
      </w:r>
      <w:r w:rsidR="00D928C5" w:rsidRPr="002B3BE0">
        <w:rPr>
          <w:rFonts w:ascii="Times New Roman" w:hAnsi="Times New Roman" w:cs="Times New Roman"/>
          <w:szCs w:val="21"/>
        </w:rPr>
        <w:t>智能</w:t>
      </w:r>
      <w:r w:rsidR="00DA2395" w:rsidRPr="002B3BE0">
        <w:rPr>
          <w:rFonts w:ascii="Times New Roman" w:hAnsi="Times New Roman" w:cs="Times New Roman" w:hint="eastAsia"/>
          <w:szCs w:val="21"/>
        </w:rPr>
        <w:t>预处理</w:t>
      </w:r>
      <w:r w:rsidR="00D928C5" w:rsidRPr="002B3BE0">
        <w:rPr>
          <w:rFonts w:ascii="Times New Roman" w:hAnsi="Times New Roman" w:cs="Times New Roman"/>
          <w:szCs w:val="21"/>
        </w:rPr>
        <w:t>控制</w:t>
      </w:r>
      <w:r w:rsidR="007E233A" w:rsidRPr="002B3BE0">
        <w:rPr>
          <w:rFonts w:ascii="Times New Roman" w:hAnsi="Times New Roman" w:cs="Times New Roman" w:hint="eastAsia"/>
          <w:szCs w:val="21"/>
        </w:rPr>
        <w:t>模型</w:t>
      </w:r>
      <w:r w:rsidR="00D928C5" w:rsidRPr="002B3BE0">
        <w:rPr>
          <w:rFonts w:ascii="Times New Roman" w:hAnsi="Times New Roman" w:cs="Times New Roman"/>
          <w:szCs w:val="21"/>
        </w:rPr>
        <w:t>、智能铁水温度预报</w:t>
      </w:r>
      <w:r w:rsidR="007E233A" w:rsidRPr="002B3BE0">
        <w:rPr>
          <w:rFonts w:ascii="Times New Roman" w:hAnsi="Times New Roman" w:cs="Times New Roman" w:hint="eastAsia"/>
          <w:szCs w:val="21"/>
        </w:rPr>
        <w:t>模型；</w:t>
      </w:r>
    </w:p>
    <w:p w:rsidR="00D928C5" w:rsidRPr="002B3BE0" w:rsidRDefault="00D928C5" w:rsidP="00B03D3A">
      <w:pPr>
        <w:pStyle w:val="a8"/>
        <w:widowControl/>
        <w:numPr>
          <w:ilvl w:val="0"/>
          <w:numId w:val="8"/>
        </w:numPr>
        <w:shd w:val="clear" w:color="auto" w:fill="FFFFFF"/>
        <w:spacing w:before="156" w:after="156" w:line="360" w:lineRule="auto"/>
        <w:ind w:left="840" w:firstLineChars="0"/>
        <w:outlineLvl w:val="4"/>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转炉</w:t>
      </w:r>
    </w:p>
    <w:p w:rsidR="000128BB" w:rsidRPr="002B3BE0" w:rsidRDefault="00DA6FB7"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转炉工序的智能设备和控制系统</w:t>
      </w:r>
      <w:r w:rsidR="000128BB" w:rsidRPr="002B3BE0">
        <w:rPr>
          <w:rFonts w:ascii="Times New Roman" w:hAnsi="Times New Roman" w:cs="Times New Roman" w:hint="eastAsia"/>
          <w:szCs w:val="21"/>
        </w:rPr>
        <w:t>包括以下内容：</w:t>
      </w:r>
    </w:p>
    <w:p w:rsidR="00D928C5" w:rsidRPr="002B3BE0" w:rsidRDefault="00D928C5"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智能设备：</w:t>
      </w:r>
      <w:r w:rsidR="00DA6FB7" w:rsidRPr="002B3BE0">
        <w:rPr>
          <w:rFonts w:ascii="Times New Roman" w:hAnsi="Times New Roman" w:cs="Times New Roman" w:hint="eastAsia"/>
          <w:szCs w:val="21"/>
        </w:rPr>
        <w:t>宜</w:t>
      </w:r>
      <w:r w:rsidR="00DA6FB7" w:rsidRPr="002B3BE0">
        <w:rPr>
          <w:rFonts w:ascii="Times New Roman" w:hAnsi="Times New Roman" w:cs="Times New Roman"/>
          <w:szCs w:val="21"/>
        </w:rPr>
        <w:t>配置</w:t>
      </w:r>
      <w:r w:rsidRPr="002B3BE0">
        <w:rPr>
          <w:rFonts w:ascii="Times New Roman" w:hAnsi="Times New Roman" w:cs="Times New Roman"/>
          <w:szCs w:val="21"/>
        </w:rPr>
        <w:t>副枪</w:t>
      </w:r>
      <w:r w:rsidRPr="002B3BE0">
        <w:rPr>
          <w:rFonts w:ascii="Times New Roman" w:hAnsi="Times New Roman" w:cs="Times New Roman"/>
          <w:szCs w:val="21"/>
        </w:rPr>
        <w:t>/</w:t>
      </w:r>
      <w:r w:rsidRPr="002B3BE0">
        <w:rPr>
          <w:rFonts w:ascii="Times New Roman" w:hAnsi="Times New Roman" w:cs="Times New Roman"/>
          <w:szCs w:val="21"/>
        </w:rPr>
        <w:t>炉气在线分析、智能测温取样</w:t>
      </w:r>
      <w:r w:rsidR="00DA6FB7" w:rsidRPr="002B3BE0">
        <w:rPr>
          <w:rFonts w:ascii="Times New Roman" w:hAnsi="Times New Roman" w:cs="Times New Roman" w:hint="eastAsia"/>
          <w:szCs w:val="21"/>
        </w:rPr>
        <w:t>机器人</w:t>
      </w:r>
      <w:r w:rsidRPr="002B3BE0">
        <w:rPr>
          <w:rFonts w:ascii="Times New Roman" w:hAnsi="Times New Roman" w:cs="Times New Roman"/>
          <w:szCs w:val="21"/>
        </w:rPr>
        <w:t>、智能天车</w:t>
      </w:r>
      <w:r w:rsidR="007E233A" w:rsidRPr="002B3BE0">
        <w:rPr>
          <w:rFonts w:ascii="Times New Roman" w:hAnsi="Times New Roman" w:cs="Times New Roman" w:hint="eastAsia"/>
          <w:szCs w:val="21"/>
        </w:rPr>
        <w:t>；</w:t>
      </w:r>
    </w:p>
    <w:p w:rsidR="00DA6FB7" w:rsidRPr="002B3BE0" w:rsidRDefault="004103E9"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智能控制</w:t>
      </w:r>
      <w:r w:rsidR="00DA6FB7" w:rsidRPr="002B3BE0">
        <w:rPr>
          <w:rFonts w:ascii="Times New Roman" w:hAnsi="Times New Roman" w:cs="Times New Roman" w:hint="eastAsia"/>
          <w:szCs w:val="21"/>
        </w:rPr>
        <w:t>：</w:t>
      </w:r>
      <w:r w:rsidRPr="002B3BE0">
        <w:rPr>
          <w:rFonts w:ascii="Times New Roman" w:hAnsi="Times New Roman" w:cs="Times New Roman"/>
          <w:szCs w:val="21"/>
        </w:rPr>
        <w:t>应</w:t>
      </w:r>
      <w:r w:rsidR="007E233A" w:rsidRPr="002B3BE0">
        <w:rPr>
          <w:rFonts w:ascii="Times New Roman" w:hAnsi="Times New Roman" w:cs="Times New Roman" w:hint="eastAsia"/>
          <w:szCs w:val="21"/>
        </w:rPr>
        <w:t>配置</w:t>
      </w:r>
      <w:r w:rsidRPr="002B3BE0">
        <w:rPr>
          <w:rFonts w:ascii="Times New Roman" w:hAnsi="Times New Roman" w:cs="Times New Roman" w:hint="eastAsia"/>
          <w:szCs w:val="21"/>
        </w:rPr>
        <w:t xml:space="preserve"> </w:t>
      </w:r>
      <w:r w:rsidR="00B1611E" w:rsidRPr="002B3BE0">
        <w:rPr>
          <w:rFonts w:ascii="Times New Roman" w:hAnsi="Times New Roman" w:cs="Times New Roman" w:hint="eastAsia"/>
          <w:szCs w:val="21"/>
        </w:rPr>
        <w:t>“一键式”智能炼钢（基于副枪的转炉静动态控制模型，辅原料、铁合金料智能投料</w:t>
      </w:r>
      <w:r w:rsidR="00C0502C" w:rsidRPr="002B3BE0">
        <w:rPr>
          <w:rFonts w:ascii="Times New Roman" w:hAnsi="Times New Roman" w:cs="Times New Roman" w:hint="eastAsia"/>
          <w:szCs w:val="21"/>
        </w:rPr>
        <w:t>，</w:t>
      </w:r>
      <w:r w:rsidR="00C0502C" w:rsidRPr="002B3BE0">
        <w:rPr>
          <w:rFonts w:ascii="Times New Roman" w:hAnsi="Times New Roman" w:cs="Times New Roman"/>
          <w:szCs w:val="21"/>
        </w:rPr>
        <w:t>吹氧自动控制</w:t>
      </w:r>
      <w:r w:rsidR="00B1611E" w:rsidRPr="002B3BE0">
        <w:rPr>
          <w:rFonts w:ascii="Times New Roman" w:hAnsi="Times New Roman" w:cs="Times New Roman" w:hint="eastAsia"/>
          <w:szCs w:val="21"/>
        </w:rPr>
        <w:t>）</w:t>
      </w:r>
      <w:r w:rsidR="007E233A" w:rsidRPr="002B3BE0">
        <w:rPr>
          <w:rFonts w:ascii="Times New Roman" w:hAnsi="Times New Roman" w:cs="Times New Roman" w:hint="eastAsia"/>
          <w:szCs w:val="21"/>
        </w:rPr>
        <w:t>模型</w:t>
      </w:r>
      <w:r w:rsidR="00F479B3" w:rsidRPr="002B3BE0">
        <w:rPr>
          <w:rFonts w:ascii="Times New Roman" w:hAnsi="Times New Roman" w:cs="Times New Roman" w:hint="eastAsia"/>
          <w:szCs w:val="21"/>
        </w:rPr>
        <w:t>，</w:t>
      </w:r>
      <w:r w:rsidR="00B1611E" w:rsidRPr="002B3BE0">
        <w:rPr>
          <w:rFonts w:ascii="Times New Roman" w:hAnsi="Times New Roman" w:cs="Times New Roman" w:hint="eastAsia"/>
          <w:szCs w:val="21"/>
        </w:rPr>
        <w:t>自动溅渣护炉</w:t>
      </w:r>
      <w:r w:rsidR="007E233A" w:rsidRPr="002B3BE0">
        <w:rPr>
          <w:rFonts w:ascii="Times New Roman" w:hAnsi="Times New Roman" w:cs="Times New Roman" w:hint="eastAsia"/>
          <w:szCs w:val="21"/>
        </w:rPr>
        <w:t>模型</w:t>
      </w:r>
      <w:r w:rsidR="00B1611E" w:rsidRPr="002B3BE0">
        <w:rPr>
          <w:rFonts w:ascii="Times New Roman" w:hAnsi="Times New Roman" w:cs="Times New Roman" w:hint="eastAsia"/>
          <w:szCs w:val="21"/>
        </w:rPr>
        <w:t>、智能钢包</w:t>
      </w:r>
      <w:proofErr w:type="gramStart"/>
      <w:r w:rsidR="00B1611E" w:rsidRPr="002B3BE0">
        <w:rPr>
          <w:rFonts w:ascii="Times New Roman" w:hAnsi="Times New Roman" w:cs="Times New Roman" w:hint="eastAsia"/>
          <w:szCs w:val="21"/>
        </w:rPr>
        <w:t>底吹</w:t>
      </w:r>
      <w:r w:rsidR="00C0502C" w:rsidRPr="002B3BE0">
        <w:rPr>
          <w:rFonts w:ascii="Times New Roman" w:hAnsi="Times New Roman" w:cs="Times New Roman" w:hint="eastAsia"/>
          <w:szCs w:val="21"/>
        </w:rPr>
        <w:t>控制</w:t>
      </w:r>
      <w:proofErr w:type="gramEnd"/>
      <w:r w:rsidR="007E233A" w:rsidRPr="002B3BE0">
        <w:rPr>
          <w:rFonts w:ascii="Times New Roman" w:hAnsi="Times New Roman" w:cs="Times New Roman" w:hint="eastAsia"/>
          <w:szCs w:val="21"/>
        </w:rPr>
        <w:t>模型</w:t>
      </w:r>
      <w:r w:rsidRPr="002B3BE0">
        <w:rPr>
          <w:rFonts w:ascii="Times New Roman" w:hAnsi="Times New Roman" w:cs="Times New Roman" w:hint="eastAsia"/>
          <w:szCs w:val="21"/>
        </w:rPr>
        <w:t>；</w:t>
      </w:r>
    </w:p>
    <w:p w:rsidR="00B1611E" w:rsidRPr="002B3BE0" w:rsidRDefault="004103E9" w:rsidP="005A5884">
      <w:pPr>
        <w:snapToGrid w:val="0"/>
        <w:spacing w:line="360" w:lineRule="auto"/>
        <w:ind w:left="420" w:firstLineChars="700" w:firstLine="1470"/>
        <w:rPr>
          <w:rFonts w:ascii="Times New Roman" w:hAnsi="Times New Roman" w:cs="Times New Roman"/>
          <w:b/>
          <w:bCs/>
          <w:szCs w:val="21"/>
        </w:rPr>
      </w:pPr>
      <w:r w:rsidRPr="002B3BE0">
        <w:rPr>
          <w:rFonts w:ascii="Times New Roman" w:hAnsi="Times New Roman" w:cs="Times New Roman" w:hint="eastAsia"/>
          <w:szCs w:val="21"/>
        </w:rPr>
        <w:t>宜</w:t>
      </w:r>
      <w:r w:rsidR="007E233A" w:rsidRPr="002B3BE0">
        <w:rPr>
          <w:rFonts w:ascii="Times New Roman" w:hAnsi="Times New Roman" w:cs="Times New Roman" w:hint="eastAsia"/>
          <w:szCs w:val="21"/>
        </w:rPr>
        <w:t>配置</w:t>
      </w:r>
      <w:r w:rsidRPr="002B3BE0">
        <w:rPr>
          <w:rFonts w:ascii="Times New Roman" w:hAnsi="Times New Roman" w:cs="Times New Roman" w:hint="eastAsia"/>
          <w:szCs w:val="21"/>
        </w:rPr>
        <w:t>自动出钢</w:t>
      </w:r>
      <w:r w:rsidRPr="002B3BE0">
        <w:rPr>
          <w:rFonts w:ascii="Times New Roman" w:hAnsi="Times New Roman" w:cs="Times New Roman" w:hint="eastAsia"/>
          <w:szCs w:val="21"/>
        </w:rPr>
        <w:t>/</w:t>
      </w:r>
      <w:r w:rsidRPr="002B3BE0">
        <w:rPr>
          <w:rFonts w:ascii="Times New Roman" w:hAnsi="Times New Roman" w:cs="Times New Roman" w:hint="eastAsia"/>
          <w:szCs w:val="21"/>
        </w:rPr>
        <w:t>出渣</w:t>
      </w:r>
      <w:r w:rsidR="007E233A" w:rsidRPr="002B3BE0">
        <w:rPr>
          <w:rFonts w:ascii="Times New Roman" w:hAnsi="Times New Roman" w:cs="Times New Roman" w:hint="eastAsia"/>
          <w:szCs w:val="21"/>
        </w:rPr>
        <w:t>模型</w:t>
      </w:r>
      <w:r w:rsidRPr="002B3BE0">
        <w:rPr>
          <w:rFonts w:ascii="Times New Roman" w:hAnsi="Times New Roman" w:cs="Times New Roman" w:hint="eastAsia"/>
          <w:szCs w:val="21"/>
        </w:rPr>
        <w:t>，基于烟气分析的动态控制模型</w:t>
      </w:r>
    </w:p>
    <w:p w:rsidR="00D928C5" w:rsidRPr="002B3BE0" w:rsidRDefault="00D928C5" w:rsidP="00B03D3A">
      <w:pPr>
        <w:pStyle w:val="a8"/>
        <w:widowControl/>
        <w:numPr>
          <w:ilvl w:val="0"/>
          <w:numId w:val="8"/>
        </w:numPr>
        <w:shd w:val="clear" w:color="auto" w:fill="FFFFFF"/>
        <w:spacing w:before="156" w:after="156" w:line="360" w:lineRule="auto"/>
        <w:ind w:left="840" w:firstLineChars="0"/>
        <w:outlineLvl w:val="4"/>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电炉</w:t>
      </w:r>
    </w:p>
    <w:p w:rsidR="000128BB" w:rsidRPr="002B3BE0" w:rsidRDefault="00DA6FB7"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电炉工序</w:t>
      </w:r>
      <w:r w:rsidR="000128BB" w:rsidRPr="002B3BE0">
        <w:rPr>
          <w:rFonts w:ascii="Times New Roman" w:hAnsi="Times New Roman" w:cs="Times New Roman" w:hint="eastAsia"/>
          <w:szCs w:val="21"/>
        </w:rPr>
        <w:t>的智能设备和控制系统应包括以下内容：</w:t>
      </w:r>
    </w:p>
    <w:p w:rsidR="00D928C5" w:rsidRPr="002B3BE0" w:rsidRDefault="00D928C5"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智能设备：</w:t>
      </w:r>
      <w:r w:rsidR="00DA6FB7" w:rsidRPr="002B3BE0">
        <w:rPr>
          <w:rFonts w:ascii="Times New Roman" w:hAnsi="Times New Roman" w:cs="Times New Roman" w:hint="eastAsia"/>
          <w:szCs w:val="21"/>
        </w:rPr>
        <w:t>宜</w:t>
      </w:r>
      <w:r w:rsidR="00DA6FB7" w:rsidRPr="002B3BE0">
        <w:rPr>
          <w:rFonts w:ascii="Times New Roman" w:hAnsi="Times New Roman" w:cs="Times New Roman"/>
          <w:szCs w:val="21"/>
        </w:rPr>
        <w:t>配置</w:t>
      </w:r>
      <w:r w:rsidRPr="002B3BE0">
        <w:rPr>
          <w:rFonts w:ascii="Times New Roman" w:hAnsi="Times New Roman" w:cs="Times New Roman"/>
          <w:szCs w:val="21"/>
        </w:rPr>
        <w:t>智能测温取样</w:t>
      </w:r>
      <w:r w:rsidR="00DA6FB7" w:rsidRPr="002B3BE0">
        <w:rPr>
          <w:rFonts w:ascii="Times New Roman" w:hAnsi="Times New Roman" w:cs="Times New Roman" w:hint="eastAsia"/>
          <w:szCs w:val="21"/>
        </w:rPr>
        <w:t>机器人</w:t>
      </w:r>
    </w:p>
    <w:p w:rsidR="00DA6FB7" w:rsidRPr="002B3BE0" w:rsidRDefault="004103E9"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智能控制</w:t>
      </w:r>
      <w:r w:rsidR="00DA6FB7" w:rsidRPr="002B3BE0">
        <w:rPr>
          <w:rFonts w:ascii="Times New Roman" w:hAnsi="Times New Roman" w:cs="Times New Roman" w:hint="eastAsia"/>
          <w:szCs w:val="21"/>
        </w:rPr>
        <w:t>：</w:t>
      </w:r>
      <w:r w:rsidRPr="002B3BE0">
        <w:rPr>
          <w:rFonts w:ascii="Times New Roman" w:hAnsi="Times New Roman" w:cs="Times New Roman"/>
          <w:szCs w:val="21"/>
        </w:rPr>
        <w:t>应</w:t>
      </w:r>
      <w:r w:rsidR="007E233A" w:rsidRPr="002B3BE0">
        <w:rPr>
          <w:rFonts w:ascii="Times New Roman" w:hAnsi="Times New Roman" w:cs="Times New Roman" w:hint="eastAsia"/>
          <w:szCs w:val="21"/>
        </w:rPr>
        <w:t>配置</w:t>
      </w:r>
      <w:r w:rsidR="00F479B3" w:rsidRPr="002B3BE0">
        <w:rPr>
          <w:rFonts w:ascii="Times New Roman" w:hAnsi="Times New Roman" w:cs="Times New Roman" w:hint="eastAsia"/>
          <w:bCs/>
          <w:szCs w:val="21"/>
        </w:rPr>
        <w:t>智能配料</w:t>
      </w:r>
      <w:r w:rsidR="007E233A" w:rsidRPr="002B3BE0">
        <w:rPr>
          <w:rFonts w:ascii="Times New Roman" w:hAnsi="Times New Roman" w:cs="Times New Roman" w:hint="eastAsia"/>
          <w:bCs/>
          <w:szCs w:val="21"/>
        </w:rPr>
        <w:t>模型</w:t>
      </w:r>
      <w:r w:rsidRPr="002B3BE0">
        <w:rPr>
          <w:rFonts w:ascii="Times New Roman" w:hAnsi="Times New Roman" w:cs="Times New Roman" w:hint="eastAsia"/>
          <w:bCs/>
          <w:szCs w:val="21"/>
        </w:rPr>
        <w:t>、智能冶炼</w:t>
      </w:r>
      <w:r w:rsidR="007E233A" w:rsidRPr="002B3BE0">
        <w:rPr>
          <w:rFonts w:ascii="Times New Roman" w:hAnsi="Times New Roman" w:cs="Times New Roman" w:hint="eastAsia"/>
          <w:bCs/>
          <w:szCs w:val="21"/>
        </w:rPr>
        <w:t>模型</w:t>
      </w:r>
      <w:r w:rsidRPr="002B3BE0">
        <w:rPr>
          <w:rFonts w:ascii="Times New Roman" w:hAnsi="Times New Roman" w:cs="Times New Roman" w:hint="eastAsia"/>
          <w:bCs/>
          <w:szCs w:val="21"/>
        </w:rPr>
        <w:t>（熔化、脱碳、</w:t>
      </w:r>
      <w:proofErr w:type="gramStart"/>
      <w:r w:rsidRPr="002B3BE0">
        <w:rPr>
          <w:rFonts w:ascii="Times New Roman" w:hAnsi="Times New Roman" w:cs="Times New Roman" w:hint="eastAsia"/>
          <w:bCs/>
          <w:szCs w:val="21"/>
        </w:rPr>
        <w:t>造渣及</w:t>
      </w:r>
      <w:proofErr w:type="gramEnd"/>
      <w:r w:rsidRPr="002B3BE0">
        <w:rPr>
          <w:rFonts w:ascii="Times New Roman" w:hAnsi="Times New Roman" w:cs="Times New Roman" w:hint="eastAsia"/>
          <w:bCs/>
          <w:szCs w:val="21"/>
        </w:rPr>
        <w:t>搅拌</w:t>
      </w:r>
      <w:r w:rsidR="00C0502C" w:rsidRPr="002B3BE0">
        <w:rPr>
          <w:rFonts w:ascii="Times New Roman" w:hAnsi="Times New Roman" w:cs="Times New Roman" w:hint="eastAsia"/>
          <w:bCs/>
          <w:szCs w:val="21"/>
        </w:rPr>
        <w:t>、</w:t>
      </w:r>
      <w:r w:rsidR="00C0502C" w:rsidRPr="002B3BE0">
        <w:rPr>
          <w:rFonts w:ascii="Times New Roman" w:hAnsi="Times New Roman" w:cs="Times New Roman"/>
          <w:bCs/>
          <w:szCs w:val="21"/>
        </w:rPr>
        <w:t>熔炼</w:t>
      </w:r>
      <w:r w:rsidRPr="002B3BE0">
        <w:rPr>
          <w:rFonts w:ascii="Times New Roman" w:hAnsi="Times New Roman" w:cs="Times New Roman" w:hint="eastAsia"/>
          <w:bCs/>
          <w:szCs w:val="21"/>
        </w:rPr>
        <w:t>）</w:t>
      </w:r>
      <w:r w:rsidR="00F724B0" w:rsidRPr="002B3BE0">
        <w:rPr>
          <w:rFonts w:ascii="Times New Roman" w:hAnsi="Times New Roman" w:cs="Times New Roman" w:hint="eastAsia"/>
          <w:bCs/>
          <w:szCs w:val="21"/>
        </w:rPr>
        <w:t>、</w:t>
      </w:r>
      <w:r w:rsidR="00D928C5" w:rsidRPr="002B3BE0">
        <w:rPr>
          <w:rFonts w:ascii="Times New Roman" w:hAnsi="Times New Roman" w:cs="Times New Roman"/>
          <w:szCs w:val="21"/>
        </w:rPr>
        <w:t>能量平衡和温度智能预测</w:t>
      </w:r>
      <w:r w:rsidR="007E233A" w:rsidRPr="002B3BE0">
        <w:rPr>
          <w:rFonts w:ascii="Times New Roman" w:hAnsi="Times New Roman" w:cs="Times New Roman" w:hint="eastAsia"/>
          <w:szCs w:val="21"/>
        </w:rPr>
        <w:t>模型</w:t>
      </w:r>
      <w:r w:rsidR="00D928C5" w:rsidRPr="002B3BE0">
        <w:rPr>
          <w:rFonts w:ascii="Times New Roman" w:hAnsi="Times New Roman" w:cs="Times New Roman"/>
          <w:szCs w:val="21"/>
        </w:rPr>
        <w:t>、合金加料优化计算</w:t>
      </w:r>
      <w:r w:rsidR="007E233A" w:rsidRPr="002B3BE0">
        <w:rPr>
          <w:rFonts w:ascii="Times New Roman" w:hAnsi="Times New Roman" w:cs="Times New Roman" w:hint="eastAsia"/>
          <w:szCs w:val="21"/>
        </w:rPr>
        <w:t>模型</w:t>
      </w:r>
      <w:r w:rsidR="00C0502C" w:rsidRPr="002B3BE0">
        <w:rPr>
          <w:rFonts w:ascii="Times New Roman" w:hAnsi="Times New Roman" w:cs="Times New Roman" w:hint="eastAsia"/>
          <w:szCs w:val="21"/>
        </w:rPr>
        <w:t>、</w:t>
      </w:r>
      <w:r w:rsidR="00C0502C" w:rsidRPr="002B3BE0">
        <w:rPr>
          <w:rFonts w:ascii="Times New Roman" w:hAnsi="Times New Roman" w:cs="Times New Roman"/>
          <w:szCs w:val="21"/>
        </w:rPr>
        <w:t>动态温度和</w:t>
      </w:r>
      <w:proofErr w:type="gramStart"/>
      <w:r w:rsidR="00C0502C" w:rsidRPr="002B3BE0">
        <w:rPr>
          <w:rFonts w:ascii="Times New Roman" w:hAnsi="Times New Roman" w:cs="Times New Roman" w:hint="eastAsia"/>
          <w:szCs w:val="21"/>
        </w:rPr>
        <w:t>碳含量</w:t>
      </w:r>
      <w:proofErr w:type="gramEnd"/>
      <w:r w:rsidR="00C0502C" w:rsidRPr="002B3BE0">
        <w:rPr>
          <w:rFonts w:ascii="Times New Roman" w:hAnsi="Times New Roman" w:cs="Times New Roman"/>
          <w:szCs w:val="21"/>
        </w:rPr>
        <w:t>预测</w:t>
      </w:r>
      <w:r w:rsidR="007E233A" w:rsidRPr="002B3BE0">
        <w:rPr>
          <w:rFonts w:ascii="Times New Roman" w:hAnsi="Times New Roman" w:cs="Times New Roman" w:hint="eastAsia"/>
          <w:szCs w:val="21"/>
        </w:rPr>
        <w:t>模型</w:t>
      </w:r>
      <w:r w:rsidR="00DA6FB7" w:rsidRPr="002B3BE0">
        <w:rPr>
          <w:rFonts w:ascii="Times New Roman" w:hAnsi="Times New Roman" w:cs="Times New Roman" w:hint="eastAsia"/>
          <w:szCs w:val="21"/>
        </w:rPr>
        <w:t>、</w:t>
      </w:r>
      <w:r w:rsidR="00DA6FB7" w:rsidRPr="002B3BE0">
        <w:rPr>
          <w:rFonts w:ascii="Times New Roman" w:hAnsi="Times New Roman" w:cs="Times New Roman"/>
          <w:szCs w:val="21"/>
        </w:rPr>
        <w:t>智能</w:t>
      </w:r>
      <w:r w:rsidR="00DA6FB7" w:rsidRPr="002B3BE0">
        <w:rPr>
          <w:rFonts w:ascii="Times New Roman" w:hAnsi="Times New Roman" w:cs="Times New Roman" w:hint="eastAsia"/>
          <w:szCs w:val="21"/>
        </w:rPr>
        <w:t>电极</w:t>
      </w:r>
      <w:r w:rsidR="00DA6FB7" w:rsidRPr="002B3BE0">
        <w:rPr>
          <w:rFonts w:ascii="Times New Roman" w:hAnsi="Times New Roman" w:cs="Times New Roman"/>
          <w:szCs w:val="21"/>
        </w:rPr>
        <w:t>调节</w:t>
      </w:r>
      <w:r w:rsidR="007E233A" w:rsidRPr="002B3BE0">
        <w:rPr>
          <w:rFonts w:ascii="Times New Roman" w:hAnsi="Times New Roman" w:cs="Times New Roman" w:hint="eastAsia"/>
          <w:szCs w:val="21"/>
        </w:rPr>
        <w:t>控制</w:t>
      </w:r>
      <w:r w:rsidR="007E233A" w:rsidRPr="002B3BE0">
        <w:rPr>
          <w:rFonts w:ascii="Times New Roman" w:hAnsi="Times New Roman" w:cs="Times New Roman"/>
          <w:szCs w:val="21"/>
        </w:rPr>
        <w:t>模型</w:t>
      </w:r>
      <w:r w:rsidRPr="002B3BE0">
        <w:rPr>
          <w:rFonts w:ascii="Times New Roman" w:hAnsi="Times New Roman" w:cs="Times New Roman" w:hint="eastAsia"/>
          <w:szCs w:val="21"/>
        </w:rPr>
        <w:t>；</w:t>
      </w:r>
    </w:p>
    <w:p w:rsidR="004103E9" w:rsidRPr="002B3BE0" w:rsidRDefault="004103E9" w:rsidP="005A5884">
      <w:pPr>
        <w:snapToGrid w:val="0"/>
        <w:spacing w:line="360" w:lineRule="auto"/>
        <w:ind w:left="420" w:firstLineChars="700" w:firstLine="1470"/>
        <w:rPr>
          <w:rFonts w:ascii="Times New Roman" w:hAnsi="Times New Roman" w:cs="Times New Roman"/>
          <w:szCs w:val="21"/>
        </w:rPr>
      </w:pPr>
      <w:r w:rsidRPr="002B3BE0">
        <w:rPr>
          <w:rFonts w:ascii="Times New Roman" w:hAnsi="Times New Roman" w:cs="Times New Roman"/>
          <w:szCs w:val="21"/>
        </w:rPr>
        <w:t>宜采用</w:t>
      </w:r>
      <w:r w:rsidRPr="002B3BE0">
        <w:rPr>
          <w:rFonts w:ascii="Times New Roman" w:hAnsi="Times New Roman" w:cs="Times New Roman" w:hint="eastAsia"/>
          <w:bCs/>
          <w:szCs w:val="21"/>
        </w:rPr>
        <w:t>智能出钢</w:t>
      </w:r>
      <w:r w:rsidR="007E233A" w:rsidRPr="002B3BE0">
        <w:rPr>
          <w:rFonts w:ascii="Times New Roman" w:hAnsi="Times New Roman" w:cs="Times New Roman" w:hint="eastAsia"/>
          <w:bCs/>
          <w:szCs w:val="21"/>
        </w:rPr>
        <w:t>模型</w:t>
      </w:r>
      <w:r w:rsidRPr="002B3BE0">
        <w:rPr>
          <w:rFonts w:ascii="Times New Roman" w:hAnsi="Times New Roman" w:cs="Times New Roman" w:hint="eastAsia"/>
          <w:bCs/>
          <w:szCs w:val="21"/>
        </w:rPr>
        <w:t>、智能出渣</w:t>
      </w:r>
      <w:r w:rsidR="007E233A" w:rsidRPr="002B3BE0">
        <w:rPr>
          <w:rFonts w:ascii="Times New Roman" w:hAnsi="Times New Roman" w:cs="Times New Roman" w:hint="eastAsia"/>
          <w:bCs/>
          <w:szCs w:val="21"/>
        </w:rPr>
        <w:t>模型</w:t>
      </w:r>
    </w:p>
    <w:p w:rsidR="00D928C5" w:rsidRPr="002B3BE0" w:rsidRDefault="00D928C5" w:rsidP="005A5884">
      <w:pPr>
        <w:snapToGrid w:val="0"/>
        <w:spacing w:line="360" w:lineRule="auto"/>
        <w:ind w:left="420" w:firstLineChars="200" w:firstLine="420"/>
        <w:rPr>
          <w:rFonts w:ascii="Times New Roman" w:hAnsi="Times New Roman" w:cs="Times New Roman"/>
          <w:szCs w:val="21"/>
        </w:rPr>
      </w:pPr>
    </w:p>
    <w:p w:rsidR="00D928C5" w:rsidRPr="002B3BE0" w:rsidRDefault="00444527" w:rsidP="00B03D3A">
      <w:pPr>
        <w:pStyle w:val="a8"/>
        <w:widowControl/>
        <w:numPr>
          <w:ilvl w:val="0"/>
          <w:numId w:val="8"/>
        </w:numPr>
        <w:shd w:val="clear" w:color="auto" w:fill="FFFFFF"/>
        <w:spacing w:before="156" w:after="156" w:line="360" w:lineRule="auto"/>
        <w:ind w:left="840" w:firstLineChars="0"/>
        <w:outlineLvl w:val="4"/>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精炼</w:t>
      </w:r>
      <w:r w:rsidR="00D928C5" w:rsidRPr="002B3BE0">
        <w:rPr>
          <w:rFonts w:ascii="Times New Roman" w:hAnsi="Times New Roman" w:cs="Times New Roman"/>
          <w:b/>
          <w:color w:val="333333"/>
          <w:spacing w:val="8"/>
          <w:kern w:val="0"/>
          <w:szCs w:val="21"/>
        </w:rPr>
        <w:t>炉</w:t>
      </w:r>
    </w:p>
    <w:p w:rsidR="000128BB" w:rsidRPr="002B3BE0" w:rsidRDefault="00444527"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精炼</w:t>
      </w:r>
      <w:r w:rsidR="000128BB" w:rsidRPr="002B3BE0">
        <w:rPr>
          <w:rFonts w:ascii="Times New Roman" w:hAnsi="Times New Roman" w:cs="Times New Roman" w:hint="eastAsia"/>
          <w:szCs w:val="21"/>
        </w:rPr>
        <w:t>炉工序包括的智能设备和控制系统应包括以下内容：</w:t>
      </w:r>
    </w:p>
    <w:p w:rsidR="00DA6FB7" w:rsidRPr="002B3BE0" w:rsidRDefault="00D928C5"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智能设备：</w:t>
      </w:r>
      <w:r w:rsidR="007E233A" w:rsidRPr="002B3BE0">
        <w:rPr>
          <w:rFonts w:ascii="Times New Roman" w:hAnsi="Times New Roman" w:cs="Times New Roman" w:hint="eastAsia"/>
          <w:szCs w:val="21"/>
        </w:rPr>
        <w:t>宜</w:t>
      </w:r>
      <w:r w:rsidR="007E233A" w:rsidRPr="002B3BE0">
        <w:rPr>
          <w:rFonts w:ascii="Times New Roman" w:hAnsi="Times New Roman" w:cs="Times New Roman"/>
          <w:szCs w:val="21"/>
        </w:rPr>
        <w:t>配置</w:t>
      </w:r>
      <w:r w:rsidRPr="002B3BE0">
        <w:rPr>
          <w:rFonts w:ascii="Times New Roman" w:hAnsi="Times New Roman" w:cs="Times New Roman"/>
          <w:szCs w:val="21"/>
        </w:rPr>
        <w:t>智能测温取样</w:t>
      </w:r>
      <w:r w:rsidR="00DA6FB7" w:rsidRPr="002B3BE0">
        <w:rPr>
          <w:rFonts w:ascii="Times New Roman" w:hAnsi="Times New Roman" w:cs="Times New Roman" w:hint="eastAsia"/>
          <w:szCs w:val="21"/>
        </w:rPr>
        <w:t>机器人</w:t>
      </w:r>
      <w:r w:rsidRPr="002B3BE0">
        <w:rPr>
          <w:rFonts w:ascii="Times New Roman" w:hAnsi="Times New Roman" w:cs="Times New Roman"/>
          <w:szCs w:val="21"/>
        </w:rPr>
        <w:t>、</w:t>
      </w:r>
      <w:r w:rsidR="00DA6FB7" w:rsidRPr="002B3BE0">
        <w:rPr>
          <w:rFonts w:ascii="Times New Roman" w:hAnsi="Times New Roman" w:cs="Times New Roman"/>
          <w:szCs w:val="21"/>
        </w:rPr>
        <w:t>炉</w:t>
      </w:r>
      <w:proofErr w:type="gramStart"/>
      <w:r w:rsidR="00DA6FB7" w:rsidRPr="002B3BE0">
        <w:rPr>
          <w:rFonts w:ascii="Times New Roman" w:hAnsi="Times New Roman" w:cs="Times New Roman"/>
          <w:szCs w:val="21"/>
        </w:rPr>
        <w:t>气分析</w:t>
      </w:r>
      <w:proofErr w:type="gramEnd"/>
      <w:r w:rsidR="00DA6FB7" w:rsidRPr="002B3BE0">
        <w:rPr>
          <w:rFonts w:ascii="Times New Roman" w:hAnsi="Times New Roman" w:cs="Times New Roman" w:hint="eastAsia"/>
          <w:szCs w:val="21"/>
        </w:rPr>
        <w:t>(</w:t>
      </w:r>
      <w:r w:rsidR="00DA6FB7" w:rsidRPr="002B3BE0">
        <w:rPr>
          <w:rFonts w:ascii="Times New Roman" w:hAnsi="Times New Roman" w:cs="Times New Roman"/>
          <w:szCs w:val="21"/>
        </w:rPr>
        <w:t>VOD</w:t>
      </w:r>
      <w:r w:rsidR="00DA6FB7" w:rsidRPr="002B3BE0">
        <w:rPr>
          <w:rFonts w:ascii="Times New Roman" w:hAnsi="Times New Roman" w:cs="Times New Roman" w:hint="eastAsia"/>
          <w:szCs w:val="21"/>
        </w:rPr>
        <w:t>/RH)</w:t>
      </w:r>
      <w:r w:rsidR="007E233A" w:rsidRPr="002B3BE0">
        <w:rPr>
          <w:rFonts w:ascii="Times New Roman" w:hAnsi="Times New Roman" w:cs="Times New Roman" w:hint="eastAsia"/>
          <w:szCs w:val="21"/>
        </w:rPr>
        <w:t>设施</w:t>
      </w:r>
    </w:p>
    <w:p w:rsidR="00D928C5" w:rsidRPr="002B3BE0" w:rsidRDefault="001546B0"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智能控制</w:t>
      </w:r>
      <w:r w:rsidR="00DA6FB7" w:rsidRPr="002B3BE0">
        <w:rPr>
          <w:rFonts w:ascii="Times New Roman" w:hAnsi="Times New Roman" w:cs="Times New Roman" w:hint="eastAsia"/>
          <w:szCs w:val="21"/>
        </w:rPr>
        <w:t>：</w:t>
      </w:r>
      <w:r w:rsidR="007E233A" w:rsidRPr="002B3BE0">
        <w:rPr>
          <w:rFonts w:ascii="Times New Roman" w:hAnsi="Times New Roman" w:cs="Times New Roman"/>
          <w:szCs w:val="21"/>
        </w:rPr>
        <w:t>应</w:t>
      </w:r>
      <w:r w:rsidR="007E233A" w:rsidRPr="002B3BE0">
        <w:rPr>
          <w:rFonts w:ascii="Times New Roman" w:hAnsi="Times New Roman" w:cs="Times New Roman" w:hint="eastAsia"/>
          <w:szCs w:val="21"/>
        </w:rPr>
        <w:t>配置</w:t>
      </w:r>
      <w:r w:rsidR="00B1611E" w:rsidRPr="002B3BE0">
        <w:rPr>
          <w:rFonts w:ascii="Times New Roman" w:hAnsi="Times New Roman" w:cs="Times New Roman" w:hint="eastAsia"/>
          <w:szCs w:val="21"/>
        </w:rPr>
        <w:t>基于动态冶炼模型的智能精炼</w:t>
      </w:r>
      <w:r w:rsidR="00DA6FB7" w:rsidRPr="002B3BE0">
        <w:rPr>
          <w:rFonts w:ascii="Times New Roman" w:hAnsi="Times New Roman" w:cs="Times New Roman" w:hint="eastAsia"/>
          <w:szCs w:val="21"/>
        </w:rPr>
        <w:t>控制</w:t>
      </w:r>
      <w:r w:rsidR="007E233A" w:rsidRPr="002B3BE0">
        <w:rPr>
          <w:rFonts w:ascii="Times New Roman" w:hAnsi="Times New Roman" w:cs="Times New Roman" w:hint="eastAsia"/>
          <w:szCs w:val="21"/>
        </w:rPr>
        <w:t>模型</w:t>
      </w:r>
      <w:r w:rsidR="00B1611E" w:rsidRPr="002B3BE0">
        <w:rPr>
          <w:rFonts w:ascii="Times New Roman" w:hAnsi="Times New Roman" w:cs="Times New Roman" w:hint="eastAsia"/>
          <w:szCs w:val="21"/>
        </w:rPr>
        <w:t>，</w:t>
      </w:r>
      <w:r w:rsidR="00D928C5" w:rsidRPr="002B3BE0">
        <w:rPr>
          <w:rFonts w:ascii="Times New Roman" w:hAnsi="Times New Roman" w:cs="Times New Roman"/>
          <w:szCs w:val="21"/>
        </w:rPr>
        <w:t>能量平衡和温度智能预测</w:t>
      </w:r>
      <w:r w:rsidR="007E233A" w:rsidRPr="002B3BE0">
        <w:rPr>
          <w:rFonts w:ascii="Times New Roman" w:hAnsi="Times New Roman" w:cs="Times New Roman" w:hint="eastAsia"/>
          <w:szCs w:val="21"/>
        </w:rPr>
        <w:t>模型</w:t>
      </w:r>
      <w:r w:rsidR="00D928C5" w:rsidRPr="002B3BE0">
        <w:rPr>
          <w:rFonts w:ascii="Times New Roman" w:hAnsi="Times New Roman" w:cs="Times New Roman"/>
          <w:szCs w:val="21"/>
        </w:rPr>
        <w:t>、合金加料优化计算</w:t>
      </w:r>
      <w:r w:rsidR="007E233A" w:rsidRPr="002B3BE0">
        <w:rPr>
          <w:rFonts w:ascii="Times New Roman" w:hAnsi="Times New Roman" w:cs="Times New Roman" w:hint="eastAsia"/>
          <w:szCs w:val="21"/>
        </w:rPr>
        <w:t>模型</w:t>
      </w:r>
      <w:r w:rsidR="00C0502C" w:rsidRPr="002B3BE0">
        <w:rPr>
          <w:rFonts w:ascii="Times New Roman" w:hAnsi="Times New Roman" w:cs="Times New Roman" w:hint="eastAsia"/>
          <w:szCs w:val="21"/>
        </w:rPr>
        <w:t>、</w:t>
      </w:r>
      <w:r w:rsidR="00C0502C" w:rsidRPr="002B3BE0">
        <w:rPr>
          <w:rFonts w:ascii="Times New Roman" w:hAnsi="Times New Roman" w:cs="Times New Roman"/>
          <w:szCs w:val="21"/>
        </w:rPr>
        <w:t>成分预测</w:t>
      </w:r>
      <w:r w:rsidR="007E233A" w:rsidRPr="002B3BE0">
        <w:rPr>
          <w:rFonts w:ascii="Times New Roman" w:hAnsi="Times New Roman" w:cs="Times New Roman" w:hint="eastAsia"/>
          <w:szCs w:val="21"/>
        </w:rPr>
        <w:t>模型</w:t>
      </w:r>
      <w:r w:rsidR="00C0502C" w:rsidRPr="002B3BE0">
        <w:rPr>
          <w:rFonts w:ascii="Times New Roman" w:hAnsi="Times New Roman" w:cs="Times New Roman"/>
          <w:szCs w:val="21"/>
        </w:rPr>
        <w:t>、智能</w:t>
      </w:r>
      <w:r w:rsidR="00C0502C" w:rsidRPr="002B3BE0">
        <w:rPr>
          <w:rFonts w:ascii="Times New Roman" w:hAnsi="Times New Roman" w:cs="Times New Roman" w:hint="eastAsia"/>
          <w:szCs w:val="21"/>
        </w:rPr>
        <w:t>电压</w:t>
      </w:r>
      <w:r w:rsidR="00C0502C" w:rsidRPr="002B3BE0">
        <w:rPr>
          <w:rFonts w:ascii="Times New Roman" w:hAnsi="Times New Roman" w:cs="Times New Roman"/>
          <w:szCs w:val="21"/>
        </w:rPr>
        <w:t>电流设定</w:t>
      </w:r>
      <w:r w:rsidR="00C0502C" w:rsidRPr="002B3BE0">
        <w:rPr>
          <w:rFonts w:ascii="Times New Roman" w:hAnsi="Times New Roman" w:cs="Times New Roman" w:hint="eastAsia"/>
          <w:szCs w:val="21"/>
        </w:rPr>
        <w:t>模型</w:t>
      </w:r>
      <w:r w:rsidR="00DA6FB7" w:rsidRPr="002B3BE0">
        <w:rPr>
          <w:rFonts w:ascii="Times New Roman" w:hAnsi="Times New Roman" w:cs="Times New Roman" w:hint="eastAsia"/>
          <w:szCs w:val="21"/>
        </w:rPr>
        <w:t>（</w:t>
      </w:r>
      <w:r w:rsidR="00DA6FB7" w:rsidRPr="002B3BE0">
        <w:rPr>
          <w:rFonts w:ascii="Times New Roman" w:hAnsi="Times New Roman" w:cs="Times New Roman" w:hint="eastAsia"/>
          <w:szCs w:val="21"/>
        </w:rPr>
        <w:t>LF</w:t>
      </w:r>
      <w:r w:rsidR="00DA6FB7" w:rsidRPr="002B3BE0">
        <w:rPr>
          <w:rFonts w:ascii="Times New Roman" w:hAnsi="Times New Roman" w:cs="Times New Roman" w:hint="eastAsia"/>
          <w:szCs w:val="21"/>
        </w:rPr>
        <w:t>）</w:t>
      </w:r>
      <w:r w:rsidR="00C0502C" w:rsidRPr="002B3BE0">
        <w:rPr>
          <w:rFonts w:ascii="Times New Roman" w:hAnsi="Times New Roman" w:cs="Times New Roman"/>
          <w:szCs w:val="21"/>
        </w:rPr>
        <w:t>、智能</w:t>
      </w:r>
      <w:proofErr w:type="gramStart"/>
      <w:r w:rsidR="00C0502C" w:rsidRPr="002B3BE0">
        <w:rPr>
          <w:rFonts w:ascii="Times New Roman" w:hAnsi="Times New Roman" w:cs="Times New Roman" w:hint="eastAsia"/>
          <w:szCs w:val="21"/>
        </w:rPr>
        <w:t>底吹控制</w:t>
      </w:r>
      <w:proofErr w:type="gramEnd"/>
      <w:r w:rsidR="00C0502C" w:rsidRPr="002B3BE0">
        <w:rPr>
          <w:rFonts w:ascii="Times New Roman" w:hAnsi="Times New Roman" w:cs="Times New Roman"/>
          <w:szCs w:val="21"/>
        </w:rPr>
        <w:t>模型</w:t>
      </w:r>
      <w:r w:rsidR="00DA6FB7" w:rsidRPr="002B3BE0">
        <w:rPr>
          <w:rFonts w:ascii="Times New Roman" w:hAnsi="Times New Roman" w:cs="Times New Roman" w:hint="eastAsia"/>
          <w:szCs w:val="21"/>
        </w:rPr>
        <w:t>、</w:t>
      </w:r>
      <w:r w:rsidR="00DA6FB7" w:rsidRPr="002B3BE0">
        <w:rPr>
          <w:rFonts w:ascii="Times New Roman" w:hAnsi="Times New Roman" w:cs="Times New Roman"/>
          <w:szCs w:val="21"/>
        </w:rPr>
        <w:t>智能</w:t>
      </w:r>
      <w:r w:rsidR="00DA6FB7" w:rsidRPr="002B3BE0">
        <w:rPr>
          <w:rFonts w:ascii="Times New Roman" w:hAnsi="Times New Roman" w:cs="Times New Roman" w:hint="eastAsia"/>
          <w:szCs w:val="21"/>
        </w:rPr>
        <w:t>脱气（</w:t>
      </w:r>
      <w:r w:rsidR="00DA6FB7" w:rsidRPr="002B3BE0">
        <w:rPr>
          <w:rFonts w:ascii="Times New Roman" w:hAnsi="Times New Roman" w:cs="Times New Roman" w:hint="eastAsia"/>
          <w:szCs w:val="21"/>
        </w:rPr>
        <w:t>VD</w:t>
      </w:r>
      <w:r w:rsidR="00DA6FB7" w:rsidRPr="002B3BE0">
        <w:rPr>
          <w:rFonts w:ascii="Times New Roman" w:hAnsi="Times New Roman" w:cs="Times New Roman"/>
          <w:szCs w:val="21"/>
        </w:rPr>
        <w:t>/RH</w:t>
      </w:r>
      <w:r w:rsidR="00DA6FB7" w:rsidRPr="002B3BE0">
        <w:rPr>
          <w:rFonts w:ascii="Times New Roman" w:hAnsi="Times New Roman" w:cs="Times New Roman" w:hint="eastAsia"/>
          <w:szCs w:val="21"/>
        </w:rPr>
        <w:t>）</w:t>
      </w:r>
      <w:r w:rsidR="007E233A" w:rsidRPr="002B3BE0">
        <w:rPr>
          <w:rFonts w:ascii="Times New Roman" w:hAnsi="Times New Roman" w:cs="Times New Roman" w:hint="eastAsia"/>
          <w:szCs w:val="21"/>
        </w:rPr>
        <w:t>模型</w:t>
      </w:r>
      <w:r w:rsidR="00DA6FB7" w:rsidRPr="002B3BE0">
        <w:rPr>
          <w:rFonts w:ascii="Times New Roman" w:hAnsi="Times New Roman" w:cs="Times New Roman"/>
          <w:szCs w:val="21"/>
        </w:rPr>
        <w:t>、</w:t>
      </w:r>
      <w:r w:rsidR="00DA6FB7" w:rsidRPr="002B3BE0">
        <w:rPr>
          <w:rFonts w:ascii="Times New Roman" w:hAnsi="Times New Roman" w:cs="Times New Roman" w:hint="eastAsia"/>
          <w:szCs w:val="21"/>
        </w:rPr>
        <w:t>智能</w:t>
      </w:r>
      <w:r w:rsidR="00DA6FB7" w:rsidRPr="002B3BE0">
        <w:rPr>
          <w:rFonts w:ascii="Times New Roman" w:hAnsi="Times New Roman" w:cs="Times New Roman"/>
          <w:szCs w:val="21"/>
        </w:rPr>
        <w:t>脱碳</w:t>
      </w:r>
      <w:r w:rsidR="00DA6FB7" w:rsidRPr="002B3BE0">
        <w:rPr>
          <w:rFonts w:ascii="Times New Roman" w:hAnsi="Times New Roman" w:cs="Times New Roman" w:hint="eastAsia"/>
          <w:szCs w:val="21"/>
        </w:rPr>
        <w:t>(</w:t>
      </w:r>
      <w:r w:rsidR="00DA6FB7" w:rsidRPr="002B3BE0">
        <w:rPr>
          <w:rFonts w:ascii="Times New Roman" w:hAnsi="Times New Roman" w:cs="Times New Roman"/>
          <w:szCs w:val="21"/>
        </w:rPr>
        <w:t>VOD/RH</w:t>
      </w:r>
      <w:r w:rsidR="00DA6FB7" w:rsidRPr="002B3BE0">
        <w:rPr>
          <w:rFonts w:ascii="Times New Roman" w:hAnsi="Times New Roman" w:cs="Times New Roman" w:hint="eastAsia"/>
          <w:szCs w:val="21"/>
        </w:rPr>
        <w:t>)</w:t>
      </w:r>
      <w:r w:rsidR="007E233A" w:rsidRPr="002B3BE0">
        <w:rPr>
          <w:rFonts w:ascii="Times New Roman" w:hAnsi="Times New Roman" w:cs="Times New Roman" w:hint="eastAsia"/>
          <w:szCs w:val="21"/>
        </w:rPr>
        <w:t>模型</w:t>
      </w:r>
      <w:r w:rsidR="00DA6FB7" w:rsidRPr="002B3BE0">
        <w:rPr>
          <w:rFonts w:ascii="Times New Roman" w:hAnsi="Times New Roman" w:cs="Times New Roman"/>
          <w:szCs w:val="21"/>
        </w:rPr>
        <w:t>、</w:t>
      </w:r>
      <w:proofErr w:type="gramStart"/>
      <w:r w:rsidR="00DA6FB7" w:rsidRPr="002B3BE0">
        <w:rPr>
          <w:rFonts w:ascii="Times New Roman" w:hAnsi="Times New Roman" w:cs="Times New Roman"/>
          <w:szCs w:val="21"/>
        </w:rPr>
        <w:t>智能喂丝及</w:t>
      </w:r>
      <w:proofErr w:type="gramEnd"/>
      <w:r w:rsidR="00DA6FB7" w:rsidRPr="002B3BE0">
        <w:rPr>
          <w:rFonts w:ascii="Times New Roman" w:hAnsi="Times New Roman" w:cs="Times New Roman"/>
          <w:szCs w:val="21"/>
        </w:rPr>
        <w:t>合金微调</w:t>
      </w:r>
      <w:r w:rsidR="007E233A" w:rsidRPr="002B3BE0">
        <w:rPr>
          <w:rFonts w:ascii="Times New Roman" w:hAnsi="Times New Roman" w:cs="Times New Roman" w:hint="eastAsia"/>
          <w:szCs w:val="21"/>
        </w:rPr>
        <w:t>模型</w:t>
      </w:r>
      <w:r w:rsidR="00DA6FB7" w:rsidRPr="002B3BE0">
        <w:rPr>
          <w:rFonts w:ascii="Times New Roman" w:hAnsi="Times New Roman" w:cs="Times New Roman" w:hint="eastAsia"/>
          <w:szCs w:val="21"/>
        </w:rPr>
        <w:t>、</w:t>
      </w:r>
      <w:r w:rsidR="00DA6FB7" w:rsidRPr="002B3BE0">
        <w:rPr>
          <w:rFonts w:ascii="Times New Roman" w:hAnsi="Times New Roman" w:cs="Times New Roman"/>
          <w:szCs w:val="21"/>
        </w:rPr>
        <w:t>电极智能调节</w:t>
      </w:r>
      <w:r w:rsidR="007E233A" w:rsidRPr="002B3BE0">
        <w:rPr>
          <w:rFonts w:ascii="Times New Roman" w:hAnsi="Times New Roman" w:cs="Times New Roman" w:hint="eastAsia"/>
          <w:szCs w:val="21"/>
        </w:rPr>
        <w:t>模型</w:t>
      </w:r>
      <w:r w:rsidR="00DA6FB7" w:rsidRPr="002B3BE0">
        <w:rPr>
          <w:rFonts w:ascii="Times New Roman" w:hAnsi="Times New Roman" w:cs="Times New Roman" w:hint="eastAsia"/>
          <w:szCs w:val="21"/>
        </w:rPr>
        <w:t>（</w:t>
      </w:r>
      <w:r w:rsidR="00DA6FB7" w:rsidRPr="002B3BE0">
        <w:rPr>
          <w:rFonts w:ascii="Times New Roman" w:hAnsi="Times New Roman" w:cs="Times New Roman" w:hint="eastAsia"/>
          <w:szCs w:val="21"/>
        </w:rPr>
        <w:t>LF</w:t>
      </w:r>
      <w:r w:rsidR="005457A7" w:rsidRPr="002B3BE0">
        <w:rPr>
          <w:rFonts w:ascii="Times New Roman" w:hAnsi="Times New Roman" w:cs="Times New Roman" w:hint="eastAsia"/>
          <w:szCs w:val="21"/>
        </w:rPr>
        <w:t>）</w:t>
      </w:r>
      <w:r w:rsidR="00C0502C" w:rsidRPr="002B3BE0">
        <w:rPr>
          <w:rFonts w:ascii="Times New Roman" w:hAnsi="Times New Roman" w:cs="Times New Roman"/>
          <w:szCs w:val="21"/>
        </w:rPr>
        <w:t>。</w:t>
      </w:r>
    </w:p>
    <w:p w:rsidR="00D928C5" w:rsidRPr="002B3BE0" w:rsidRDefault="00D928C5" w:rsidP="00B03D3A">
      <w:pPr>
        <w:pStyle w:val="a8"/>
        <w:widowControl/>
        <w:numPr>
          <w:ilvl w:val="0"/>
          <w:numId w:val="8"/>
        </w:numPr>
        <w:shd w:val="clear" w:color="auto" w:fill="FFFFFF"/>
        <w:spacing w:before="156" w:after="156" w:line="360" w:lineRule="auto"/>
        <w:ind w:left="840" w:firstLineChars="0"/>
        <w:outlineLvl w:val="4"/>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连铸</w:t>
      </w:r>
    </w:p>
    <w:p w:rsidR="000128BB" w:rsidRPr="002B3BE0" w:rsidRDefault="005135F8"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连铸</w:t>
      </w:r>
      <w:r w:rsidR="00DA6FB7" w:rsidRPr="002B3BE0">
        <w:rPr>
          <w:rFonts w:ascii="Times New Roman" w:hAnsi="Times New Roman" w:cs="Times New Roman" w:hint="eastAsia"/>
          <w:szCs w:val="21"/>
        </w:rPr>
        <w:t>工序的智能设备和控制系统</w:t>
      </w:r>
      <w:r w:rsidR="000128BB" w:rsidRPr="002B3BE0">
        <w:rPr>
          <w:rFonts w:ascii="Times New Roman" w:hAnsi="Times New Roman" w:cs="Times New Roman" w:hint="eastAsia"/>
          <w:szCs w:val="21"/>
        </w:rPr>
        <w:t>包括以下内容：</w:t>
      </w:r>
    </w:p>
    <w:p w:rsidR="00D928C5" w:rsidRPr="002B3BE0" w:rsidRDefault="00D928C5" w:rsidP="005A5884">
      <w:pPr>
        <w:snapToGrid w:val="0"/>
        <w:spacing w:line="360" w:lineRule="auto"/>
        <w:ind w:left="420" w:firstLineChars="200" w:firstLine="420"/>
        <w:rPr>
          <w:rFonts w:ascii="Times New Roman" w:hAnsi="Times New Roman" w:cs="Times New Roman"/>
          <w:color w:val="333333"/>
          <w:spacing w:val="8"/>
          <w:kern w:val="0"/>
          <w:szCs w:val="21"/>
        </w:rPr>
      </w:pPr>
      <w:r w:rsidRPr="002B3BE0">
        <w:rPr>
          <w:rFonts w:ascii="Times New Roman" w:hAnsi="Times New Roman" w:cs="Times New Roman"/>
          <w:szCs w:val="21"/>
        </w:rPr>
        <w:t>智能设备：</w:t>
      </w:r>
      <w:r w:rsidR="00C137AA" w:rsidRPr="002B3BE0">
        <w:rPr>
          <w:rFonts w:ascii="Times New Roman" w:hAnsi="Times New Roman" w:cs="Times New Roman" w:hint="eastAsia"/>
          <w:szCs w:val="21"/>
        </w:rPr>
        <w:t>宜</w:t>
      </w:r>
      <w:r w:rsidR="007E233A" w:rsidRPr="002B3BE0">
        <w:rPr>
          <w:rFonts w:ascii="Times New Roman" w:hAnsi="Times New Roman" w:cs="Times New Roman" w:hint="eastAsia"/>
          <w:szCs w:val="21"/>
        </w:rPr>
        <w:t>配置</w:t>
      </w:r>
      <w:r w:rsidRPr="002B3BE0">
        <w:rPr>
          <w:rFonts w:ascii="Times New Roman" w:hAnsi="Times New Roman" w:cs="Times New Roman"/>
          <w:szCs w:val="21"/>
        </w:rPr>
        <w:t>长水口更换机器人、结晶器</w:t>
      </w:r>
      <w:proofErr w:type="gramStart"/>
      <w:r w:rsidRPr="002B3BE0">
        <w:rPr>
          <w:rFonts w:ascii="Times New Roman" w:hAnsi="Times New Roman" w:cs="Times New Roman"/>
          <w:szCs w:val="21"/>
        </w:rPr>
        <w:t>自动加渣机器人</w:t>
      </w:r>
      <w:proofErr w:type="gramEnd"/>
      <w:r w:rsidRPr="002B3BE0">
        <w:rPr>
          <w:rFonts w:ascii="Times New Roman" w:hAnsi="Times New Roman" w:cs="Times New Roman"/>
          <w:szCs w:val="21"/>
        </w:rPr>
        <w:t>、铸坯</w:t>
      </w:r>
      <w:proofErr w:type="gramStart"/>
      <w:r w:rsidRPr="002B3BE0">
        <w:rPr>
          <w:rFonts w:ascii="Times New Roman" w:hAnsi="Times New Roman" w:cs="Times New Roman"/>
          <w:szCs w:val="21"/>
        </w:rPr>
        <w:t>自动喷号</w:t>
      </w:r>
      <w:r w:rsidRPr="002B3BE0">
        <w:rPr>
          <w:rFonts w:ascii="Times New Roman" w:hAnsi="Times New Roman" w:cs="Times New Roman"/>
          <w:color w:val="333333"/>
          <w:spacing w:val="8"/>
          <w:kern w:val="0"/>
          <w:szCs w:val="21"/>
        </w:rPr>
        <w:t>机器人</w:t>
      </w:r>
      <w:proofErr w:type="gramEnd"/>
      <w:r w:rsidR="00C137AA" w:rsidRPr="002B3BE0">
        <w:rPr>
          <w:rFonts w:ascii="Times New Roman" w:hAnsi="Times New Roman" w:cs="Times New Roman" w:hint="eastAsia"/>
          <w:color w:val="333333"/>
          <w:spacing w:val="8"/>
          <w:kern w:val="0"/>
          <w:szCs w:val="21"/>
        </w:rPr>
        <w:t>、</w:t>
      </w:r>
      <w:r w:rsidR="00C137AA" w:rsidRPr="002B3BE0">
        <w:rPr>
          <w:rFonts w:ascii="Times New Roman" w:hAnsi="Times New Roman" w:cs="Times New Roman"/>
          <w:color w:val="333333"/>
          <w:spacing w:val="8"/>
          <w:kern w:val="0"/>
          <w:szCs w:val="21"/>
        </w:rPr>
        <w:t>智能测温取样装置</w:t>
      </w:r>
    </w:p>
    <w:p w:rsidR="00D928C5" w:rsidRPr="002B3BE0" w:rsidRDefault="004103E9" w:rsidP="005A5884">
      <w:pPr>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智能控制</w:t>
      </w:r>
      <w:r w:rsidR="00C137AA" w:rsidRPr="002B3BE0">
        <w:rPr>
          <w:rFonts w:ascii="Times New Roman" w:hAnsi="Times New Roman" w:cs="Times New Roman" w:hint="eastAsia"/>
          <w:szCs w:val="21"/>
        </w:rPr>
        <w:t>：</w:t>
      </w:r>
      <w:r w:rsidR="007E233A" w:rsidRPr="002B3BE0">
        <w:rPr>
          <w:rFonts w:ascii="Times New Roman" w:hAnsi="Times New Roman" w:cs="Times New Roman"/>
          <w:szCs w:val="21"/>
        </w:rPr>
        <w:t>应</w:t>
      </w:r>
      <w:r w:rsidR="007E233A" w:rsidRPr="002B3BE0">
        <w:rPr>
          <w:rFonts w:ascii="Times New Roman" w:hAnsi="Times New Roman" w:cs="Times New Roman" w:hint="eastAsia"/>
          <w:szCs w:val="21"/>
        </w:rPr>
        <w:t>配置</w:t>
      </w:r>
      <w:r w:rsidR="00A55540" w:rsidRPr="002B3BE0">
        <w:rPr>
          <w:rFonts w:ascii="Times New Roman" w:hAnsi="Times New Roman" w:cs="Times New Roman"/>
          <w:szCs w:val="21"/>
        </w:rPr>
        <w:t>结晶器专家系统</w:t>
      </w:r>
      <w:r w:rsidR="00A55540" w:rsidRPr="002B3BE0">
        <w:rPr>
          <w:rFonts w:ascii="Times New Roman" w:hAnsi="Times New Roman" w:cs="Times New Roman" w:hint="eastAsia"/>
          <w:szCs w:val="21"/>
        </w:rPr>
        <w:t>、</w:t>
      </w:r>
      <w:r w:rsidR="00A55540" w:rsidRPr="002B3BE0">
        <w:rPr>
          <w:rFonts w:ascii="Times New Roman" w:hAnsi="Times New Roman" w:cs="Times New Roman"/>
          <w:szCs w:val="21"/>
        </w:rPr>
        <w:t>动态二冷水模型</w:t>
      </w:r>
      <w:r w:rsidR="00A55540" w:rsidRPr="002B3BE0">
        <w:rPr>
          <w:rFonts w:ascii="Times New Roman" w:hAnsi="Times New Roman" w:cs="Times New Roman" w:hint="eastAsia"/>
          <w:szCs w:val="21"/>
        </w:rPr>
        <w:t>、</w:t>
      </w:r>
      <w:r w:rsidR="00A55540" w:rsidRPr="002B3BE0">
        <w:rPr>
          <w:rFonts w:ascii="Times New Roman" w:hAnsi="Times New Roman" w:cs="Times New Roman"/>
          <w:szCs w:val="21"/>
        </w:rPr>
        <w:t>动态轻压下模型</w:t>
      </w:r>
      <w:r w:rsidR="00A55540" w:rsidRPr="002B3BE0">
        <w:rPr>
          <w:rFonts w:ascii="Times New Roman" w:hAnsi="Times New Roman" w:cs="Times New Roman" w:hint="eastAsia"/>
          <w:szCs w:val="21"/>
        </w:rPr>
        <w:t>、</w:t>
      </w:r>
      <w:r w:rsidR="00A55540" w:rsidRPr="002B3BE0">
        <w:rPr>
          <w:rFonts w:ascii="Times New Roman" w:hAnsi="Times New Roman" w:cs="Times New Roman"/>
          <w:szCs w:val="21"/>
        </w:rPr>
        <w:t>智能化质量预测与判定</w:t>
      </w:r>
      <w:r w:rsidR="007E233A" w:rsidRPr="002B3BE0">
        <w:rPr>
          <w:rFonts w:ascii="Times New Roman" w:hAnsi="Times New Roman" w:cs="Times New Roman" w:hint="eastAsia"/>
          <w:szCs w:val="21"/>
        </w:rPr>
        <w:lastRenderedPageBreak/>
        <w:t>模型</w:t>
      </w:r>
      <w:r w:rsidR="00A55540" w:rsidRPr="002B3BE0">
        <w:rPr>
          <w:rFonts w:ascii="Times New Roman" w:hAnsi="Times New Roman" w:cs="Times New Roman" w:hint="eastAsia"/>
          <w:szCs w:val="21"/>
        </w:rPr>
        <w:t>、</w:t>
      </w:r>
      <w:r w:rsidR="00A55540" w:rsidRPr="002B3BE0">
        <w:rPr>
          <w:rFonts w:ascii="Times New Roman" w:hAnsi="Times New Roman" w:cs="Times New Roman"/>
          <w:szCs w:val="21"/>
        </w:rPr>
        <w:t>智能定尺</w:t>
      </w:r>
      <w:r w:rsidR="006517D5" w:rsidRPr="002B3BE0">
        <w:rPr>
          <w:rFonts w:ascii="Times New Roman" w:hAnsi="Times New Roman" w:cs="Times New Roman" w:hint="eastAsia"/>
          <w:szCs w:val="21"/>
        </w:rPr>
        <w:t>切割</w:t>
      </w:r>
      <w:r w:rsidR="007E233A" w:rsidRPr="002B3BE0">
        <w:rPr>
          <w:rFonts w:ascii="Times New Roman" w:hAnsi="Times New Roman" w:cs="Times New Roman" w:hint="eastAsia"/>
          <w:szCs w:val="21"/>
        </w:rPr>
        <w:t>模型</w:t>
      </w:r>
      <w:r w:rsidR="006517D5" w:rsidRPr="002B3BE0">
        <w:rPr>
          <w:rFonts w:ascii="Times New Roman" w:hAnsi="Times New Roman" w:cs="Times New Roman"/>
          <w:szCs w:val="21"/>
        </w:rPr>
        <w:t>、</w:t>
      </w:r>
      <w:r w:rsidR="006517D5" w:rsidRPr="002B3BE0">
        <w:rPr>
          <w:rFonts w:ascii="Times New Roman" w:hAnsi="Times New Roman" w:cs="Times New Roman" w:hint="eastAsia"/>
          <w:szCs w:val="21"/>
        </w:rPr>
        <w:t>智能</w:t>
      </w:r>
      <w:proofErr w:type="gramStart"/>
      <w:r w:rsidR="006517D5" w:rsidRPr="002B3BE0">
        <w:rPr>
          <w:rFonts w:ascii="Times New Roman" w:hAnsi="Times New Roman" w:cs="Times New Roman"/>
          <w:szCs w:val="21"/>
        </w:rPr>
        <w:t>混钢计算</w:t>
      </w:r>
      <w:proofErr w:type="gramEnd"/>
      <w:r w:rsidR="007E233A" w:rsidRPr="002B3BE0">
        <w:rPr>
          <w:rFonts w:ascii="Times New Roman" w:hAnsi="Times New Roman" w:cs="Times New Roman" w:hint="eastAsia"/>
          <w:szCs w:val="21"/>
        </w:rPr>
        <w:t>模型</w:t>
      </w:r>
      <w:r w:rsidR="00A55540" w:rsidRPr="002B3BE0">
        <w:rPr>
          <w:rFonts w:ascii="Times New Roman" w:hAnsi="Times New Roman" w:cs="Times New Roman" w:hint="eastAsia"/>
          <w:szCs w:val="21"/>
        </w:rPr>
        <w:t>等。</w:t>
      </w:r>
    </w:p>
    <w:p w:rsidR="00A52CC4" w:rsidRPr="002B3BE0" w:rsidRDefault="00A52CC4"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2" w:name="_Toc22828447"/>
      <w:r w:rsidRPr="002B3BE0">
        <w:rPr>
          <w:rFonts w:ascii="黑体" w:eastAsia="黑体" w:hAnsi="黑体" w:cs="Times New Roman" w:hint="eastAsia"/>
          <w:b/>
          <w:color w:val="333333"/>
          <w:spacing w:val="8"/>
          <w:kern w:val="0"/>
          <w:sz w:val="22"/>
          <w:szCs w:val="21"/>
        </w:rPr>
        <w:t>智能</w:t>
      </w:r>
      <w:r w:rsidR="00A55540" w:rsidRPr="002B3BE0">
        <w:rPr>
          <w:rFonts w:ascii="黑体" w:eastAsia="黑体" w:hAnsi="黑体" w:cs="Times New Roman" w:hint="eastAsia"/>
          <w:b/>
          <w:color w:val="333333"/>
          <w:spacing w:val="8"/>
          <w:kern w:val="0"/>
          <w:sz w:val="22"/>
          <w:szCs w:val="21"/>
        </w:rPr>
        <w:t>化</w:t>
      </w:r>
      <w:r w:rsidRPr="002B3BE0">
        <w:rPr>
          <w:rFonts w:ascii="黑体" w:eastAsia="黑体" w:hAnsi="黑体" w:cs="Times New Roman" w:hint="eastAsia"/>
          <w:b/>
          <w:color w:val="333333"/>
          <w:spacing w:val="8"/>
          <w:kern w:val="0"/>
          <w:sz w:val="22"/>
          <w:szCs w:val="21"/>
        </w:rPr>
        <w:t>生产</w:t>
      </w:r>
      <w:r w:rsidR="00A55540" w:rsidRPr="002B3BE0">
        <w:rPr>
          <w:rFonts w:ascii="黑体" w:eastAsia="黑体" w:hAnsi="黑体" w:cs="Times New Roman" w:hint="eastAsia"/>
          <w:b/>
          <w:color w:val="333333"/>
          <w:spacing w:val="8"/>
          <w:kern w:val="0"/>
          <w:sz w:val="22"/>
          <w:szCs w:val="21"/>
        </w:rPr>
        <w:t>管理</w:t>
      </w:r>
      <w:bookmarkEnd w:id="22"/>
    </w:p>
    <w:p w:rsidR="00A52CC4" w:rsidRPr="002B3BE0" w:rsidRDefault="00A52CC4"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生产调度及生产排产</w:t>
      </w:r>
    </w:p>
    <w:p w:rsidR="004E6259" w:rsidRPr="002B3BE0" w:rsidRDefault="008A7BA9" w:rsidP="005A5884">
      <w:pPr>
        <w:snapToGrid w:val="0"/>
        <w:spacing w:before="100" w:after="100" w:line="360" w:lineRule="auto"/>
        <w:ind w:leftChars="95" w:left="199" w:firstLineChars="200" w:firstLine="420"/>
        <w:jc w:val="left"/>
        <w:rPr>
          <w:rFonts w:ascii="Times New Roman" w:hAnsi="Times New Roman" w:cs="Times New Roman"/>
          <w:szCs w:val="21"/>
        </w:rPr>
      </w:pPr>
      <w:r w:rsidRPr="002B3BE0">
        <w:rPr>
          <w:rFonts w:ascii="Times New Roman" w:hAnsi="Times New Roman" w:cs="Times New Roman" w:hint="eastAsia"/>
          <w:szCs w:val="21"/>
        </w:rPr>
        <w:t>炼钢车间</w:t>
      </w:r>
      <w:r w:rsidR="005A5884" w:rsidRPr="002B3BE0">
        <w:rPr>
          <w:rFonts w:ascii="Times New Roman" w:hAnsi="Times New Roman" w:cs="Times New Roman" w:hint="eastAsia"/>
          <w:szCs w:val="21"/>
        </w:rPr>
        <w:t>宜</w:t>
      </w:r>
      <w:r w:rsidR="005126E1" w:rsidRPr="002B3BE0">
        <w:rPr>
          <w:rFonts w:ascii="Times New Roman" w:hAnsi="Times New Roman" w:cs="Times New Roman" w:hint="eastAsia"/>
          <w:szCs w:val="21"/>
        </w:rPr>
        <w:t>利用大数据及人工智能技术实现智能化动态生产排产及生产过程优化，包括</w:t>
      </w:r>
      <w:r w:rsidR="004E6259" w:rsidRPr="002B3BE0">
        <w:rPr>
          <w:rFonts w:ascii="Times New Roman" w:hAnsi="Times New Roman" w:cs="Times New Roman"/>
          <w:szCs w:val="21"/>
        </w:rPr>
        <w:t>优化炼钢各工序的钢种冶炼时间标准及天车吊运时间标准，协助</w:t>
      </w:r>
      <w:r w:rsidR="004E6259" w:rsidRPr="002B3BE0">
        <w:rPr>
          <w:rFonts w:ascii="Times New Roman" w:hAnsi="Times New Roman" w:cs="Times New Roman"/>
          <w:szCs w:val="21"/>
        </w:rPr>
        <w:t>MES</w:t>
      </w:r>
      <w:r w:rsidR="005126E1" w:rsidRPr="002B3BE0">
        <w:rPr>
          <w:rFonts w:ascii="Times New Roman" w:hAnsi="Times New Roman" w:cs="Times New Roman"/>
          <w:szCs w:val="21"/>
        </w:rPr>
        <w:t>制定更为可行的炉次和</w:t>
      </w:r>
      <w:proofErr w:type="gramStart"/>
      <w:r w:rsidR="005126E1" w:rsidRPr="002B3BE0">
        <w:rPr>
          <w:rFonts w:ascii="Times New Roman" w:hAnsi="Times New Roman" w:cs="Times New Roman"/>
          <w:szCs w:val="21"/>
        </w:rPr>
        <w:t>浇次生产</w:t>
      </w:r>
      <w:proofErr w:type="gramEnd"/>
      <w:r w:rsidR="005126E1" w:rsidRPr="002B3BE0">
        <w:rPr>
          <w:rFonts w:ascii="Times New Roman" w:hAnsi="Times New Roman" w:cs="Times New Roman"/>
          <w:szCs w:val="21"/>
        </w:rPr>
        <w:t>计划</w:t>
      </w:r>
      <w:r w:rsidR="005126E1" w:rsidRPr="002B3BE0">
        <w:rPr>
          <w:rFonts w:ascii="Times New Roman" w:hAnsi="Times New Roman" w:cs="Times New Roman" w:hint="eastAsia"/>
          <w:szCs w:val="21"/>
        </w:rPr>
        <w:t>；</w:t>
      </w:r>
      <w:r w:rsidR="004E6259" w:rsidRPr="002B3BE0">
        <w:rPr>
          <w:rFonts w:ascii="Times New Roman" w:hAnsi="Times New Roman" w:cs="Times New Roman"/>
          <w:szCs w:val="21"/>
        </w:rPr>
        <w:t>结合自学习算法，根据冶炼过程中计划的实际执行情况、各种突发事件以及相关的</w:t>
      </w:r>
      <w:r w:rsidR="00C60A1E" w:rsidRPr="002B3BE0">
        <w:rPr>
          <w:rFonts w:ascii="Times New Roman" w:hAnsi="Times New Roman" w:cs="Times New Roman"/>
          <w:szCs w:val="21"/>
        </w:rPr>
        <w:t>生产</w:t>
      </w:r>
      <w:r w:rsidR="005126E1" w:rsidRPr="002B3BE0">
        <w:rPr>
          <w:rFonts w:ascii="Times New Roman" w:hAnsi="Times New Roman" w:cs="Times New Roman"/>
          <w:szCs w:val="21"/>
        </w:rPr>
        <w:t>调度规则</w:t>
      </w:r>
      <w:r w:rsidR="005126E1" w:rsidRPr="002B3BE0">
        <w:rPr>
          <w:rFonts w:ascii="Times New Roman" w:hAnsi="Times New Roman" w:cs="Times New Roman" w:hint="eastAsia"/>
          <w:szCs w:val="21"/>
        </w:rPr>
        <w:t>；</w:t>
      </w:r>
      <w:r w:rsidR="004E6259" w:rsidRPr="002B3BE0">
        <w:rPr>
          <w:rFonts w:ascii="Times New Roman" w:hAnsi="Times New Roman" w:cs="Times New Roman"/>
          <w:szCs w:val="21"/>
        </w:rPr>
        <w:t>自</w:t>
      </w:r>
      <w:r w:rsidR="00727850" w:rsidRPr="002B3BE0">
        <w:rPr>
          <w:rFonts w:ascii="Times New Roman" w:hAnsi="Times New Roman" w:cs="Times New Roman"/>
          <w:szCs w:val="21"/>
        </w:rPr>
        <w:t>动调整和更新各工序未执行的生产计划，以保证整个生产计划的可执行性</w:t>
      </w:r>
      <w:r w:rsidR="004E6259" w:rsidRPr="002B3BE0">
        <w:rPr>
          <w:rFonts w:ascii="Times New Roman" w:hAnsi="Times New Roman" w:cs="Times New Roman"/>
          <w:szCs w:val="21"/>
        </w:rPr>
        <w:t>。</w:t>
      </w:r>
    </w:p>
    <w:p w:rsidR="004E6259" w:rsidRPr="002B3BE0" w:rsidRDefault="00A52CC4"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质量管控</w:t>
      </w:r>
    </w:p>
    <w:p w:rsidR="004E6259" w:rsidRPr="002B3BE0" w:rsidRDefault="00F80EE7"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炼钢车间</w:t>
      </w:r>
      <w:r w:rsidR="005A5884" w:rsidRPr="002B3BE0">
        <w:rPr>
          <w:rFonts w:ascii="Times New Roman" w:hAnsi="Times New Roman" w:cs="Times New Roman" w:hint="eastAsia"/>
          <w:szCs w:val="21"/>
        </w:rPr>
        <w:t>宜</w:t>
      </w:r>
      <w:r w:rsidRPr="002B3BE0">
        <w:rPr>
          <w:rFonts w:ascii="Times New Roman" w:hAnsi="Times New Roman" w:cs="Times New Roman"/>
          <w:szCs w:val="21"/>
        </w:rPr>
        <w:t>采用</w:t>
      </w:r>
      <w:r w:rsidR="004E6259" w:rsidRPr="002B3BE0">
        <w:rPr>
          <w:rFonts w:ascii="Times New Roman" w:hAnsi="Times New Roman" w:cs="Times New Roman"/>
          <w:szCs w:val="21"/>
        </w:rPr>
        <w:t>大数据</w:t>
      </w:r>
      <w:r w:rsidRPr="002B3BE0">
        <w:rPr>
          <w:rFonts w:ascii="Times New Roman" w:hAnsi="Times New Roman" w:cs="Times New Roman"/>
          <w:szCs w:val="21"/>
        </w:rPr>
        <w:t>及人工智能技术</w:t>
      </w:r>
      <w:r w:rsidR="004E6259" w:rsidRPr="002B3BE0">
        <w:rPr>
          <w:rFonts w:ascii="Times New Roman" w:hAnsi="Times New Roman" w:cs="Times New Roman"/>
          <w:szCs w:val="21"/>
        </w:rPr>
        <w:t>对炼钢生产全过程质量数据进行提炼、分析、优化计算，以挖掘出深层次生产知识、最优操作条件和最佳质量管控体系，为冶炼过程的质量标准优化、多维度的质量分析展示、动态质量管控奠定坚实的基础。</w:t>
      </w:r>
      <w:r w:rsidR="004E6259" w:rsidRPr="002B3BE0">
        <w:rPr>
          <w:rFonts w:ascii="Times New Roman" w:hAnsi="Times New Roman" w:cs="Times New Roman"/>
          <w:szCs w:val="21"/>
        </w:rPr>
        <w:t xml:space="preserve"> </w:t>
      </w:r>
    </w:p>
    <w:p w:rsidR="00F80EE7" w:rsidRPr="002B3BE0" w:rsidRDefault="00F80EE7"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质量管</w:t>
      </w:r>
      <w:proofErr w:type="gramStart"/>
      <w:r w:rsidRPr="002B3BE0">
        <w:rPr>
          <w:rFonts w:ascii="Times New Roman" w:hAnsi="Times New Roman" w:cs="Times New Roman"/>
          <w:szCs w:val="21"/>
        </w:rPr>
        <w:t>控功能</w:t>
      </w:r>
      <w:proofErr w:type="gramEnd"/>
      <w:r w:rsidRPr="002B3BE0">
        <w:rPr>
          <w:rFonts w:ascii="Times New Roman" w:hAnsi="Times New Roman" w:cs="Times New Roman"/>
          <w:szCs w:val="21"/>
        </w:rPr>
        <w:t>应包括质量数据监控及报警、质量追溯、质量分析与预测等</w:t>
      </w:r>
      <w:r w:rsidR="004E6259" w:rsidRPr="002B3BE0">
        <w:rPr>
          <w:rFonts w:ascii="Times New Roman" w:hAnsi="Times New Roman" w:cs="Times New Roman"/>
          <w:szCs w:val="21"/>
        </w:rPr>
        <w:t>。</w:t>
      </w:r>
    </w:p>
    <w:p w:rsidR="004E6259" w:rsidRPr="002B3BE0" w:rsidRDefault="00F80EE7"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质量预测模型宜</w:t>
      </w:r>
      <w:r w:rsidR="004E6259" w:rsidRPr="002B3BE0">
        <w:rPr>
          <w:rFonts w:ascii="Times New Roman" w:hAnsi="Times New Roman" w:cs="Times New Roman"/>
          <w:szCs w:val="21"/>
        </w:rPr>
        <w:t>包含</w:t>
      </w:r>
      <w:r w:rsidRPr="002B3BE0">
        <w:rPr>
          <w:rFonts w:ascii="Times New Roman" w:hAnsi="Times New Roman" w:cs="Times New Roman"/>
          <w:szCs w:val="21"/>
        </w:rPr>
        <w:t>多种机器学习方法的模型库</w:t>
      </w:r>
      <w:r w:rsidRPr="002B3BE0">
        <w:rPr>
          <w:rFonts w:ascii="Times New Roman" w:hAnsi="Times New Roman" w:cs="Times New Roman" w:hint="eastAsia"/>
          <w:szCs w:val="21"/>
        </w:rPr>
        <w:t>，</w:t>
      </w:r>
      <w:r w:rsidRPr="002B3BE0">
        <w:rPr>
          <w:rFonts w:ascii="Times New Roman" w:hAnsi="Times New Roman" w:cs="Times New Roman"/>
          <w:szCs w:val="21"/>
        </w:rPr>
        <w:t>如</w:t>
      </w:r>
      <w:r w:rsidR="004E6259" w:rsidRPr="002B3BE0">
        <w:rPr>
          <w:rFonts w:ascii="Times New Roman" w:hAnsi="Times New Roman" w:cs="Times New Roman"/>
          <w:szCs w:val="21"/>
        </w:rPr>
        <w:t>支持向量机、神经网络、决策树等智能算法。</w:t>
      </w:r>
      <w:r w:rsidRPr="002B3BE0">
        <w:rPr>
          <w:rFonts w:ascii="Times New Roman" w:hAnsi="Times New Roman" w:cs="Times New Roman"/>
          <w:szCs w:val="21"/>
        </w:rPr>
        <w:t>并</w:t>
      </w:r>
      <w:r w:rsidR="004E6259" w:rsidRPr="002B3BE0">
        <w:rPr>
          <w:rFonts w:ascii="Times New Roman" w:hAnsi="Times New Roman" w:cs="Times New Roman"/>
          <w:szCs w:val="21"/>
        </w:rPr>
        <w:t>能够灵活的、可扩展的、结构化进行规则配置，实现产品的在线质量预测功能</w:t>
      </w:r>
      <w:r w:rsidRPr="002B3BE0">
        <w:rPr>
          <w:rFonts w:ascii="Times New Roman" w:hAnsi="Times New Roman" w:cs="Times New Roman" w:hint="eastAsia"/>
          <w:szCs w:val="21"/>
        </w:rPr>
        <w:t>，</w:t>
      </w:r>
      <w:r w:rsidRPr="002B3BE0">
        <w:rPr>
          <w:rFonts w:ascii="Times New Roman" w:hAnsi="Times New Roman" w:cs="Times New Roman"/>
          <w:szCs w:val="21"/>
        </w:rPr>
        <w:t>为</w:t>
      </w:r>
      <w:r w:rsidR="004E6259" w:rsidRPr="002B3BE0">
        <w:rPr>
          <w:rFonts w:ascii="Times New Roman" w:hAnsi="Times New Roman" w:cs="Times New Roman"/>
          <w:szCs w:val="21"/>
        </w:rPr>
        <w:t>下游生产的原料选择提供依据。</w:t>
      </w:r>
    </w:p>
    <w:p w:rsidR="004E6259" w:rsidRPr="002B3BE0" w:rsidRDefault="00A52CC4"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智能设备运维</w:t>
      </w:r>
    </w:p>
    <w:p w:rsidR="00A55540" w:rsidRPr="002B3BE0" w:rsidRDefault="006B075E"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炼钢车间</w:t>
      </w:r>
      <w:r w:rsidR="000C78BD" w:rsidRPr="002B3BE0">
        <w:rPr>
          <w:rFonts w:ascii="Times New Roman" w:hAnsi="Times New Roman" w:cs="Times New Roman"/>
          <w:szCs w:val="21"/>
        </w:rPr>
        <w:t>智能设备</w:t>
      </w:r>
      <w:proofErr w:type="gramStart"/>
      <w:r w:rsidR="000C78BD" w:rsidRPr="002B3BE0">
        <w:rPr>
          <w:rFonts w:ascii="Times New Roman" w:hAnsi="Times New Roman" w:cs="Times New Roman"/>
          <w:szCs w:val="21"/>
        </w:rPr>
        <w:t>运维</w:t>
      </w:r>
      <w:r w:rsidR="005A5884" w:rsidRPr="002B3BE0">
        <w:rPr>
          <w:rFonts w:ascii="Times New Roman" w:hAnsi="Times New Roman" w:cs="Times New Roman" w:hint="eastAsia"/>
          <w:szCs w:val="21"/>
        </w:rPr>
        <w:t>宜</w:t>
      </w:r>
      <w:r w:rsidR="000C78BD" w:rsidRPr="002B3BE0">
        <w:rPr>
          <w:rFonts w:ascii="Times New Roman" w:hAnsi="Times New Roman" w:cs="Times New Roman" w:hint="eastAsia"/>
          <w:szCs w:val="21"/>
        </w:rPr>
        <w:t>以</w:t>
      </w:r>
      <w:proofErr w:type="gramEnd"/>
      <w:r w:rsidR="000C78BD" w:rsidRPr="002B3BE0">
        <w:rPr>
          <w:rFonts w:ascii="Times New Roman" w:hAnsi="Times New Roman" w:cs="Times New Roman" w:hint="eastAsia"/>
          <w:szCs w:val="21"/>
        </w:rPr>
        <w:t>数字化交付为基础</w:t>
      </w:r>
      <w:r w:rsidR="002A518F" w:rsidRPr="002B3BE0">
        <w:rPr>
          <w:rFonts w:ascii="Times New Roman" w:hAnsi="Times New Roman" w:cs="Times New Roman" w:hint="eastAsia"/>
          <w:szCs w:val="21"/>
        </w:rPr>
        <w:t>，</w:t>
      </w:r>
      <w:r w:rsidR="000C78BD" w:rsidRPr="002B3BE0">
        <w:rPr>
          <w:rFonts w:ascii="Times New Roman" w:hAnsi="Times New Roman" w:cs="Times New Roman" w:hint="eastAsia"/>
          <w:szCs w:val="21"/>
        </w:rPr>
        <w:t>利用可视化、大数据及人工智能技术实现设备设计、运行</w:t>
      </w:r>
      <w:r w:rsidR="003560D7" w:rsidRPr="002B3BE0">
        <w:rPr>
          <w:rFonts w:ascii="Times New Roman" w:hAnsi="Times New Roman" w:cs="Times New Roman" w:hint="eastAsia"/>
          <w:szCs w:val="21"/>
        </w:rPr>
        <w:t>及</w:t>
      </w:r>
      <w:r w:rsidR="000C78BD" w:rsidRPr="002B3BE0">
        <w:rPr>
          <w:rFonts w:ascii="Times New Roman" w:hAnsi="Times New Roman" w:cs="Times New Roman" w:hint="eastAsia"/>
          <w:szCs w:val="21"/>
        </w:rPr>
        <w:t>维修的全生命周期管理。</w:t>
      </w:r>
    </w:p>
    <w:p w:rsidR="00A55540" w:rsidRPr="002B3BE0" w:rsidRDefault="00307A47"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基于</w:t>
      </w:r>
      <w:r w:rsidR="006B075E" w:rsidRPr="002B3BE0">
        <w:rPr>
          <w:rFonts w:ascii="Times New Roman" w:hAnsi="Times New Roman" w:cs="Times New Roman" w:hint="eastAsia"/>
          <w:szCs w:val="21"/>
        </w:rPr>
        <w:t>大数据</w:t>
      </w:r>
      <w:r w:rsidRPr="002B3BE0">
        <w:rPr>
          <w:rFonts w:ascii="Times New Roman" w:hAnsi="Times New Roman" w:cs="Times New Roman" w:hint="eastAsia"/>
          <w:szCs w:val="21"/>
        </w:rPr>
        <w:t>及人工智能</w:t>
      </w:r>
      <w:r w:rsidR="006B075E" w:rsidRPr="002B3BE0">
        <w:rPr>
          <w:rFonts w:ascii="Times New Roman" w:hAnsi="Times New Roman" w:cs="Times New Roman" w:hint="eastAsia"/>
          <w:szCs w:val="21"/>
        </w:rPr>
        <w:t>技术实现</w:t>
      </w:r>
      <w:r w:rsidRPr="002B3BE0">
        <w:rPr>
          <w:rFonts w:ascii="Times New Roman" w:hAnsi="Times New Roman" w:cs="Times New Roman" w:hint="eastAsia"/>
          <w:szCs w:val="21"/>
        </w:rPr>
        <w:t>预测性维护管理，包括</w:t>
      </w:r>
      <w:r w:rsidR="006B075E" w:rsidRPr="002B3BE0">
        <w:rPr>
          <w:rFonts w:ascii="Times New Roman" w:hAnsi="Times New Roman" w:cs="Times New Roman" w:hint="eastAsia"/>
          <w:szCs w:val="21"/>
        </w:rPr>
        <w:t>设备寿命跟踪、设备运行参数监控和预警</w:t>
      </w:r>
      <w:r w:rsidRPr="002B3BE0">
        <w:rPr>
          <w:rFonts w:ascii="Times New Roman" w:hAnsi="Times New Roman" w:cs="Times New Roman" w:hint="eastAsia"/>
          <w:szCs w:val="21"/>
        </w:rPr>
        <w:t>、健康评估、远程专家支持等服务</w:t>
      </w:r>
      <w:r w:rsidR="000C78BD" w:rsidRPr="002B3BE0">
        <w:rPr>
          <w:rFonts w:ascii="Times New Roman" w:hAnsi="Times New Roman" w:cs="Times New Roman" w:hint="eastAsia"/>
          <w:szCs w:val="21"/>
        </w:rPr>
        <w:t>。</w:t>
      </w:r>
    </w:p>
    <w:p w:rsidR="000C78BD" w:rsidRPr="002B3BE0" w:rsidRDefault="00A55540"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关键重大设备宜安装温度、振动、位移等检测装置，</w:t>
      </w:r>
      <w:r w:rsidR="006517D5" w:rsidRPr="002B3BE0">
        <w:rPr>
          <w:rFonts w:ascii="Times New Roman" w:hAnsi="Times New Roman" w:cs="Times New Roman" w:hint="eastAsia"/>
          <w:szCs w:val="21"/>
        </w:rPr>
        <w:t>实现连续实时</w:t>
      </w:r>
      <w:r w:rsidR="006517D5" w:rsidRPr="002B3BE0">
        <w:rPr>
          <w:rFonts w:ascii="Times New Roman" w:hAnsi="Times New Roman" w:cs="Times New Roman"/>
          <w:szCs w:val="21"/>
        </w:rPr>
        <w:t>监测，</w:t>
      </w:r>
      <w:r w:rsidRPr="002B3BE0">
        <w:rPr>
          <w:rFonts w:ascii="Times New Roman" w:hAnsi="Times New Roman" w:cs="Times New Roman" w:hint="eastAsia"/>
          <w:szCs w:val="21"/>
        </w:rPr>
        <w:t>保证设备安全运行。</w:t>
      </w:r>
    </w:p>
    <w:p w:rsidR="004E6259" w:rsidRPr="002B3BE0" w:rsidRDefault="00D81CA2"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3" w:name="_Toc22828448"/>
      <w:r w:rsidRPr="002B3BE0">
        <w:rPr>
          <w:rFonts w:ascii="黑体" w:eastAsia="黑体" w:hAnsi="黑体" w:cs="Times New Roman"/>
          <w:b/>
          <w:color w:val="333333"/>
          <w:spacing w:val="8"/>
          <w:kern w:val="0"/>
          <w:sz w:val="22"/>
          <w:szCs w:val="21"/>
        </w:rPr>
        <w:t>智能</w:t>
      </w:r>
      <w:r w:rsidR="004E6259" w:rsidRPr="002B3BE0">
        <w:rPr>
          <w:rFonts w:ascii="黑体" w:eastAsia="黑体" w:hAnsi="黑体" w:cs="Times New Roman"/>
          <w:b/>
          <w:color w:val="333333"/>
          <w:spacing w:val="8"/>
          <w:kern w:val="0"/>
          <w:sz w:val="22"/>
          <w:szCs w:val="21"/>
        </w:rPr>
        <w:t>成本</w:t>
      </w:r>
      <w:r w:rsidR="00861299" w:rsidRPr="002B3BE0">
        <w:rPr>
          <w:rFonts w:ascii="黑体" w:eastAsia="黑体" w:hAnsi="黑体" w:cs="Times New Roman"/>
          <w:b/>
          <w:color w:val="333333"/>
          <w:spacing w:val="8"/>
          <w:kern w:val="0"/>
          <w:sz w:val="22"/>
          <w:szCs w:val="21"/>
        </w:rPr>
        <w:t>管理</w:t>
      </w:r>
      <w:bookmarkEnd w:id="23"/>
    </w:p>
    <w:p w:rsidR="002A518F" w:rsidRPr="002B3BE0" w:rsidRDefault="00B3578A"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炼钢车间应</w:t>
      </w:r>
      <w:r w:rsidR="007C5A14" w:rsidRPr="002B3BE0">
        <w:rPr>
          <w:rFonts w:ascii="Times New Roman" w:hAnsi="Times New Roman" w:cs="Times New Roman" w:hint="eastAsia"/>
          <w:szCs w:val="21"/>
        </w:rPr>
        <w:t>将信息化和智能化与业务活动、财务管理进行深度融合以</w:t>
      </w:r>
      <w:r w:rsidR="00D81CA2" w:rsidRPr="002B3BE0">
        <w:rPr>
          <w:rFonts w:ascii="Times New Roman" w:hAnsi="Times New Roman" w:cs="Times New Roman" w:hint="eastAsia"/>
          <w:szCs w:val="21"/>
        </w:rPr>
        <w:t>实现智能</w:t>
      </w:r>
      <w:r w:rsidR="007C5A14" w:rsidRPr="002B3BE0">
        <w:rPr>
          <w:rFonts w:ascii="Times New Roman" w:hAnsi="Times New Roman" w:cs="Times New Roman" w:hint="eastAsia"/>
          <w:szCs w:val="21"/>
        </w:rPr>
        <w:t>成本管理</w:t>
      </w:r>
      <w:r w:rsidR="00A55540" w:rsidRPr="002B3BE0">
        <w:rPr>
          <w:rFonts w:ascii="Times New Roman" w:hAnsi="Times New Roman" w:cs="Times New Roman" w:hint="eastAsia"/>
          <w:szCs w:val="21"/>
        </w:rPr>
        <w:t>，实现</w:t>
      </w:r>
      <w:r w:rsidR="007C5A14" w:rsidRPr="002B3BE0">
        <w:rPr>
          <w:rFonts w:ascii="Times New Roman" w:hAnsi="Times New Roman" w:cs="Times New Roman" w:hint="eastAsia"/>
          <w:szCs w:val="21"/>
        </w:rPr>
        <w:t>经营目标的预算、控制、协调及考核</w:t>
      </w:r>
      <w:r w:rsidR="00A55540" w:rsidRPr="002B3BE0">
        <w:rPr>
          <w:rFonts w:ascii="Times New Roman" w:hAnsi="Times New Roman" w:cs="Times New Roman" w:hint="eastAsia"/>
          <w:szCs w:val="21"/>
        </w:rPr>
        <w:t>，保证</w:t>
      </w:r>
      <w:r w:rsidR="002A518F" w:rsidRPr="002B3BE0">
        <w:rPr>
          <w:rFonts w:ascii="Times New Roman" w:hAnsi="Times New Roman" w:cs="Times New Roman" w:hint="eastAsia"/>
          <w:szCs w:val="21"/>
        </w:rPr>
        <w:t>资源优化配置。</w:t>
      </w:r>
    </w:p>
    <w:p w:rsidR="00B3578A" w:rsidRPr="002B3BE0" w:rsidRDefault="00CA2BD7" w:rsidP="005A5884">
      <w:pPr>
        <w:tabs>
          <w:tab w:val="left" w:pos="180"/>
        </w:tabs>
        <w:snapToGrid w:val="0"/>
        <w:spacing w:line="360" w:lineRule="auto"/>
        <w:ind w:left="420" w:firstLineChars="200" w:firstLine="420"/>
        <w:rPr>
          <w:rFonts w:ascii="Times New Roman" w:hAnsi="Times New Roman" w:cs="Times New Roman"/>
          <w:szCs w:val="21"/>
        </w:rPr>
      </w:pPr>
      <w:r w:rsidRPr="002B3BE0">
        <w:rPr>
          <w:rFonts w:ascii="Times New Roman" w:hAnsi="Times New Roman" w:cs="Times New Roman" w:hint="eastAsia"/>
          <w:szCs w:val="21"/>
        </w:rPr>
        <w:t>智能成本管理</w:t>
      </w:r>
      <w:r w:rsidR="00B309DF" w:rsidRPr="002B3BE0">
        <w:rPr>
          <w:rFonts w:ascii="Times New Roman" w:hAnsi="Times New Roman" w:cs="Times New Roman" w:hint="eastAsia"/>
          <w:szCs w:val="21"/>
        </w:rPr>
        <w:t>宜</w:t>
      </w:r>
      <w:r w:rsidR="002A518F" w:rsidRPr="002B3BE0">
        <w:rPr>
          <w:rFonts w:ascii="Times New Roman" w:hAnsi="Times New Roman" w:cs="Times New Roman" w:hint="eastAsia"/>
          <w:szCs w:val="21"/>
        </w:rPr>
        <w:t>采用大数据及人工智能技术建立成本核算模型，</w:t>
      </w:r>
      <w:r w:rsidR="001546B0" w:rsidRPr="002B3BE0">
        <w:rPr>
          <w:rFonts w:ascii="Times New Roman" w:hAnsi="Times New Roman" w:cs="Times New Roman" w:hint="eastAsia"/>
          <w:szCs w:val="21"/>
        </w:rPr>
        <w:t>进行成本指标数据监控与分析，成本测算跟踪，</w:t>
      </w:r>
      <w:r w:rsidR="002A518F" w:rsidRPr="002B3BE0">
        <w:rPr>
          <w:rFonts w:ascii="Times New Roman" w:hAnsi="Times New Roman" w:cs="Times New Roman" w:hint="eastAsia"/>
          <w:szCs w:val="21"/>
        </w:rPr>
        <w:t>以实现</w:t>
      </w:r>
      <w:r w:rsidR="00A55540" w:rsidRPr="002B3BE0">
        <w:rPr>
          <w:rFonts w:ascii="Times New Roman" w:hAnsi="Times New Roman" w:cs="Times New Roman" w:hint="eastAsia"/>
          <w:szCs w:val="21"/>
        </w:rPr>
        <w:t>多钢种及多工序</w:t>
      </w:r>
      <w:r w:rsidR="002A518F" w:rsidRPr="002B3BE0">
        <w:rPr>
          <w:rFonts w:ascii="Times New Roman" w:hAnsi="Times New Roman" w:cs="Times New Roman" w:hint="eastAsia"/>
          <w:szCs w:val="21"/>
        </w:rPr>
        <w:t>成本的精细化管理</w:t>
      </w:r>
      <w:r w:rsidR="001546B0" w:rsidRPr="002B3BE0">
        <w:rPr>
          <w:rFonts w:ascii="Times New Roman" w:hAnsi="Times New Roman" w:cs="Times New Roman" w:hint="eastAsia"/>
          <w:szCs w:val="21"/>
        </w:rPr>
        <w:t>，达到最优成本生产。</w:t>
      </w:r>
    </w:p>
    <w:p w:rsidR="004E6259" w:rsidRPr="002B3BE0" w:rsidRDefault="004E6259"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4" w:name="_Toc22828449"/>
      <w:r w:rsidRPr="002B3BE0">
        <w:rPr>
          <w:rFonts w:ascii="黑体" w:eastAsia="黑体" w:hAnsi="黑体" w:cs="Times New Roman"/>
          <w:b/>
          <w:color w:val="333333"/>
          <w:spacing w:val="8"/>
          <w:kern w:val="0"/>
          <w:sz w:val="22"/>
          <w:szCs w:val="21"/>
        </w:rPr>
        <w:t>智慧能源管理</w:t>
      </w:r>
      <w:bookmarkEnd w:id="24"/>
    </w:p>
    <w:p w:rsidR="00EB6799" w:rsidRPr="002B3BE0" w:rsidRDefault="004E6259" w:rsidP="005A5884">
      <w:pPr>
        <w:tabs>
          <w:tab w:val="left" w:pos="180"/>
        </w:tabs>
        <w:snapToGrid w:val="0"/>
        <w:spacing w:line="360" w:lineRule="auto"/>
        <w:ind w:left="420" w:firstLineChars="200" w:firstLine="452"/>
        <w:rPr>
          <w:rFonts w:ascii="Times New Roman" w:hAnsi="Times New Roman" w:cs="Times New Roman"/>
          <w:color w:val="333333"/>
          <w:spacing w:val="8"/>
          <w:szCs w:val="21"/>
        </w:rPr>
      </w:pPr>
      <w:r w:rsidRPr="002B3BE0">
        <w:rPr>
          <w:rFonts w:ascii="Times New Roman" w:hAnsi="Times New Roman" w:cs="Times New Roman"/>
          <w:color w:val="333333"/>
          <w:spacing w:val="8"/>
          <w:szCs w:val="21"/>
        </w:rPr>
        <w:t>智慧能源系统</w:t>
      </w:r>
      <w:r w:rsidR="00EB6799" w:rsidRPr="002B3BE0">
        <w:rPr>
          <w:rFonts w:ascii="Times New Roman" w:hAnsi="Times New Roman" w:cs="Times New Roman"/>
          <w:color w:val="333333"/>
          <w:spacing w:val="8"/>
          <w:szCs w:val="21"/>
        </w:rPr>
        <w:t>的数据采集包括</w:t>
      </w:r>
      <w:r w:rsidRPr="002B3BE0">
        <w:rPr>
          <w:rFonts w:ascii="Times New Roman" w:hAnsi="Times New Roman" w:cs="Times New Roman"/>
          <w:color w:val="333333"/>
          <w:spacing w:val="8"/>
          <w:szCs w:val="21"/>
        </w:rPr>
        <w:t>炼钢车间</w:t>
      </w:r>
      <w:r w:rsidR="00EB6799" w:rsidRPr="002B3BE0">
        <w:rPr>
          <w:rFonts w:ascii="Times New Roman" w:hAnsi="Times New Roman" w:cs="Times New Roman"/>
          <w:color w:val="333333"/>
          <w:spacing w:val="8"/>
          <w:szCs w:val="21"/>
        </w:rPr>
        <w:t>各工序的</w:t>
      </w:r>
      <w:r w:rsidRPr="002B3BE0">
        <w:rPr>
          <w:rFonts w:ascii="Times New Roman" w:hAnsi="Times New Roman" w:cs="Times New Roman"/>
          <w:color w:val="333333"/>
          <w:spacing w:val="8"/>
          <w:szCs w:val="21"/>
        </w:rPr>
        <w:t>水、电、风、气等</w:t>
      </w:r>
      <w:r w:rsidR="00EB6799" w:rsidRPr="002B3BE0">
        <w:rPr>
          <w:rFonts w:ascii="Times New Roman" w:hAnsi="Times New Roman" w:cs="Times New Roman"/>
          <w:color w:val="333333"/>
          <w:spacing w:val="8"/>
          <w:szCs w:val="21"/>
        </w:rPr>
        <w:t>能源介质消耗</w:t>
      </w:r>
      <w:r w:rsidR="00EB6799" w:rsidRPr="002B3BE0">
        <w:rPr>
          <w:rFonts w:ascii="Times New Roman" w:hAnsi="Times New Roman" w:cs="Times New Roman" w:hint="eastAsia"/>
          <w:color w:val="333333"/>
          <w:spacing w:val="8"/>
          <w:szCs w:val="21"/>
        </w:rPr>
        <w:t>。</w:t>
      </w:r>
      <w:r w:rsidR="00EB6799" w:rsidRPr="002B3BE0">
        <w:rPr>
          <w:rFonts w:ascii="Times New Roman" w:hAnsi="Times New Roman" w:cs="Times New Roman"/>
          <w:color w:val="333333"/>
          <w:spacing w:val="8"/>
          <w:szCs w:val="21"/>
        </w:rPr>
        <w:t>智能仪表的设置应达到智能检测设备的要求</w:t>
      </w:r>
      <w:r w:rsidR="00EB6799" w:rsidRPr="002B3BE0">
        <w:rPr>
          <w:rFonts w:ascii="Times New Roman" w:hAnsi="Times New Roman" w:cs="Times New Roman" w:hint="eastAsia"/>
          <w:color w:val="333333"/>
          <w:spacing w:val="8"/>
          <w:szCs w:val="21"/>
        </w:rPr>
        <w:t>，</w:t>
      </w:r>
      <w:r w:rsidR="005A5884" w:rsidRPr="002B3BE0">
        <w:rPr>
          <w:rFonts w:ascii="Times New Roman" w:hAnsi="Times New Roman" w:cs="Times New Roman" w:hint="eastAsia"/>
          <w:color w:val="333333"/>
          <w:spacing w:val="8"/>
          <w:szCs w:val="21"/>
        </w:rPr>
        <w:t>满足炼钢</w:t>
      </w:r>
      <w:r w:rsidR="005A5884" w:rsidRPr="002B3BE0">
        <w:rPr>
          <w:rFonts w:ascii="Times New Roman" w:hAnsi="Times New Roman" w:cs="Times New Roman"/>
          <w:color w:val="333333"/>
          <w:spacing w:val="8"/>
          <w:szCs w:val="21"/>
        </w:rPr>
        <w:t>车间内</w:t>
      </w:r>
      <w:r w:rsidR="005A5884" w:rsidRPr="002B3BE0">
        <w:rPr>
          <w:rFonts w:ascii="Times New Roman" w:hAnsi="Times New Roman" w:cs="Times New Roman" w:hint="eastAsia"/>
          <w:color w:val="333333"/>
          <w:spacing w:val="8"/>
          <w:szCs w:val="21"/>
        </w:rPr>
        <w:t>三级</w:t>
      </w:r>
      <w:r w:rsidR="005A5884" w:rsidRPr="002B3BE0">
        <w:rPr>
          <w:rFonts w:ascii="Times New Roman" w:hAnsi="Times New Roman" w:cs="Times New Roman"/>
          <w:color w:val="333333"/>
          <w:spacing w:val="8"/>
          <w:szCs w:val="21"/>
        </w:rPr>
        <w:t>计量要求，</w:t>
      </w:r>
      <w:r w:rsidR="00EB6799" w:rsidRPr="002B3BE0">
        <w:rPr>
          <w:rFonts w:ascii="Times New Roman" w:hAnsi="Times New Roman" w:cs="Times New Roman"/>
          <w:color w:val="333333"/>
          <w:spacing w:val="8"/>
          <w:szCs w:val="21"/>
        </w:rPr>
        <w:t>实现车间能源消耗的数</w:t>
      </w:r>
      <w:r w:rsidR="00EB6799" w:rsidRPr="002B3BE0">
        <w:rPr>
          <w:rFonts w:ascii="Times New Roman" w:hAnsi="Times New Roman" w:cs="Times New Roman"/>
          <w:color w:val="333333"/>
          <w:spacing w:val="8"/>
          <w:szCs w:val="21"/>
        </w:rPr>
        <w:lastRenderedPageBreak/>
        <w:t>字化</w:t>
      </w:r>
      <w:r w:rsidR="00EB6799" w:rsidRPr="002B3BE0">
        <w:rPr>
          <w:rFonts w:ascii="Times New Roman" w:hAnsi="Times New Roman" w:cs="Times New Roman" w:hint="eastAsia"/>
          <w:color w:val="333333"/>
          <w:spacing w:val="8"/>
          <w:szCs w:val="21"/>
        </w:rPr>
        <w:t>。</w:t>
      </w:r>
    </w:p>
    <w:p w:rsidR="004E6259" w:rsidRPr="002B3BE0" w:rsidRDefault="00EB6799" w:rsidP="005A5884">
      <w:pPr>
        <w:tabs>
          <w:tab w:val="left" w:pos="180"/>
        </w:tabs>
        <w:snapToGrid w:val="0"/>
        <w:spacing w:line="360" w:lineRule="auto"/>
        <w:ind w:left="420" w:firstLineChars="200" w:firstLine="452"/>
        <w:rPr>
          <w:rFonts w:ascii="Times New Roman" w:hAnsi="Times New Roman" w:cs="Times New Roman"/>
          <w:color w:val="333333"/>
          <w:spacing w:val="8"/>
          <w:szCs w:val="21"/>
        </w:rPr>
      </w:pPr>
      <w:r w:rsidRPr="002B3BE0">
        <w:rPr>
          <w:rFonts w:ascii="Times New Roman" w:hAnsi="Times New Roman" w:cs="Times New Roman"/>
          <w:color w:val="333333"/>
          <w:spacing w:val="8"/>
          <w:szCs w:val="21"/>
        </w:rPr>
        <w:t>实现能耗</w:t>
      </w:r>
      <w:r w:rsidR="006517D5" w:rsidRPr="002B3BE0">
        <w:rPr>
          <w:rFonts w:ascii="Times New Roman" w:hAnsi="Times New Roman" w:cs="Times New Roman" w:hint="eastAsia"/>
          <w:color w:val="333333"/>
          <w:spacing w:val="8"/>
          <w:szCs w:val="21"/>
        </w:rPr>
        <w:t>分工序</w:t>
      </w:r>
      <w:r w:rsidR="006517D5" w:rsidRPr="002B3BE0">
        <w:rPr>
          <w:rFonts w:ascii="Times New Roman" w:hAnsi="Times New Roman" w:cs="Times New Roman"/>
          <w:color w:val="333333"/>
          <w:spacing w:val="8"/>
          <w:szCs w:val="21"/>
        </w:rPr>
        <w:t>、</w:t>
      </w:r>
      <w:r w:rsidRPr="002B3BE0">
        <w:rPr>
          <w:rFonts w:ascii="Times New Roman" w:hAnsi="Times New Roman" w:cs="Times New Roman"/>
          <w:color w:val="333333"/>
          <w:spacing w:val="8"/>
          <w:szCs w:val="21"/>
        </w:rPr>
        <w:t>炉次、班组及钢种的多维度统计分析</w:t>
      </w:r>
      <w:r w:rsidRPr="002B3BE0">
        <w:rPr>
          <w:rFonts w:ascii="Times New Roman" w:hAnsi="Times New Roman" w:cs="Times New Roman" w:hint="eastAsia"/>
          <w:color w:val="333333"/>
          <w:spacing w:val="8"/>
          <w:szCs w:val="21"/>
        </w:rPr>
        <w:t>，</w:t>
      </w:r>
      <w:r w:rsidRPr="002B3BE0">
        <w:rPr>
          <w:rFonts w:ascii="Times New Roman" w:hAnsi="Times New Roman" w:cs="Times New Roman"/>
          <w:color w:val="333333"/>
          <w:spacing w:val="8"/>
          <w:szCs w:val="21"/>
        </w:rPr>
        <w:t>实现分钢种规格的能耗标准制定</w:t>
      </w:r>
      <w:r w:rsidRPr="002B3BE0">
        <w:rPr>
          <w:rFonts w:ascii="Times New Roman" w:hAnsi="Times New Roman" w:cs="Times New Roman" w:hint="eastAsia"/>
          <w:color w:val="333333"/>
          <w:spacing w:val="8"/>
          <w:szCs w:val="21"/>
        </w:rPr>
        <w:t>、</w:t>
      </w:r>
      <w:r w:rsidR="004E6259" w:rsidRPr="002B3BE0">
        <w:rPr>
          <w:rFonts w:ascii="Times New Roman" w:hAnsi="Times New Roman" w:cs="Times New Roman"/>
          <w:color w:val="333333"/>
          <w:spacing w:val="8"/>
          <w:szCs w:val="21"/>
        </w:rPr>
        <w:t>过程能耗监控提醒。</w:t>
      </w:r>
    </w:p>
    <w:p w:rsidR="004E6259" w:rsidRPr="002B3BE0" w:rsidRDefault="00EB6799" w:rsidP="005A5884">
      <w:pPr>
        <w:tabs>
          <w:tab w:val="left" w:pos="180"/>
        </w:tabs>
        <w:snapToGrid w:val="0"/>
        <w:spacing w:line="360" w:lineRule="auto"/>
        <w:ind w:left="420" w:firstLineChars="200" w:firstLine="452"/>
        <w:rPr>
          <w:rFonts w:ascii="Times New Roman" w:hAnsi="Times New Roman" w:cs="Times New Roman"/>
          <w:color w:val="333333"/>
          <w:spacing w:val="8"/>
          <w:szCs w:val="21"/>
        </w:rPr>
      </w:pPr>
      <w:r w:rsidRPr="002B3BE0">
        <w:rPr>
          <w:rFonts w:ascii="Times New Roman" w:hAnsi="Times New Roman" w:cs="Times New Roman"/>
          <w:color w:val="333333"/>
          <w:spacing w:val="8"/>
          <w:szCs w:val="21"/>
        </w:rPr>
        <w:t>智慧能源管理应在能源统计分析基础上与生产计划联动</w:t>
      </w:r>
      <w:r w:rsidR="005A5884" w:rsidRPr="002B3BE0">
        <w:rPr>
          <w:rFonts w:ascii="Times New Roman" w:hAnsi="Times New Roman" w:cs="Times New Roman" w:hint="eastAsia"/>
          <w:color w:val="333333"/>
          <w:spacing w:val="8"/>
          <w:szCs w:val="21"/>
        </w:rPr>
        <w:t>，</w:t>
      </w:r>
      <w:r w:rsidR="005A5884" w:rsidRPr="002B3BE0">
        <w:rPr>
          <w:rFonts w:ascii="Times New Roman" w:hAnsi="Times New Roman" w:cs="Times New Roman"/>
          <w:color w:val="333333"/>
          <w:spacing w:val="8"/>
          <w:szCs w:val="21"/>
        </w:rPr>
        <w:t>与公司级能源管控系统结合</w:t>
      </w:r>
      <w:r w:rsidRPr="002B3BE0">
        <w:rPr>
          <w:rFonts w:ascii="Times New Roman" w:hAnsi="Times New Roman" w:cs="Times New Roman" w:hint="eastAsia"/>
          <w:color w:val="333333"/>
          <w:spacing w:val="8"/>
          <w:szCs w:val="21"/>
        </w:rPr>
        <w:t>，</w:t>
      </w:r>
      <w:r w:rsidRPr="002B3BE0">
        <w:rPr>
          <w:rFonts w:ascii="Times New Roman" w:hAnsi="Times New Roman" w:cs="Times New Roman"/>
          <w:color w:val="333333"/>
          <w:spacing w:val="8"/>
          <w:szCs w:val="21"/>
        </w:rPr>
        <w:t>实现能源优化调度</w:t>
      </w:r>
      <w:r w:rsidRPr="002B3BE0">
        <w:rPr>
          <w:rFonts w:ascii="Times New Roman" w:hAnsi="Times New Roman" w:cs="Times New Roman" w:hint="eastAsia"/>
          <w:color w:val="333333"/>
          <w:spacing w:val="8"/>
          <w:szCs w:val="21"/>
        </w:rPr>
        <w:t>，</w:t>
      </w:r>
      <w:r w:rsidR="004E6259" w:rsidRPr="002B3BE0">
        <w:rPr>
          <w:rFonts w:ascii="Times New Roman" w:hAnsi="Times New Roman" w:cs="Times New Roman"/>
          <w:color w:val="333333"/>
          <w:spacing w:val="8"/>
          <w:szCs w:val="21"/>
        </w:rPr>
        <w:t>包括</w:t>
      </w:r>
      <w:r w:rsidR="005A5884" w:rsidRPr="002B3BE0">
        <w:rPr>
          <w:rFonts w:ascii="Times New Roman" w:hAnsi="Times New Roman" w:cs="Times New Roman" w:hint="eastAsia"/>
          <w:color w:val="333333"/>
          <w:spacing w:val="8"/>
          <w:szCs w:val="21"/>
        </w:rPr>
        <w:t>用能</w:t>
      </w:r>
      <w:r w:rsidRPr="002B3BE0">
        <w:rPr>
          <w:rFonts w:ascii="Times New Roman" w:hAnsi="Times New Roman" w:cs="Times New Roman"/>
          <w:color w:val="333333"/>
          <w:spacing w:val="8"/>
          <w:szCs w:val="21"/>
        </w:rPr>
        <w:t>负荷预测</w:t>
      </w:r>
      <w:r w:rsidRPr="002B3BE0">
        <w:rPr>
          <w:rFonts w:ascii="Times New Roman" w:hAnsi="Times New Roman" w:cs="Times New Roman" w:hint="eastAsia"/>
          <w:color w:val="333333"/>
          <w:spacing w:val="8"/>
          <w:szCs w:val="21"/>
        </w:rPr>
        <w:t>、</w:t>
      </w:r>
      <w:r w:rsidR="005A5884" w:rsidRPr="002B3BE0">
        <w:rPr>
          <w:rFonts w:ascii="Times New Roman" w:hAnsi="Times New Roman" w:cs="Times New Roman" w:hint="eastAsia"/>
          <w:color w:val="333333"/>
          <w:spacing w:val="8"/>
          <w:szCs w:val="21"/>
        </w:rPr>
        <w:t>煤气回收量</w:t>
      </w:r>
      <w:r w:rsidR="005A5884" w:rsidRPr="002B3BE0">
        <w:rPr>
          <w:rFonts w:ascii="Times New Roman" w:hAnsi="Times New Roman" w:cs="Times New Roman"/>
          <w:color w:val="333333"/>
          <w:spacing w:val="8"/>
          <w:szCs w:val="21"/>
        </w:rPr>
        <w:t>预测</w:t>
      </w:r>
      <w:r w:rsidRPr="002B3BE0">
        <w:rPr>
          <w:rFonts w:ascii="Times New Roman" w:hAnsi="Times New Roman" w:cs="Times New Roman" w:hint="eastAsia"/>
          <w:color w:val="333333"/>
          <w:spacing w:val="8"/>
          <w:szCs w:val="21"/>
        </w:rPr>
        <w:t>、</w:t>
      </w:r>
      <w:r w:rsidRPr="002B3BE0">
        <w:rPr>
          <w:rFonts w:ascii="Times New Roman" w:hAnsi="Times New Roman" w:cs="Times New Roman"/>
          <w:color w:val="333333"/>
          <w:spacing w:val="8"/>
          <w:szCs w:val="21"/>
        </w:rPr>
        <w:t>峰谷平用电模型等</w:t>
      </w:r>
      <w:r w:rsidR="00C1373C" w:rsidRPr="002B3BE0">
        <w:rPr>
          <w:rFonts w:ascii="Times New Roman" w:hAnsi="Times New Roman" w:cs="Times New Roman" w:hint="eastAsia"/>
          <w:color w:val="333333"/>
          <w:spacing w:val="8"/>
          <w:szCs w:val="21"/>
        </w:rPr>
        <w:t>。</w:t>
      </w:r>
    </w:p>
    <w:p w:rsidR="004E6259" w:rsidRPr="002B3BE0" w:rsidRDefault="00C60A1E"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5" w:name="_Toc22828450"/>
      <w:r w:rsidRPr="002B3BE0">
        <w:rPr>
          <w:rFonts w:ascii="黑体" w:eastAsia="黑体" w:hAnsi="黑体" w:cs="Times New Roman"/>
          <w:b/>
          <w:color w:val="333333"/>
          <w:spacing w:val="8"/>
          <w:kern w:val="0"/>
          <w:sz w:val="22"/>
          <w:szCs w:val="21"/>
        </w:rPr>
        <w:t>智能</w:t>
      </w:r>
      <w:r w:rsidR="004E6259" w:rsidRPr="002B3BE0">
        <w:rPr>
          <w:rFonts w:ascii="黑体" w:eastAsia="黑体" w:hAnsi="黑体" w:cs="Times New Roman"/>
          <w:b/>
          <w:color w:val="333333"/>
          <w:spacing w:val="8"/>
          <w:kern w:val="0"/>
          <w:sz w:val="22"/>
          <w:szCs w:val="21"/>
        </w:rPr>
        <w:t>物流标准</w:t>
      </w:r>
      <w:bookmarkEnd w:id="25"/>
    </w:p>
    <w:p w:rsidR="004E6259" w:rsidRPr="002B3BE0" w:rsidRDefault="004E6259" w:rsidP="00BF48E9">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szCs w:val="21"/>
        </w:rPr>
        <w:t>智能物流应包括智能仓储和智能配送、天车智能调度。</w:t>
      </w:r>
    </w:p>
    <w:p w:rsidR="00C1373C" w:rsidRPr="002B3BE0" w:rsidRDefault="00C1373C" w:rsidP="005A5884">
      <w:pPr>
        <w:pStyle w:val="a8"/>
        <w:widowControl/>
        <w:numPr>
          <w:ilvl w:val="0"/>
          <w:numId w:val="5"/>
        </w:numPr>
        <w:shd w:val="clear" w:color="auto" w:fill="FFFFFF"/>
        <w:snapToGrid/>
        <w:spacing w:beforeLines="0" w:before="0" w:afterLines="0" w:after="0" w:line="360" w:lineRule="auto"/>
        <w:ind w:leftChars="0" w:firstLineChars="0"/>
        <w:outlineLvl w:val="2"/>
        <w:rPr>
          <w:rFonts w:ascii="Times New Roman" w:hAnsi="Times New Roman" w:cs="Times New Roman"/>
          <w:b/>
          <w:vanish/>
          <w:color w:val="333333"/>
          <w:spacing w:val="8"/>
          <w:kern w:val="0"/>
          <w:szCs w:val="21"/>
        </w:rPr>
      </w:pPr>
    </w:p>
    <w:p w:rsidR="00C1373C" w:rsidRPr="002B3BE0" w:rsidRDefault="00C1373C" w:rsidP="005A5884">
      <w:pPr>
        <w:pStyle w:val="a8"/>
        <w:widowControl/>
        <w:numPr>
          <w:ilvl w:val="0"/>
          <w:numId w:val="5"/>
        </w:numPr>
        <w:shd w:val="clear" w:color="auto" w:fill="FFFFFF"/>
        <w:snapToGrid/>
        <w:spacing w:beforeLines="0" w:before="0" w:afterLines="0" w:after="0" w:line="360" w:lineRule="auto"/>
        <w:ind w:leftChars="0" w:firstLineChars="0"/>
        <w:outlineLvl w:val="2"/>
        <w:rPr>
          <w:rFonts w:ascii="Times New Roman" w:hAnsi="Times New Roman" w:cs="Times New Roman"/>
          <w:b/>
          <w:vanish/>
          <w:color w:val="333333"/>
          <w:spacing w:val="8"/>
          <w:kern w:val="0"/>
          <w:szCs w:val="21"/>
        </w:rPr>
      </w:pPr>
    </w:p>
    <w:p w:rsidR="00C1373C" w:rsidRPr="002B3BE0" w:rsidRDefault="00C1373C" w:rsidP="005A5884">
      <w:pPr>
        <w:pStyle w:val="a8"/>
        <w:widowControl/>
        <w:numPr>
          <w:ilvl w:val="0"/>
          <w:numId w:val="5"/>
        </w:numPr>
        <w:shd w:val="clear" w:color="auto" w:fill="FFFFFF"/>
        <w:snapToGrid/>
        <w:spacing w:beforeLines="0" w:before="0" w:afterLines="0" w:after="0" w:line="360" w:lineRule="auto"/>
        <w:ind w:leftChars="0" w:firstLineChars="0"/>
        <w:outlineLvl w:val="2"/>
        <w:rPr>
          <w:rFonts w:ascii="Times New Roman" w:hAnsi="Times New Roman" w:cs="Times New Roman"/>
          <w:b/>
          <w:vanish/>
          <w:color w:val="333333"/>
          <w:spacing w:val="8"/>
          <w:kern w:val="0"/>
          <w:szCs w:val="21"/>
        </w:rPr>
      </w:pPr>
    </w:p>
    <w:p w:rsidR="00C1373C" w:rsidRPr="002B3BE0" w:rsidRDefault="00C1373C" w:rsidP="005A5884">
      <w:pPr>
        <w:pStyle w:val="a8"/>
        <w:widowControl/>
        <w:numPr>
          <w:ilvl w:val="0"/>
          <w:numId w:val="5"/>
        </w:numPr>
        <w:shd w:val="clear" w:color="auto" w:fill="FFFFFF"/>
        <w:snapToGrid/>
        <w:spacing w:beforeLines="0" w:before="0" w:afterLines="0" w:after="0" w:line="360" w:lineRule="auto"/>
        <w:ind w:leftChars="0" w:firstLineChars="0"/>
        <w:outlineLvl w:val="2"/>
        <w:rPr>
          <w:rFonts w:ascii="Times New Roman" w:hAnsi="Times New Roman" w:cs="Times New Roman"/>
          <w:b/>
          <w:vanish/>
          <w:color w:val="333333"/>
          <w:spacing w:val="8"/>
          <w:kern w:val="0"/>
          <w:szCs w:val="21"/>
        </w:rPr>
      </w:pPr>
    </w:p>
    <w:p w:rsidR="004E6259" w:rsidRPr="00B03D3A" w:rsidRDefault="004E6259"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B03D3A">
        <w:rPr>
          <w:rFonts w:ascii="Times New Roman" w:hAnsi="Times New Roman" w:cs="Times New Roman"/>
          <w:b/>
          <w:color w:val="333333"/>
          <w:spacing w:val="8"/>
          <w:kern w:val="0"/>
          <w:szCs w:val="21"/>
        </w:rPr>
        <w:t>智能仓储</w:t>
      </w:r>
    </w:p>
    <w:p w:rsidR="004E6259" w:rsidRPr="002B3BE0" w:rsidRDefault="00C1373C"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hint="eastAsia"/>
          <w:szCs w:val="21"/>
        </w:rPr>
        <w:t>智能仓储应包括</w:t>
      </w:r>
      <w:r w:rsidR="004E6259" w:rsidRPr="002B3BE0">
        <w:rPr>
          <w:rFonts w:ascii="Times New Roman" w:hAnsi="Times New Roman" w:cs="Times New Roman"/>
          <w:szCs w:val="21"/>
        </w:rPr>
        <w:t>入库管理</w:t>
      </w:r>
      <w:r w:rsidR="00BF48E9" w:rsidRPr="002B3BE0">
        <w:rPr>
          <w:rFonts w:ascii="Times New Roman" w:hAnsi="Times New Roman" w:cs="Times New Roman" w:hint="eastAsia"/>
          <w:szCs w:val="21"/>
        </w:rPr>
        <w:t>、</w:t>
      </w:r>
      <w:r w:rsidR="004E6259" w:rsidRPr="002B3BE0">
        <w:rPr>
          <w:rFonts w:ascii="Times New Roman" w:hAnsi="Times New Roman" w:cs="Times New Roman"/>
          <w:szCs w:val="21"/>
        </w:rPr>
        <w:t>出库管理</w:t>
      </w:r>
      <w:r w:rsidR="00BF48E9" w:rsidRPr="002B3BE0">
        <w:rPr>
          <w:rFonts w:ascii="Times New Roman" w:hAnsi="Times New Roman" w:cs="Times New Roman" w:hint="eastAsia"/>
          <w:szCs w:val="21"/>
        </w:rPr>
        <w:t>、</w:t>
      </w:r>
      <w:r w:rsidR="004E6259" w:rsidRPr="002B3BE0">
        <w:rPr>
          <w:rFonts w:ascii="Times New Roman" w:hAnsi="Times New Roman" w:cs="Times New Roman"/>
          <w:szCs w:val="21"/>
        </w:rPr>
        <w:t>盘库管理</w:t>
      </w:r>
      <w:r w:rsidR="00BF48E9" w:rsidRPr="002B3BE0">
        <w:rPr>
          <w:rFonts w:ascii="Times New Roman" w:hAnsi="Times New Roman" w:cs="Times New Roman" w:hint="eastAsia"/>
          <w:szCs w:val="21"/>
        </w:rPr>
        <w:t>、</w:t>
      </w:r>
      <w:r w:rsidR="00BF48E9" w:rsidRPr="002B3BE0">
        <w:rPr>
          <w:rFonts w:ascii="Times New Roman" w:hAnsi="Times New Roman" w:cs="Times New Roman"/>
          <w:szCs w:val="21"/>
        </w:rPr>
        <w:t>物料库位管理</w:t>
      </w:r>
      <w:r w:rsidR="00BF48E9" w:rsidRPr="002B3BE0">
        <w:rPr>
          <w:rFonts w:ascii="Times New Roman" w:hAnsi="Times New Roman" w:cs="Times New Roman" w:hint="eastAsia"/>
          <w:szCs w:val="21"/>
        </w:rPr>
        <w:t>、</w:t>
      </w:r>
      <w:r w:rsidR="009C213B" w:rsidRPr="002B3BE0">
        <w:rPr>
          <w:rFonts w:ascii="Times New Roman" w:hAnsi="Times New Roman" w:cs="Times New Roman"/>
          <w:szCs w:val="21"/>
        </w:rPr>
        <w:t>智能化</w:t>
      </w:r>
      <w:r w:rsidR="004E6259" w:rsidRPr="002B3BE0">
        <w:rPr>
          <w:rFonts w:ascii="Times New Roman" w:hAnsi="Times New Roman" w:cs="Times New Roman"/>
          <w:szCs w:val="21"/>
        </w:rPr>
        <w:t>物料跟踪定位</w:t>
      </w:r>
      <w:r w:rsidR="00BF48E9" w:rsidRPr="002B3BE0">
        <w:rPr>
          <w:rFonts w:ascii="Times New Roman" w:hAnsi="Times New Roman" w:cs="Times New Roman" w:hint="eastAsia"/>
          <w:szCs w:val="21"/>
        </w:rPr>
        <w:t>等</w:t>
      </w:r>
      <w:r w:rsidR="004E6259" w:rsidRPr="002B3BE0">
        <w:rPr>
          <w:rFonts w:ascii="Times New Roman" w:hAnsi="Times New Roman" w:cs="Times New Roman"/>
          <w:szCs w:val="21"/>
        </w:rPr>
        <w:t>功能；</w:t>
      </w:r>
    </w:p>
    <w:p w:rsidR="004E6259" w:rsidRPr="002B3BE0" w:rsidRDefault="00BF48E9"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hint="eastAsia"/>
          <w:szCs w:val="21"/>
        </w:rPr>
        <w:t>具备</w:t>
      </w:r>
      <w:r w:rsidRPr="002B3BE0">
        <w:rPr>
          <w:rFonts w:ascii="Times New Roman" w:hAnsi="Times New Roman" w:cs="Times New Roman"/>
          <w:szCs w:val="21"/>
        </w:rPr>
        <w:t>条件的</w:t>
      </w:r>
      <w:r w:rsidR="00C137AA" w:rsidRPr="002B3BE0">
        <w:rPr>
          <w:rFonts w:ascii="Times New Roman" w:hAnsi="Times New Roman" w:cs="Times New Roman"/>
          <w:szCs w:val="21"/>
        </w:rPr>
        <w:t>库房</w:t>
      </w:r>
      <w:r w:rsidR="00C137AA" w:rsidRPr="002B3BE0">
        <w:rPr>
          <w:rFonts w:ascii="Times New Roman" w:hAnsi="Times New Roman" w:cs="Times New Roman" w:hint="eastAsia"/>
          <w:szCs w:val="21"/>
        </w:rPr>
        <w:t>宜</w:t>
      </w:r>
      <w:r w:rsidR="004E6259" w:rsidRPr="002B3BE0">
        <w:rPr>
          <w:rFonts w:ascii="Times New Roman" w:hAnsi="Times New Roman" w:cs="Times New Roman"/>
          <w:szCs w:val="21"/>
        </w:rPr>
        <w:t>建成</w:t>
      </w:r>
      <w:proofErr w:type="gramStart"/>
      <w:r w:rsidR="004E6259" w:rsidRPr="002B3BE0">
        <w:rPr>
          <w:rFonts w:ascii="Times New Roman" w:hAnsi="Times New Roman" w:cs="Times New Roman"/>
          <w:szCs w:val="21"/>
        </w:rPr>
        <w:t>无人</w:t>
      </w:r>
      <w:r w:rsidR="00C137AA" w:rsidRPr="002B3BE0">
        <w:rPr>
          <w:rFonts w:ascii="Times New Roman" w:hAnsi="Times New Roman" w:cs="Times New Roman" w:hint="eastAsia"/>
          <w:szCs w:val="21"/>
        </w:rPr>
        <w:t>化</w:t>
      </w:r>
      <w:proofErr w:type="gramEnd"/>
      <w:r w:rsidRPr="002B3BE0">
        <w:rPr>
          <w:rFonts w:ascii="Times New Roman" w:hAnsi="Times New Roman" w:cs="Times New Roman" w:hint="eastAsia"/>
          <w:szCs w:val="21"/>
        </w:rPr>
        <w:t>或</w:t>
      </w:r>
      <w:r w:rsidRPr="002B3BE0">
        <w:rPr>
          <w:rFonts w:ascii="Times New Roman" w:hAnsi="Times New Roman" w:cs="Times New Roman"/>
          <w:szCs w:val="21"/>
        </w:rPr>
        <w:t>自动化</w:t>
      </w:r>
      <w:r w:rsidR="004E6259" w:rsidRPr="002B3BE0">
        <w:rPr>
          <w:rFonts w:ascii="Times New Roman" w:hAnsi="Times New Roman" w:cs="Times New Roman"/>
          <w:szCs w:val="21"/>
        </w:rPr>
        <w:t>仓库；</w:t>
      </w:r>
    </w:p>
    <w:p w:rsidR="004E6259" w:rsidRPr="002B3BE0" w:rsidRDefault="004E6259"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智能配送</w:t>
      </w:r>
    </w:p>
    <w:p w:rsidR="004E6259" w:rsidRPr="002B3BE0" w:rsidRDefault="00C1373C"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szCs w:val="21"/>
        </w:rPr>
        <w:t>智能配送</w:t>
      </w:r>
      <w:r w:rsidR="004E6259" w:rsidRPr="002B3BE0">
        <w:rPr>
          <w:rFonts w:ascii="Times New Roman" w:hAnsi="Times New Roman" w:cs="Times New Roman"/>
          <w:szCs w:val="21"/>
        </w:rPr>
        <w:t>应包含如下功能</w:t>
      </w:r>
      <w:r w:rsidRPr="002B3BE0">
        <w:rPr>
          <w:rFonts w:ascii="Times New Roman" w:hAnsi="Times New Roman" w:cs="Times New Roman" w:hint="eastAsia"/>
          <w:szCs w:val="21"/>
        </w:rPr>
        <w:t>：</w:t>
      </w:r>
    </w:p>
    <w:p w:rsidR="004E6259" w:rsidRPr="002B3BE0" w:rsidRDefault="004E6259"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szCs w:val="21"/>
        </w:rPr>
        <w:t>物流基本数据管理</w:t>
      </w:r>
      <w:r w:rsidR="00BF48E9" w:rsidRPr="002B3BE0">
        <w:rPr>
          <w:rFonts w:ascii="Times New Roman" w:hAnsi="Times New Roman" w:cs="Times New Roman" w:hint="eastAsia"/>
          <w:szCs w:val="21"/>
        </w:rPr>
        <w:t>、</w:t>
      </w:r>
      <w:r w:rsidRPr="002B3BE0">
        <w:rPr>
          <w:rFonts w:ascii="Times New Roman" w:hAnsi="Times New Roman" w:cs="Times New Roman"/>
          <w:szCs w:val="21"/>
        </w:rPr>
        <w:t>物流需求及计划管理</w:t>
      </w:r>
      <w:r w:rsidR="00BF48E9" w:rsidRPr="002B3BE0">
        <w:rPr>
          <w:rFonts w:ascii="Times New Roman" w:hAnsi="Times New Roman" w:cs="Times New Roman" w:hint="eastAsia"/>
          <w:szCs w:val="21"/>
        </w:rPr>
        <w:t>、</w:t>
      </w:r>
      <w:r w:rsidRPr="002B3BE0">
        <w:rPr>
          <w:rFonts w:ascii="Times New Roman" w:hAnsi="Times New Roman" w:cs="Times New Roman"/>
          <w:szCs w:val="21"/>
        </w:rPr>
        <w:t>车辆运输管理</w:t>
      </w:r>
      <w:r w:rsidR="00BF48E9" w:rsidRPr="002B3BE0">
        <w:rPr>
          <w:rFonts w:ascii="Times New Roman" w:hAnsi="Times New Roman" w:cs="Times New Roman" w:hint="eastAsia"/>
          <w:szCs w:val="21"/>
        </w:rPr>
        <w:t>、</w:t>
      </w:r>
      <w:r w:rsidRPr="002B3BE0">
        <w:rPr>
          <w:rFonts w:ascii="Times New Roman" w:hAnsi="Times New Roman" w:cs="Times New Roman"/>
          <w:szCs w:val="21"/>
        </w:rPr>
        <w:t>物流实绩</w:t>
      </w:r>
      <w:r w:rsidR="00BF48E9" w:rsidRPr="002B3BE0">
        <w:rPr>
          <w:rFonts w:ascii="Times New Roman" w:hAnsi="Times New Roman" w:cs="Times New Roman" w:hint="eastAsia"/>
          <w:szCs w:val="21"/>
        </w:rPr>
        <w:t>、</w:t>
      </w:r>
      <w:r w:rsidRPr="002B3BE0">
        <w:rPr>
          <w:rFonts w:ascii="Times New Roman" w:hAnsi="Times New Roman" w:cs="Times New Roman"/>
          <w:szCs w:val="21"/>
        </w:rPr>
        <w:t>派车实绩</w:t>
      </w:r>
      <w:r w:rsidR="00BF48E9" w:rsidRPr="002B3BE0">
        <w:rPr>
          <w:rFonts w:ascii="Times New Roman" w:hAnsi="Times New Roman" w:cs="Times New Roman" w:hint="eastAsia"/>
          <w:szCs w:val="21"/>
        </w:rPr>
        <w:t>、</w:t>
      </w:r>
      <w:r w:rsidRPr="002B3BE0">
        <w:rPr>
          <w:rFonts w:ascii="Times New Roman" w:hAnsi="Times New Roman" w:cs="Times New Roman"/>
          <w:szCs w:val="21"/>
        </w:rPr>
        <w:t>物流费用管理</w:t>
      </w:r>
      <w:r w:rsidR="00BF48E9" w:rsidRPr="002B3BE0">
        <w:rPr>
          <w:rFonts w:ascii="Times New Roman" w:hAnsi="Times New Roman" w:cs="Times New Roman" w:hint="eastAsia"/>
          <w:szCs w:val="21"/>
        </w:rPr>
        <w:t>、</w:t>
      </w:r>
      <w:r w:rsidRPr="002B3BE0">
        <w:rPr>
          <w:rFonts w:ascii="Times New Roman" w:hAnsi="Times New Roman" w:cs="Times New Roman"/>
          <w:szCs w:val="21"/>
        </w:rPr>
        <w:t>车辆状态跟踪</w:t>
      </w:r>
      <w:r w:rsidR="00BF48E9" w:rsidRPr="002B3BE0">
        <w:rPr>
          <w:rFonts w:ascii="Times New Roman" w:hAnsi="Times New Roman" w:cs="Times New Roman" w:hint="eastAsia"/>
          <w:szCs w:val="21"/>
        </w:rPr>
        <w:t>、</w:t>
      </w:r>
      <w:r w:rsidRPr="002B3BE0">
        <w:rPr>
          <w:rFonts w:ascii="Times New Roman" w:hAnsi="Times New Roman" w:cs="Times New Roman"/>
          <w:szCs w:val="21"/>
        </w:rPr>
        <w:t>车辆定位功能</w:t>
      </w:r>
      <w:r w:rsidR="00C137AA" w:rsidRPr="002B3BE0">
        <w:rPr>
          <w:rFonts w:ascii="Times New Roman" w:hAnsi="Times New Roman" w:cs="Times New Roman" w:hint="eastAsia"/>
          <w:szCs w:val="21"/>
        </w:rPr>
        <w:t>、</w:t>
      </w:r>
      <w:r w:rsidRPr="002B3BE0">
        <w:rPr>
          <w:rFonts w:ascii="Times New Roman" w:hAnsi="Times New Roman" w:cs="Times New Roman"/>
          <w:szCs w:val="21"/>
        </w:rPr>
        <w:t>物流路径的优化设计</w:t>
      </w:r>
      <w:r w:rsidR="00BF48E9" w:rsidRPr="002B3BE0">
        <w:rPr>
          <w:rFonts w:ascii="Times New Roman" w:hAnsi="Times New Roman" w:cs="Times New Roman" w:hint="eastAsia"/>
          <w:szCs w:val="21"/>
        </w:rPr>
        <w:t>等</w:t>
      </w:r>
      <w:r w:rsidR="00BF48E9" w:rsidRPr="002B3BE0">
        <w:rPr>
          <w:rFonts w:ascii="Times New Roman" w:hAnsi="Times New Roman" w:cs="Times New Roman"/>
          <w:szCs w:val="21"/>
        </w:rPr>
        <w:t>。</w:t>
      </w:r>
    </w:p>
    <w:p w:rsidR="004E6259" w:rsidRPr="002B3BE0" w:rsidRDefault="004E6259"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b/>
          <w:color w:val="333333"/>
          <w:spacing w:val="8"/>
          <w:kern w:val="0"/>
          <w:szCs w:val="21"/>
        </w:rPr>
        <w:t>天车智能调度</w:t>
      </w:r>
    </w:p>
    <w:p w:rsidR="004E6259" w:rsidRPr="002B3BE0" w:rsidRDefault="004E6259"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szCs w:val="21"/>
        </w:rPr>
        <w:t>1</w:t>
      </w:r>
      <w:r w:rsidRPr="002B3BE0">
        <w:rPr>
          <w:rFonts w:ascii="Times New Roman" w:hAnsi="Times New Roman" w:cs="Times New Roman"/>
          <w:szCs w:val="21"/>
        </w:rPr>
        <w:t>）</w:t>
      </w:r>
      <w:r w:rsidR="00C1373C" w:rsidRPr="002B3BE0">
        <w:rPr>
          <w:rFonts w:ascii="Times New Roman" w:hAnsi="Times New Roman" w:cs="Times New Roman"/>
          <w:szCs w:val="21"/>
        </w:rPr>
        <w:t>炼钢车间应</w:t>
      </w:r>
      <w:r w:rsidR="00C137AA" w:rsidRPr="002B3BE0">
        <w:rPr>
          <w:rFonts w:ascii="Times New Roman" w:hAnsi="Times New Roman" w:cs="Times New Roman"/>
          <w:szCs w:val="21"/>
        </w:rPr>
        <w:t>实现钢包、</w:t>
      </w:r>
      <w:proofErr w:type="gramStart"/>
      <w:r w:rsidR="00C137AA" w:rsidRPr="002B3BE0">
        <w:rPr>
          <w:rFonts w:ascii="Times New Roman" w:hAnsi="Times New Roman" w:cs="Times New Roman"/>
          <w:szCs w:val="21"/>
        </w:rPr>
        <w:t>铁包的</w:t>
      </w:r>
      <w:proofErr w:type="gramEnd"/>
      <w:r w:rsidR="00C137AA" w:rsidRPr="002B3BE0">
        <w:rPr>
          <w:rFonts w:ascii="Times New Roman" w:hAnsi="Times New Roman" w:cs="Times New Roman"/>
          <w:szCs w:val="21"/>
        </w:rPr>
        <w:t>周转寿命</w:t>
      </w:r>
      <w:r w:rsidRPr="002B3BE0">
        <w:rPr>
          <w:rFonts w:ascii="Times New Roman" w:hAnsi="Times New Roman" w:cs="Times New Roman"/>
          <w:szCs w:val="21"/>
        </w:rPr>
        <w:t>在线跟踪、上线下线、休砌、烘烤</w:t>
      </w:r>
      <w:r w:rsidR="00C1373C" w:rsidRPr="002B3BE0">
        <w:rPr>
          <w:rFonts w:ascii="Times New Roman" w:hAnsi="Times New Roman" w:cs="Times New Roman"/>
          <w:szCs w:val="21"/>
        </w:rPr>
        <w:t>等全流程管理</w:t>
      </w:r>
      <w:r w:rsidRPr="002B3BE0">
        <w:rPr>
          <w:rFonts w:ascii="Times New Roman" w:hAnsi="Times New Roman" w:cs="Times New Roman"/>
          <w:szCs w:val="21"/>
        </w:rPr>
        <w:t>。</w:t>
      </w:r>
    </w:p>
    <w:p w:rsidR="004E6259" w:rsidRPr="002B3BE0" w:rsidRDefault="004E6259"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szCs w:val="21"/>
        </w:rPr>
        <w:t>2</w:t>
      </w:r>
      <w:r w:rsidRPr="002B3BE0">
        <w:rPr>
          <w:rFonts w:ascii="Times New Roman" w:hAnsi="Times New Roman" w:cs="Times New Roman"/>
          <w:szCs w:val="21"/>
        </w:rPr>
        <w:t>）天车驾驶舱内</w:t>
      </w:r>
      <w:r w:rsidR="00C1373C" w:rsidRPr="002B3BE0">
        <w:rPr>
          <w:rFonts w:ascii="Times New Roman" w:hAnsi="Times New Roman" w:cs="Times New Roman"/>
          <w:szCs w:val="21"/>
        </w:rPr>
        <w:t>应</w:t>
      </w:r>
      <w:r w:rsidRPr="002B3BE0">
        <w:rPr>
          <w:rFonts w:ascii="Times New Roman" w:hAnsi="Times New Roman" w:cs="Times New Roman"/>
          <w:szCs w:val="21"/>
        </w:rPr>
        <w:t>配备车载终端，实现调度指令的自动接收，天车任务引导等功能。</w:t>
      </w:r>
    </w:p>
    <w:p w:rsidR="006517D5" w:rsidRPr="002B3BE0" w:rsidRDefault="006517D5" w:rsidP="005A5884">
      <w:pPr>
        <w:tabs>
          <w:tab w:val="left" w:pos="180"/>
        </w:tabs>
        <w:snapToGrid w:val="0"/>
        <w:spacing w:line="360" w:lineRule="auto"/>
        <w:ind w:left="420" w:firstLine="560"/>
        <w:rPr>
          <w:rFonts w:ascii="Times New Roman" w:hAnsi="Times New Roman" w:cs="Times New Roman"/>
          <w:szCs w:val="21"/>
        </w:rPr>
      </w:pPr>
      <w:r w:rsidRPr="002B3BE0">
        <w:rPr>
          <w:rFonts w:ascii="Times New Roman" w:hAnsi="Times New Roman" w:cs="Times New Roman" w:hint="eastAsia"/>
          <w:szCs w:val="21"/>
        </w:rPr>
        <w:t>3</w:t>
      </w:r>
      <w:r w:rsidRPr="002B3BE0">
        <w:rPr>
          <w:rFonts w:ascii="Times New Roman" w:hAnsi="Times New Roman" w:cs="Times New Roman" w:hint="eastAsia"/>
          <w:szCs w:val="21"/>
        </w:rPr>
        <w:t>）</w:t>
      </w:r>
      <w:r w:rsidRPr="002B3BE0">
        <w:rPr>
          <w:rFonts w:ascii="Times New Roman" w:hAnsi="Times New Roman" w:cs="Times New Roman"/>
          <w:szCs w:val="21"/>
        </w:rPr>
        <w:t>钢包和</w:t>
      </w:r>
      <w:proofErr w:type="gramStart"/>
      <w:r w:rsidRPr="002B3BE0">
        <w:rPr>
          <w:rFonts w:ascii="Times New Roman" w:hAnsi="Times New Roman" w:cs="Times New Roman"/>
          <w:szCs w:val="21"/>
        </w:rPr>
        <w:t>铁包宜</w:t>
      </w:r>
      <w:proofErr w:type="gramEnd"/>
      <w:r w:rsidRPr="002B3BE0">
        <w:rPr>
          <w:rFonts w:ascii="Times New Roman" w:hAnsi="Times New Roman" w:cs="Times New Roman"/>
          <w:szCs w:val="21"/>
        </w:rPr>
        <w:t>采用</w:t>
      </w:r>
      <w:r w:rsidRPr="002B3BE0">
        <w:rPr>
          <w:rFonts w:ascii="Times New Roman" w:hAnsi="Times New Roman" w:cs="Times New Roman" w:hint="eastAsia"/>
          <w:szCs w:val="21"/>
        </w:rPr>
        <w:t>耐高温</w:t>
      </w:r>
      <w:r w:rsidRPr="002B3BE0">
        <w:rPr>
          <w:rFonts w:ascii="Times New Roman" w:hAnsi="Times New Roman" w:cs="Times New Roman"/>
          <w:szCs w:val="21"/>
        </w:rPr>
        <w:t>RFID</w:t>
      </w:r>
      <w:r w:rsidRPr="002B3BE0">
        <w:rPr>
          <w:rFonts w:ascii="Times New Roman" w:hAnsi="Times New Roman" w:cs="Times New Roman"/>
          <w:szCs w:val="21"/>
        </w:rPr>
        <w:t>标签或视频技术进行自动跟踪</w:t>
      </w:r>
      <w:r w:rsidR="00BF48E9" w:rsidRPr="002B3BE0">
        <w:rPr>
          <w:rFonts w:ascii="Times New Roman" w:hAnsi="Times New Roman" w:cs="Times New Roman" w:hint="eastAsia"/>
          <w:szCs w:val="21"/>
        </w:rPr>
        <w:t>识别</w:t>
      </w:r>
      <w:r w:rsidRPr="002B3BE0">
        <w:rPr>
          <w:rFonts w:ascii="Times New Roman" w:hAnsi="Times New Roman" w:cs="Times New Roman"/>
          <w:szCs w:val="21"/>
        </w:rPr>
        <w:t>，</w:t>
      </w:r>
      <w:r w:rsidRPr="002B3BE0">
        <w:rPr>
          <w:rFonts w:ascii="Times New Roman" w:hAnsi="Times New Roman" w:cs="Times New Roman" w:hint="eastAsia"/>
          <w:szCs w:val="21"/>
        </w:rPr>
        <w:t>实现钢包</w:t>
      </w:r>
      <w:proofErr w:type="gramStart"/>
      <w:r w:rsidR="001F2970" w:rsidRPr="002B3BE0">
        <w:rPr>
          <w:rFonts w:ascii="Times New Roman" w:hAnsi="Times New Roman" w:cs="Times New Roman" w:hint="eastAsia"/>
          <w:szCs w:val="21"/>
        </w:rPr>
        <w:t>和</w:t>
      </w:r>
      <w:r w:rsidRPr="002B3BE0">
        <w:rPr>
          <w:rFonts w:ascii="Times New Roman" w:hAnsi="Times New Roman" w:cs="Times New Roman"/>
          <w:szCs w:val="21"/>
        </w:rPr>
        <w:t>铁包的</w:t>
      </w:r>
      <w:proofErr w:type="gramEnd"/>
      <w:r w:rsidRPr="002B3BE0">
        <w:rPr>
          <w:rFonts w:ascii="Times New Roman" w:hAnsi="Times New Roman" w:cs="Times New Roman"/>
          <w:szCs w:val="21"/>
        </w:rPr>
        <w:t>在线</w:t>
      </w:r>
      <w:r w:rsidRPr="002B3BE0">
        <w:rPr>
          <w:rFonts w:ascii="Times New Roman" w:hAnsi="Times New Roman" w:cs="Times New Roman" w:hint="eastAsia"/>
          <w:szCs w:val="21"/>
        </w:rPr>
        <w:t>和</w:t>
      </w:r>
      <w:r w:rsidRPr="002B3BE0">
        <w:rPr>
          <w:rFonts w:ascii="Times New Roman" w:hAnsi="Times New Roman" w:cs="Times New Roman"/>
          <w:szCs w:val="21"/>
        </w:rPr>
        <w:t>离线的自动跟踪记录。</w:t>
      </w:r>
    </w:p>
    <w:p w:rsidR="00BF48E9" w:rsidRPr="002B3BE0" w:rsidRDefault="00C137AA" w:rsidP="00BF48E9">
      <w:pPr>
        <w:tabs>
          <w:tab w:val="left" w:pos="180"/>
        </w:tabs>
        <w:snapToGrid w:val="0"/>
        <w:spacing w:line="360" w:lineRule="auto"/>
        <w:ind w:left="420" w:firstLine="560"/>
        <w:rPr>
          <w:rFonts w:ascii="Times New Roman" w:hAnsi="Times New Roman" w:cs="Times New Roman"/>
          <w:color w:val="000000" w:themeColor="text1"/>
          <w:szCs w:val="21"/>
        </w:rPr>
      </w:pPr>
      <w:r w:rsidRPr="002B3BE0">
        <w:rPr>
          <w:rFonts w:ascii="Times New Roman" w:hAnsi="Times New Roman" w:cs="Times New Roman" w:hint="eastAsia"/>
          <w:color w:val="000000" w:themeColor="text1"/>
          <w:szCs w:val="21"/>
        </w:rPr>
        <w:t>4</w:t>
      </w:r>
      <w:r w:rsidRPr="002B3BE0">
        <w:rPr>
          <w:rFonts w:ascii="Times New Roman" w:hAnsi="Times New Roman" w:cs="Times New Roman" w:hint="eastAsia"/>
          <w:color w:val="000000" w:themeColor="text1"/>
          <w:szCs w:val="21"/>
        </w:rPr>
        <w:t>）</w:t>
      </w:r>
      <w:r w:rsidR="00BF48E9" w:rsidRPr="002B3BE0">
        <w:rPr>
          <w:rFonts w:ascii="Times New Roman" w:hAnsi="Times New Roman" w:cs="Times New Roman" w:hint="eastAsia"/>
          <w:color w:val="000000" w:themeColor="text1"/>
          <w:szCs w:val="21"/>
        </w:rPr>
        <w:t>天车</w:t>
      </w:r>
      <w:r w:rsidR="00BF48E9" w:rsidRPr="002B3BE0">
        <w:rPr>
          <w:rFonts w:ascii="Times New Roman" w:hAnsi="Times New Roman" w:cs="Times New Roman"/>
          <w:color w:val="000000" w:themeColor="text1"/>
          <w:szCs w:val="21"/>
        </w:rPr>
        <w:t>智能</w:t>
      </w:r>
      <w:r w:rsidR="00166AB3" w:rsidRPr="002B3BE0">
        <w:rPr>
          <w:rFonts w:ascii="Times New Roman" w:hAnsi="Times New Roman" w:cs="Times New Roman" w:hint="eastAsia"/>
          <w:color w:val="000000" w:themeColor="text1"/>
          <w:szCs w:val="21"/>
        </w:rPr>
        <w:t>调度应</w:t>
      </w:r>
      <w:r w:rsidR="00BF48E9" w:rsidRPr="002B3BE0">
        <w:rPr>
          <w:rFonts w:ascii="Times New Roman" w:hAnsi="Times New Roman" w:cs="Times New Roman" w:hint="eastAsia"/>
          <w:color w:val="000000" w:themeColor="text1"/>
          <w:szCs w:val="21"/>
        </w:rPr>
        <w:t>结合各工序出钢</w:t>
      </w:r>
      <w:r w:rsidR="00BF48E9" w:rsidRPr="002B3BE0">
        <w:rPr>
          <w:rFonts w:ascii="Times New Roman" w:hAnsi="Times New Roman" w:cs="Times New Roman"/>
          <w:color w:val="000000" w:themeColor="text1"/>
          <w:szCs w:val="21"/>
        </w:rPr>
        <w:t>计划</w:t>
      </w:r>
      <w:r w:rsidR="00166AB3" w:rsidRPr="002B3BE0">
        <w:rPr>
          <w:rFonts w:ascii="Times New Roman" w:hAnsi="Times New Roman" w:cs="Times New Roman" w:hint="eastAsia"/>
          <w:color w:val="000000" w:themeColor="text1"/>
          <w:szCs w:val="21"/>
        </w:rPr>
        <w:t>综合考虑</w:t>
      </w:r>
      <w:r w:rsidR="00BF48E9" w:rsidRPr="002B3BE0">
        <w:rPr>
          <w:rFonts w:ascii="Times New Roman" w:hAnsi="Times New Roman" w:cs="Times New Roman" w:hint="eastAsia"/>
          <w:color w:val="000000" w:themeColor="text1"/>
          <w:szCs w:val="21"/>
        </w:rPr>
        <w:t>钢包</w:t>
      </w:r>
      <w:r w:rsidR="00BF48E9" w:rsidRPr="002B3BE0">
        <w:rPr>
          <w:rFonts w:ascii="Times New Roman" w:hAnsi="Times New Roman" w:cs="Times New Roman"/>
          <w:color w:val="000000" w:themeColor="text1"/>
          <w:szCs w:val="21"/>
        </w:rPr>
        <w:t>的</w:t>
      </w:r>
      <w:r w:rsidR="00BF48E9" w:rsidRPr="002B3BE0">
        <w:rPr>
          <w:rFonts w:ascii="Times New Roman" w:hAnsi="Times New Roman" w:cs="Times New Roman" w:hint="eastAsia"/>
          <w:color w:val="000000" w:themeColor="text1"/>
          <w:szCs w:val="21"/>
        </w:rPr>
        <w:t>准备</w:t>
      </w:r>
      <w:r w:rsidR="00BF48E9" w:rsidRPr="002B3BE0">
        <w:rPr>
          <w:rFonts w:ascii="Times New Roman" w:hAnsi="Times New Roman" w:cs="Times New Roman"/>
          <w:color w:val="000000" w:themeColor="text1"/>
          <w:szCs w:val="21"/>
        </w:rPr>
        <w:t>计划和吊运计划，</w:t>
      </w:r>
      <w:r w:rsidR="00BF48E9" w:rsidRPr="002B3BE0">
        <w:rPr>
          <w:rFonts w:ascii="Times New Roman" w:hAnsi="Times New Roman" w:cs="Times New Roman" w:hint="eastAsia"/>
          <w:color w:val="000000" w:themeColor="text1"/>
          <w:szCs w:val="21"/>
        </w:rPr>
        <w:t>实现整个</w:t>
      </w:r>
      <w:r w:rsidR="00BF48E9" w:rsidRPr="002B3BE0">
        <w:rPr>
          <w:rFonts w:ascii="Times New Roman" w:hAnsi="Times New Roman" w:cs="Times New Roman"/>
          <w:color w:val="000000" w:themeColor="text1"/>
          <w:szCs w:val="21"/>
        </w:rPr>
        <w:t>炼钢车间钢水信息</w:t>
      </w:r>
      <w:r w:rsidR="00BF48E9" w:rsidRPr="002B3BE0">
        <w:rPr>
          <w:rFonts w:ascii="Times New Roman" w:hAnsi="Times New Roman" w:cs="Times New Roman" w:hint="eastAsia"/>
          <w:color w:val="000000" w:themeColor="text1"/>
          <w:szCs w:val="21"/>
        </w:rPr>
        <w:t>在</w:t>
      </w:r>
      <w:r w:rsidR="00BF48E9" w:rsidRPr="002B3BE0">
        <w:rPr>
          <w:rFonts w:ascii="Times New Roman" w:hAnsi="Times New Roman" w:cs="Times New Roman"/>
          <w:color w:val="000000" w:themeColor="text1"/>
          <w:szCs w:val="21"/>
        </w:rPr>
        <w:t>各工序之间的智能传递，并完整跟踪钢包</w:t>
      </w:r>
      <w:r w:rsidR="00BF48E9" w:rsidRPr="002B3BE0">
        <w:rPr>
          <w:rFonts w:ascii="Times New Roman" w:hAnsi="Times New Roman" w:cs="Times New Roman" w:hint="eastAsia"/>
          <w:color w:val="000000" w:themeColor="text1"/>
          <w:szCs w:val="21"/>
        </w:rPr>
        <w:t>在炼钢</w:t>
      </w:r>
      <w:r w:rsidR="00BF48E9" w:rsidRPr="002B3BE0">
        <w:rPr>
          <w:rFonts w:ascii="Times New Roman" w:hAnsi="Times New Roman" w:cs="Times New Roman"/>
          <w:color w:val="000000" w:themeColor="text1"/>
          <w:szCs w:val="21"/>
        </w:rPr>
        <w:t>各工序</w:t>
      </w:r>
      <w:r w:rsidR="00BF48E9" w:rsidRPr="002B3BE0">
        <w:rPr>
          <w:rFonts w:ascii="Times New Roman" w:hAnsi="Times New Roman" w:cs="Times New Roman" w:hint="eastAsia"/>
          <w:color w:val="000000" w:themeColor="text1"/>
          <w:szCs w:val="21"/>
        </w:rPr>
        <w:t>整个</w:t>
      </w:r>
      <w:r w:rsidR="00BF48E9" w:rsidRPr="002B3BE0">
        <w:rPr>
          <w:rFonts w:ascii="Times New Roman" w:hAnsi="Times New Roman" w:cs="Times New Roman"/>
          <w:color w:val="000000" w:themeColor="text1"/>
          <w:szCs w:val="21"/>
        </w:rPr>
        <w:t>周转过程</w:t>
      </w:r>
      <w:r w:rsidR="00BF48E9" w:rsidRPr="002B3BE0">
        <w:rPr>
          <w:rFonts w:ascii="Times New Roman" w:hAnsi="Times New Roman" w:cs="Times New Roman" w:hint="eastAsia"/>
          <w:color w:val="000000" w:themeColor="text1"/>
          <w:szCs w:val="21"/>
        </w:rPr>
        <w:t>的</w:t>
      </w:r>
      <w:r w:rsidR="00BF48E9" w:rsidRPr="002B3BE0">
        <w:rPr>
          <w:rFonts w:ascii="Times New Roman" w:hAnsi="Times New Roman" w:cs="Times New Roman"/>
          <w:color w:val="000000" w:themeColor="text1"/>
          <w:szCs w:val="21"/>
        </w:rPr>
        <w:t>时间、温</w:t>
      </w:r>
      <w:r w:rsidR="00BF48E9" w:rsidRPr="002B3BE0">
        <w:rPr>
          <w:rFonts w:ascii="Times New Roman" w:hAnsi="Times New Roman" w:cs="Times New Roman" w:hint="eastAsia"/>
          <w:color w:val="000000" w:themeColor="text1"/>
          <w:szCs w:val="21"/>
        </w:rPr>
        <w:t>降</w:t>
      </w:r>
      <w:r w:rsidR="00BF48E9" w:rsidRPr="002B3BE0">
        <w:rPr>
          <w:rFonts w:ascii="Times New Roman" w:hAnsi="Times New Roman" w:cs="Times New Roman"/>
          <w:color w:val="000000" w:themeColor="text1"/>
          <w:szCs w:val="21"/>
        </w:rPr>
        <w:t>，</w:t>
      </w:r>
      <w:r w:rsidR="00BF48E9" w:rsidRPr="002B3BE0">
        <w:rPr>
          <w:rFonts w:ascii="Times New Roman" w:hAnsi="Times New Roman" w:cs="Times New Roman" w:hint="eastAsia"/>
          <w:color w:val="000000" w:themeColor="text1"/>
          <w:szCs w:val="21"/>
        </w:rPr>
        <w:t>采用</w:t>
      </w:r>
      <w:r w:rsidR="00BF48E9" w:rsidRPr="002B3BE0">
        <w:rPr>
          <w:rFonts w:ascii="Times New Roman" w:hAnsi="Times New Roman" w:cs="Times New Roman"/>
          <w:color w:val="000000" w:themeColor="text1"/>
          <w:szCs w:val="21"/>
        </w:rPr>
        <w:t>甘特图或其他形式直观</w:t>
      </w:r>
      <w:r w:rsidR="00BF48E9" w:rsidRPr="002B3BE0">
        <w:rPr>
          <w:rFonts w:ascii="Times New Roman" w:hAnsi="Times New Roman" w:cs="Times New Roman" w:hint="eastAsia"/>
          <w:color w:val="000000" w:themeColor="text1"/>
          <w:szCs w:val="21"/>
        </w:rPr>
        <w:t>展示</w:t>
      </w:r>
      <w:r w:rsidR="00BF48E9" w:rsidRPr="002B3BE0">
        <w:rPr>
          <w:rFonts w:ascii="Times New Roman" w:hAnsi="Times New Roman" w:cs="Times New Roman"/>
          <w:color w:val="000000" w:themeColor="text1"/>
          <w:szCs w:val="21"/>
        </w:rPr>
        <w:t>炼钢车间的</w:t>
      </w:r>
      <w:r w:rsidR="00BF48E9" w:rsidRPr="002B3BE0">
        <w:rPr>
          <w:rFonts w:ascii="Times New Roman" w:hAnsi="Times New Roman" w:cs="Times New Roman" w:hint="eastAsia"/>
          <w:color w:val="000000" w:themeColor="text1"/>
          <w:szCs w:val="21"/>
        </w:rPr>
        <w:t>生产计划、物流周转及</w:t>
      </w:r>
      <w:r w:rsidR="00BF48E9" w:rsidRPr="002B3BE0">
        <w:rPr>
          <w:rFonts w:ascii="Times New Roman" w:hAnsi="Times New Roman" w:cs="Times New Roman"/>
          <w:color w:val="000000" w:themeColor="text1"/>
          <w:szCs w:val="21"/>
        </w:rPr>
        <w:t>全程温降信息。</w:t>
      </w:r>
      <w:r w:rsidR="00BF48E9" w:rsidRPr="002B3BE0">
        <w:rPr>
          <w:rFonts w:ascii="Times New Roman" w:hAnsi="Times New Roman" w:cs="Times New Roman" w:hint="eastAsia"/>
          <w:color w:val="000000" w:themeColor="text1"/>
          <w:szCs w:val="21"/>
        </w:rPr>
        <w:t>尽可能</w:t>
      </w:r>
      <w:r w:rsidR="00BF48E9" w:rsidRPr="002B3BE0">
        <w:rPr>
          <w:rFonts w:ascii="Times New Roman" w:hAnsi="Times New Roman" w:cs="Times New Roman"/>
          <w:color w:val="000000" w:themeColor="text1"/>
          <w:szCs w:val="21"/>
        </w:rPr>
        <w:t>提高钢包的利用效率，降低</w:t>
      </w:r>
      <w:r w:rsidR="00BF48E9" w:rsidRPr="002B3BE0">
        <w:rPr>
          <w:rFonts w:ascii="Times New Roman" w:hAnsi="Times New Roman" w:cs="Times New Roman" w:hint="eastAsia"/>
          <w:color w:val="000000" w:themeColor="text1"/>
          <w:szCs w:val="21"/>
        </w:rPr>
        <w:t>在线</w:t>
      </w:r>
      <w:r w:rsidR="00BF48E9" w:rsidRPr="002B3BE0">
        <w:rPr>
          <w:rFonts w:ascii="Times New Roman" w:hAnsi="Times New Roman" w:cs="Times New Roman"/>
          <w:color w:val="000000" w:themeColor="text1"/>
          <w:szCs w:val="21"/>
        </w:rPr>
        <w:t>钢包</w:t>
      </w:r>
      <w:r w:rsidR="00BF48E9" w:rsidRPr="002B3BE0">
        <w:rPr>
          <w:rFonts w:ascii="Times New Roman" w:hAnsi="Times New Roman" w:cs="Times New Roman" w:hint="eastAsia"/>
          <w:color w:val="000000" w:themeColor="text1"/>
          <w:szCs w:val="21"/>
        </w:rPr>
        <w:t>数量</w:t>
      </w:r>
      <w:r w:rsidR="00BF48E9" w:rsidRPr="002B3BE0">
        <w:rPr>
          <w:rFonts w:ascii="Times New Roman" w:hAnsi="Times New Roman" w:cs="Times New Roman"/>
          <w:color w:val="000000" w:themeColor="text1"/>
          <w:szCs w:val="21"/>
        </w:rPr>
        <w:t>，</w:t>
      </w:r>
      <w:r w:rsidR="00BF48E9" w:rsidRPr="002B3BE0">
        <w:rPr>
          <w:rFonts w:ascii="Times New Roman" w:hAnsi="Times New Roman" w:cs="Times New Roman" w:hint="eastAsia"/>
          <w:color w:val="000000" w:themeColor="text1"/>
          <w:szCs w:val="21"/>
        </w:rPr>
        <w:t>实现整个</w:t>
      </w:r>
      <w:r w:rsidR="00BF48E9" w:rsidRPr="002B3BE0">
        <w:rPr>
          <w:rFonts w:ascii="Times New Roman" w:hAnsi="Times New Roman" w:cs="Times New Roman"/>
          <w:color w:val="000000" w:themeColor="text1"/>
          <w:szCs w:val="21"/>
        </w:rPr>
        <w:t>炼钢信息</w:t>
      </w:r>
      <w:r w:rsidR="00BF48E9" w:rsidRPr="002B3BE0">
        <w:rPr>
          <w:rFonts w:ascii="Times New Roman" w:hAnsi="Times New Roman" w:cs="Times New Roman" w:hint="eastAsia"/>
          <w:color w:val="000000" w:themeColor="text1"/>
          <w:szCs w:val="21"/>
        </w:rPr>
        <w:t>流</w:t>
      </w:r>
      <w:r w:rsidR="00BF48E9" w:rsidRPr="002B3BE0">
        <w:rPr>
          <w:rFonts w:ascii="Times New Roman" w:hAnsi="Times New Roman" w:cs="Times New Roman"/>
          <w:color w:val="000000" w:themeColor="text1"/>
          <w:szCs w:val="21"/>
        </w:rPr>
        <w:t>的</w:t>
      </w:r>
      <w:r w:rsidR="00BF48E9" w:rsidRPr="002B3BE0">
        <w:rPr>
          <w:rFonts w:ascii="Times New Roman" w:hAnsi="Times New Roman" w:cs="Times New Roman" w:hint="eastAsia"/>
          <w:color w:val="000000" w:themeColor="text1"/>
          <w:szCs w:val="21"/>
        </w:rPr>
        <w:t>智能</w:t>
      </w:r>
      <w:r w:rsidR="00BF48E9" w:rsidRPr="002B3BE0">
        <w:rPr>
          <w:rFonts w:ascii="Times New Roman" w:hAnsi="Times New Roman" w:cs="Times New Roman"/>
          <w:color w:val="000000" w:themeColor="text1"/>
          <w:szCs w:val="21"/>
        </w:rPr>
        <w:t>流转</w:t>
      </w:r>
      <w:r w:rsidR="00BF48E9" w:rsidRPr="002B3BE0">
        <w:rPr>
          <w:rFonts w:ascii="Times New Roman" w:hAnsi="Times New Roman" w:cs="Times New Roman" w:hint="eastAsia"/>
          <w:color w:val="000000" w:themeColor="text1"/>
          <w:szCs w:val="21"/>
        </w:rPr>
        <w:t>，</w:t>
      </w:r>
      <w:r w:rsidR="00BF48E9" w:rsidRPr="002B3BE0">
        <w:rPr>
          <w:rFonts w:ascii="Times New Roman" w:hAnsi="Times New Roman" w:cs="Times New Roman"/>
          <w:color w:val="000000" w:themeColor="text1"/>
          <w:szCs w:val="21"/>
        </w:rPr>
        <w:t>提高生产效率</w:t>
      </w:r>
      <w:r w:rsidR="00BF48E9" w:rsidRPr="002B3BE0">
        <w:rPr>
          <w:rFonts w:ascii="Times New Roman" w:hAnsi="Times New Roman" w:cs="Times New Roman" w:hint="eastAsia"/>
          <w:color w:val="000000" w:themeColor="text1"/>
          <w:szCs w:val="21"/>
        </w:rPr>
        <w:t>。</w:t>
      </w:r>
    </w:p>
    <w:p w:rsidR="00A0040C" w:rsidRDefault="00A0040C"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6" w:name="_Toc22828451"/>
      <w:r w:rsidRPr="002B3BE0">
        <w:rPr>
          <w:rFonts w:ascii="黑体" w:eastAsia="黑体" w:hAnsi="黑体" w:cs="Times New Roman" w:hint="eastAsia"/>
          <w:b/>
          <w:color w:val="333333"/>
          <w:spacing w:val="8"/>
          <w:kern w:val="0"/>
          <w:sz w:val="22"/>
          <w:szCs w:val="21"/>
        </w:rPr>
        <w:t>大数据平台要求</w:t>
      </w:r>
      <w:bookmarkEnd w:id="26"/>
    </w:p>
    <w:p w:rsidR="00B1611E" w:rsidRPr="002B3BE0" w:rsidRDefault="00B1611E"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vanish/>
          <w:color w:val="333333"/>
          <w:spacing w:val="8"/>
          <w:kern w:val="0"/>
          <w:szCs w:val="21"/>
        </w:rPr>
      </w:pPr>
    </w:p>
    <w:p w:rsidR="003C7728" w:rsidRPr="002B3BE0" w:rsidRDefault="003C7728" w:rsidP="005A5884">
      <w:pPr>
        <w:pStyle w:val="a8"/>
        <w:widowControl/>
        <w:numPr>
          <w:ilvl w:val="0"/>
          <w:numId w:val="5"/>
        </w:numPr>
        <w:shd w:val="clear" w:color="auto" w:fill="FFFFFF"/>
        <w:snapToGrid/>
        <w:spacing w:beforeLines="0" w:before="0" w:afterLines="0" w:after="0" w:line="360" w:lineRule="auto"/>
        <w:ind w:leftChars="0" w:firstLineChars="0"/>
        <w:outlineLvl w:val="2"/>
        <w:rPr>
          <w:rFonts w:ascii="Times New Roman" w:hAnsi="Times New Roman" w:cs="Times New Roman"/>
          <w:b/>
          <w:vanish/>
          <w:color w:val="333333"/>
          <w:spacing w:val="8"/>
          <w:kern w:val="0"/>
          <w:szCs w:val="21"/>
        </w:rPr>
      </w:pPr>
    </w:p>
    <w:p w:rsidR="00B1611E" w:rsidRPr="00A76C2E" w:rsidRDefault="00A76C2E" w:rsidP="00A76C2E">
      <w:pPr>
        <w:widowControl/>
        <w:shd w:val="clear" w:color="auto" w:fill="FFFFFF"/>
        <w:spacing w:before="120" w:after="120" w:line="360" w:lineRule="auto"/>
        <w:ind w:left="420" w:firstLineChars="200" w:firstLine="454"/>
        <w:outlineLvl w:val="3"/>
        <w:rPr>
          <w:rFonts w:ascii="Times New Roman" w:hAnsi="Times New Roman" w:cs="Times New Roman"/>
          <w:b/>
          <w:color w:val="333333"/>
          <w:spacing w:val="8"/>
          <w:kern w:val="0"/>
          <w:szCs w:val="21"/>
        </w:rPr>
      </w:pPr>
      <w:r w:rsidRPr="00A76C2E">
        <w:rPr>
          <w:rFonts w:ascii="Times New Roman" w:hAnsi="Times New Roman" w:cs="Times New Roman" w:hint="eastAsia"/>
          <w:b/>
          <w:color w:val="333333"/>
          <w:spacing w:val="8"/>
          <w:kern w:val="0"/>
          <w:szCs w:val="21"/>
        </w:rPr>
        <w:t>6.7.1</w:t>
      </w:r>
      <w:r w:rsidR="00B1611E" w:rsidRPr="00A76C2E">
        <w:rPr>
          <w:rFonts w:ascii="Times New Roman" w:hAnsi="Times New Roman" w:cs="Times New Roman" w:hint="eastAsia"/>
          <w:b/>
          <w:color w:val="333333"/>
          <w:spacing w:val="8"/>
          <w:kern w:val="0"/>
          <w:szCs w:val="21"/>
        </w:rPr>
        <w:t>数据采集</w:t>
      </w:r>
      <w:r w:rsidR="00887C64" w:rsidRPr="00A76C2E">
        <w:rPr>
          <w:rFonts w:ascii="Times New Roman" w:hAnsi="Times New Roman" w:cs="Times New Roman"/>
          <w:b/>
          <w:color w:val="333333"/>
          <w:spacing w:val="8"/>
          <w:kern w:val="0"/>
          <w:szCs w:val="21"/>
        </w:rPr>
        <w:t xml:space="preserve"> </w:t>
      </w:r>
    </w:p>
    <w:p w:rsidR="00263ECC" w:rsidRPr="002B3BE0" w:rsidRDefault="00B1611E"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szCs w:val="21"/>
        </w:rPr>
        <w:t>炼钢车间</w:t>
      </w:r>
      <w:r w:rsidR="00D67FBB" w:rsidRPr="002B3BE0">
        <w:rPr>
          <w:rFonts w:ascii="Times New Roman" w:hAnsi="Times New Roman" w:cs="Times New Roman"/>
          <w:szCs w:val="21"/>
        </w:rPr>
        <w:t>大数据采集包括各</w:t>
      </w:r>
      <w:r w:rsidRPr="002B3BE0">
        <w:rPr>
          <w:rFonts w:ascii="Times New Roman" w:hAnsi="Times New Roman" w:cs="Times New Roman"/>
          <w:szCs w:val="21"/>
        </w:rPr>
        <w:t>工序的生产、控制、工艺、能源介质、设备运行、质量参数等</w:t>
      </w:r>
      <w:r w:rsidR="00D67FBB" w:rsidRPr="002B3BE0">
        <w:rPr>
          <w:rFonts w:ascii="Times New Roman" w:hAnsi="Times New Roman" w:cs="Times New Roman"/>
          <w:szCs w:val="21"/>
        </w:rPr>
        <w:t>结构化</w:t>
      </w:r>
      <w:r w:rsidRPr="002B3BE0">
        <w:rPr>
          <w:rFonts w:ascii="Times New Roman" w:hAnsi="Times New Roman" w:cs="Times New Roman"/>
          <w:szCs w:val="21"/>
        </w:rPr>
        <w:t>数据及图像视频资料</w:t>
      </w:r>
      <w:r w:rsidR="00D67FBB" w:rsidRPr="002B3BE0">
        <w:rPr>
          <w:rFonts w:ascii="Times New Roman" w:hAnsi="Times New Roman" w:cs="Times New Roman"/>
          <w:szCs w:val="21"/>
        </w:rPr>
        <w:t>等非结构化数据</w:t>
      </w:r>
      <w:r w:rsidRPr="002B3BE0">
        <w:rPr>
          <w:rFonts w:ascii="Times New Roman" w:hAnsi="Times New Roman" w:cs="Times New Roman" w:hint="eastAsia"/>
          <w:szCs w:val="21"/>
        </w:rPr>
        <w:t>。</w:t>
      </w:r>
      <w:r w:rsidR="00263ECC" w:rsidRPr="002B3BE0">
        <w:rPr>
          <w:rFonts w:ascii="Times New Roman" w:hAnsi="Times New Roman" w:cs="Times New Roman" w:hint="eastAsia"/>
          <w:szCs w:val="21"/>
        </w:rPr>
        <w:t>采集</w:t>
      </w:r>
      <w:r w:rsidR="00263ECC" w:rsidRPr="002B3BE0">
        <w:rPr>
          <w:rFonts w:ascii="Times New Roman" w:hAnsi="Times New Roman" w:cs="Times New Roman"/>
          <w:szCs w:val="21"/>
        </w:rPr>
        <w:t>范围包括</w:t>
      </w:r>
      <w:r w:rsidR="003A36B8" w:rsidRPr="002B3BE0">
        <w:rPr>
          <w:rFonts w:ascii="Times New Roman" w:hAnsi="Times New Roman" w:cs="Times New Roman"/>
          <w:szCs w:val="21"/>
        </w:rPr>
        <w:t>生产车间的</w:t>
      </w:r>
      <w:r w:rsidR="003A36B8" w:rsidRPr="002B3BE0">
        <w:rPr>
          <w:rFonts w:ascii="Times New Roman" w:hAnsi="Times New Roman" w:cs="Times New Roman"/>
          <w:color w:val="000000" w:themeColor="text1"/>
          <w:szCs w:val="21"/>
        </w:rPr>
        <w:t>基础自动化系统</w:t>
      </w:r>
      <w:r w:rsidR="00C137AA" w:rsidRPr="002B3BE0">
        <w:rPr>
          <w:rFonts w:ascii="Times New Roman" w:hAnsi="Times New Roman" w:cs="Times New Roman" w:hint="eastAsia"/>
          <w:color w:val="000000" w:themeColor="text1"/>
          <w:szCs w:val="21"/>
        </w:rPr>
        <w:t>、</w:t>
      </w:r>
      <w:r w:rsidR="00BF48E9" w:rsidRPr="002B3BE0">
        <w:rPr>
          <w:rFonts w:ascii="Times New Roman" w:hAnsi="Times New Roman" w:cs="Times New Roman" w:hint="eastAsia"/>
          <w:color w:val="000000" w:themeColor="text1"/>
          <w:szCs w:val="21"/>
        </w:rPr>
        <w:t>PCS</w:t>
      </w:r>
      <w:r w:rsidR="00BF48E9" w:rsidRPr="002B3BE0">
        <w:rPr>
          <w:rFonts w:ascii="Times New Roman" w:hAnsi="Times New Roman" w:cs="Times New Roman" w:hint="eastAsia"/>
          <w:color w:val="000000" w:themeColor="text1"/>
          <w:szCs w:val="21"/>
        </w:rPr>
        <w:t>系统</w:t>
      </w:r>
      <w:r w:rsidR="00BF48E9" w:rsidRPr="002B3BE0">
        <w:rPr>
          <w:rFonts w:ascii="Times New Roman" w:hAnsi="Times New Roman" w:cs="Times New Roman"/>
          <w:color w:val="000000" w:themeColor="text1"/>
          <w:szCs w:val="21"/>
        </w:rPr>
        <w:t>、</w:t>
      </w:r>
      <w:r w:rsidR="00BF48E9" w:rsidRPr="002B3BE0">
        <w:rPr>
          <w:rFonts w:ascii="Times New Roman" w:hAnsi="Times New Roman" w:cs="Times New Roman"/>
          <w:color w:val="000000" w:themeColor="text1"/>
          <w:szCs w:val="21"/>
        </w:rPr>
        <w:t>MES</w:t>
      </w:r>
      <w:r w:rsidR="00BF48E9" w:rsidRPr="002B3BE0">
        <w:rPr>
          <w:rFonts w:ascii="Times New Roman" w:hAnsi="Times New Roman" w:cs="Times New Roman" w:hint="eastAsia"/>
          <w:color w:val="000000" w:themeColor="text1"/>
          <w:szCs w:val="21"/>
        </w:rPr>
        <w:t>系统</w:t>
      </w:r>
      <w:r w:rsidR="00BF48E9" w:rsidRPr="002B3BE0">
        <w:rPr>
          <w:rFonts w:ascii="Times New Roman" w:hAnsi="Times New Roman" w:cs="Times New Roman"/>
          <w:color w:val="000000" w:themeColor="text1"/>
          <w:szCs w:val="21"/>
        </w:rPr>
        <w:t>、</w:t>
      </w:r>
      <w:r w:rsidR="00BF48E9" w:rsidRPr="002B3BE0">
        <w:rPr>
          <w:rFonts w:ascii="Times New Roman" w:hAnsi="Times New Roman" w:cs="Times New Roman"/>
          <w:color w:val="000000" w:themeColor="text1"/>
          <w:szCs w:val="21"/>
        </w:rPr>
        <w:t>LIMS</w:t>
      </w:r>
      <w:r w:rsidR="00BF48E9" w:rsidRPr="002B3BE0">
        <w:rPr>
          <w:rFonts w:ascii="Times New Roman" w:hAnsi="Times New Roman" w:cs="Times New Roman" w:hint="eastAsia"/>
          <w:color w:val="000000" w:themeColor="text1"/>
          <w:szCs w:val="21"/>
        </w:rPr>
        <w:t>系统</w:t>
      </w:r>
      <w:r w:rsidR="00BF48E9" w:rsidRPr="002B3BE0">
        <w:rPr>
          <w:rFonts w:ascii="Times New Roman" w:hAnsi="Times New Roman" w:cs="Times New Roman"/>
          <w:color w:val="000000" w:themeColor="text1"/>
          <w:szCs w:val="21"/>
        </w:rPr>
        <w:t>、</w:t>
      </w:r>
      <w:r w:rsidR="00BF48E9" w:rsidRPr="002B3BE0">
        <w:rPr>
          <w:rFonts w:ascii="Times New Roman" w:hAnsi="Times New Roman" w:cs="Times New Roman"/>
          <w:color w:val="000000" w:themeColor="text1"/>
          <w:szCs w:val="21"/>
        </w:rPr>
        <w:t>EMS</w:t>
      </w:r>
      <w:r w:rsidR="00BF48E9" w:rsidRPr="002B3BE0">
        <w:rPr>
          <w:rFonts w:ascii="Times New Roman" w:hAnsi="Times New Roman" w:cs="Times New Roman" w:hint="eastAsia"/>
          <w:color w:val="000000" w:themeColor="text1"/>
          <w:szCs w:val="21"/>
        </w:rPr>
        <w:t>系统</w:t>
      </w:r>
      <w:r w:rsidR="00263ECC" w:rsidRPr="002B3BE0">
        <w:rPr>
          <w:rFonts w:ascii="Times New Roman" w:hAnsi="Times New Roman" w:cs="Times New Roman"/>
          <w:szCs w:val="21"/>
        </w:rPr>
        <w:t>、物联网设备及移动设备。</w:t>
      </w:r>
    </w:p>
    <w:p w:rsidR="00754B16" w:rsidRPr="002B3BE0" w:rsidRDefault="00754B16"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应</w:t>
      </w:r>
      <w:r w:rsidRPr="002B3BE0">
        <w:rPr>
          <w:rFonts w:ascii="Times New Roman" w:hAnsi="Times New Roman" w:cs="Times New Roman"/>
          <w:szCs w:val="21"/>
        </w:rPr>
        <w:t>根据不同生产工艺实现多时空尺度</w:t>
      </w:r>
      <w:r w:rsidRPr="002B3BE0">
        <w:rPr>
          <w:rFonts w:ascii="Times New Roman" w:hAnsi="Times New Roman" w:cs="Times New Roman" w:hint="eastAsia"/>
          <w:szCs w:val="21"/>
        </w:rPr>
        <w:t>，</w:t>
      </w:r>
      <w:r w:rsidRPr="002B3BE0">
        <w:rPr>
          <w:rFonts w:ascii="Times New Roman" w:hAnsi="Times New Roman" w:cs="Times New Roman"/>
          <w:szCs w:val="21"/>
        </w:rPr>
        <w:t>包括分钟</w:t>
      </w:r>
      <w:r w:rsidRPr="002B3BE0">
        <w:rPr>
          <w:rFonts w:ascii="Times New Roman" w:hAnsi="Times New Roman" w:cs="Times New Roman" w:hint="eastAsia"/>
          <w:szCs w:val="21"/>
        </w:rPr>
        <w:t>、</w:t>
      </w:r>
      <w:r w:rsidRPr="002B3BE0">
        <w:rPr>
          <w:rFonts w:ascii="Times New Roman" w:hAnsi="Times New Roman" w:cs="Times New Roman"/>
          <w:szCs w:val="21"/>
        </w:rPr>
        <w:t>秒</w:t>
      </w:r>
      <w:r w:rsidRPr="002B3BE0">
        <w:rPr>
          <w:rFonts w:ascii="Times New Roman" w:hAnsi="Times New Roman" w:cs="Times New Roman" w:hint="eastAsia"/>
          <w:szCs w:val="21"/>
        </w:rPr>
        <w:t>、</w:t>
      </w:r>
      <w:r w:rsidRPr="002B3BE0">
        <w:rPr>
          <w:rFonts w:ascii="Times New Roman" w:hAnsi="Times New Roman" w:cs="Times New Roman"/>
          <w:szCs w:val="21"/>
        </w:rPr>
        <w:t>毫秒级数据采集需求</w:t>
      </w:r>
      <w:r w:rsidRPr="002B3BE0">
        <w:rPr>
          <w:rFonts w:ascii="Times New Roman" w:hAnsi="Times New Roman" w:cs="Times New Roman" w:hint="eastAsia"/>
          <w:szCs w:val="21"/>
        </w:rPr>
        <w:t>。</w:t>
      </w:r>
    </w:p>
    <w:p w:rsidR="00754B16" w:rsidRPr="002B3BE0" w:rsidRDefault="00754B16"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hint="eastAsia"/>
          <w:b/>
          <w:color w:val="333333"/>
          <w:spacing w:val="8"/>
          <w:kern w:val="0"/>
          <w:szCs w:val="21"/>
        </w:rPr>
        <w:t>数据存储</w:t>
      </w:r>
      <w:r w:rsidRPr="002B3BE0">
        <w:rPr>
          <w:rFonts w:ascii="Times New Roman" w:hAnsi="Times New Roman" w:cs="Times New Roman"/>
          <w:b/>
          <w:color w:val="333333"/>
          <w:spacing w:val="8"/>
          <w:kern w:val="0"/>
          <w:szCs w:val="21"/>
        </w:rPr>
        <w:t xml:space="preserve"> </w:t>
      </w:r>
    </w:p>
    <w:p w:rsidR="00754B16" w:rsidRPr="002B3BE0" w:rsidRDefault="00754B16"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大数据平台采用</w:t>
      </w:r>
      <w:r w:rsidRPr="002B3BE0">
        <w:rPr>
          <w:rFonts w:ascii="Times New Roman" w:hAnsi="Times New Roman" w:cs="Times New Roman"/>
          <w:szCs w:val="21"/>
        </w:rPr>
        <w:t>海量数据仓库管理及分布式数据处理技术</w:t>
      </w:r>
      <w:r w:rsidRPr="002B3BE0">
        <w:rPr>
          <w:rFonts w:ascii="Times New Roman" w:hAnsi="Times New Roman" w:cs="Times New Roman" w:hint="eastAsia"/>
          <w:szCs w:val="21"/>
        </w:rPr>
        <w:t>，分担存储负荷，应方便查询易于扩展。并采用</w:t>
      </w:r>
      <w:r w:rsidRPr="002B3BE0">
        <w:rPr>
          <w:rFonts w:ascii="Times New Roman" w:hAnsi="Times New Roman" w:cs="Times New Roman"/>
          <w:szCs w:val="21"/>
        </w:rPr>
        <w:t>冗余处理机制保障</w:t>
      </w:r>
      <w:r w:rsidRPr="002B3BE0">
        <w:rPr>
          <w:rFonts w:ascii="Times New Roman" w:hAnsi="Times New Roman" w:cs="Times New Roman" w:hint="eastAsia"/>
          <w:szCs w:val="21"/>
        </w:rPr>
        <w:t>数据安全</w:t>
      </w:r>
      <w:r w:rsidRPr="002B3BE0">
        <w:rPr>
          <w:rFonts w:ascii="Times New Roman" w:hAnsi="Times New Roman" w:cs="Times New Roman"/>
          <w:szCs w:val="21"/>
        </w:rPr>
        <w:t>。</w:t>
      </w:r>
    </w:p>
    <w:p w:rsidR="00754B16" w:rsidRPr="002B3BE0" w:rsidRDefault="00754B16"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hint="eastAsia"/>
          <w:b/>
          <w:color w:val="333333"/>
          <w:spacing w:val="8"/>
          <w:kern w:val="0"/>
          <w:szCs w:val="21"/>
        </w:rPr>
        <w:t>数据处理</w:t>
      </w:r>
    </w:p>
    <w:p w:rsidR="00754B16" w:rsidRPr="002B3BE0" w:rsidRDefault="00754B16"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szCs w:val="21"/>
        </w:rPr>
        <w:t>大数据平台应具备</w:t>
      </w:r>
      <w:r w:rsidR="00C137AA" w:rsidRPr="002B3BE0">
        <w:rPr>
          <w:rFonts w:ascii="Times New Roman" w:hAnsi="Times New Roman" w:cs="Times New Roman"/>
          <w:szCs w:val="21"/>
        </w:rPr>
        <w:t>大数据</w:t>
      </w:r>
      <w:r w:rsidR="002C5B6D" w:rsidRPr="002B3BE0">
        <w:rPr>
          <w:rFonts w:ascii="Times New Roman" w:hAnsi="Times New Roman" w:cs="Times New Roman"/>
          <w:szCs w:val="21"/>
        </w:rPr>
        <w:t>的离线批处理能力</w:t>
      </w:r>
      <w:r w:rsidR="002C5B6D" w:rsidRPr="002B3BE0">
        <w:rPr>
          <w:rFonts w:ascii="Times New Roman" w:hAnsi="Times New Roman" w:cs="Times New Roman" w:hint="eastAsia"/>
          <w:szCs w:val="21"/>
        </w:rPr>
        <w:t>，</w:t>
      </w:r>
      <w:r w:rsidR="002C5B6D" w:rsidRPr="002B3BE0">
        <w:rPr>
          <w:rFonts w:ascii="Times New Roman" w:hAnsi="Times New Roman" w:cs="Times New Roman"/>
          <w:szCs w:val="21"/>
        </w:rPr>
        <w:t>实时数据的在线处理能力</w:t>
      </w:r>
      <w:r w:rsidR="002C5B6D" w:rsidRPr="002B3BE0">
        <w:rPr>
          <w:rFonts w:ascii="Times New Roman" w:hAnsi="Times New Roman" w:cs="Times New Roman" w:hint="eastAsia"/>
          <w:szCs w:val="21"/>
        </w:rPr>
        <w:t>。</w:t>
      </w:r>
    </w:p>
    <w:p w:rsidR="00754B16" w:rsidRPr="002B3BE0" w:rsidRDefault="00754B16"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hint="eastAsia"/>
          <w:b/>
          <w:color w:val="333333"/>
          <w:spacing w:val="8"/>
          <w:kern w:val="0"/>
          <w:szCs w:val="21"/>
        </w:rPr>
        <w:t>数据挖掘</w:t>
      </w:r>
    </w:p>
    <w:p w:rsidR="00754B16" w:rsidRPr="002B3BE0" w:rsidRDefault="00754B16"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数据挖掘应具备</w:t>
      </w:r>
      <w:r w:rsidRPr="002B3BE0">
        <w:rPr>
          <w:rFonts w:ascii="Times New Roman" w:hAnsi="Times New Roman" w:cs="Times New Roman"/>
          <w:szCs w:val="21"/>
        </w:rPr>
        <w:t>数据预处理</w:t>
      </w:r>
      <w:r w:rsidRPr="002B3BE0">
        <w:rPr>
          <w:rFonts w:ascii="Times New Roman" w:hAnsi="Times New Roman" w:cs="Times New Roman" w:hint="eastAsia"/>
          <w:szCs w:val="21"/>
        </w:rPr>
        <w:t>、</w:t>
      </w:r>
      <w:r w:rsidRPr="002B3BE0">
        <w:rPr>
          <w:rFonts w:ascii="Times New Roman" w:hAnsi="Times New Roman" w:cs="Times New Roman"/>
          <w:szCs w:val="21"/>
        </w:rPr>
        <w:t>数值分析</w:t>
      </w:r>
      <w:r w:rsidRPr="002B3BE0">
        <w:rPr>
          <w:rFonts w:ascii="Times New Roman" w:hAnsi="Times New Roman" w:cs="Times New Roman" w:hint="eastAsia"/>
          <w:szCs w:val="21"/>
        </w:rPr>
        <w:t>、</w:t>
      </w:r>
      <w:r w:rsidRPr="002B3BE0">
        <w:rPr>
          <w:rFonts w:ascii="Times New Roman" w:hAnsi="Times New Roman" w:cs="Times New Roman"/>
          <w:szCs w:val="21"/>
        </w:rPr>
        <w:t>深度学习以及分类、聚类、预测等智能机器学习算法，方便数据分析人员进行</w:t>
      </w:r>
      <w:r w:rsidRPr="002B3BE0">
        <w:rPr>
          <w:rFonts w:ascii="Times New Roman" w:hAnsi="Times New Roman" w:cs="Times New Roman" w:hint="eastAsia"/>
          <w:szCs w:val="21"/>
        </w:rPr>
        <w:t>快速</w:t>
      </w:r>
      <w:r w:rsidRPr="002B3BE0">
        <w:rPr>
          <w:rFonts w:ascii="Times New Roman" w:hAnsi="Times New Roman" w:cs="Times New Roman"/>
          <w:szCs w:val="21"/>
        </w:rPr>
        <w:t>数据分析与</w:t>
      </w:r>
      <w:r w:rsidRPr="002B3BE0">
        <w:rPr>
          <w:rFonts w:ascii="Times New Roman" w:hAnsi="Times New Roman" w:cs="Times New Roman" w:hint="eastAsia"/>
          <w:szCs w:val="21"/>
        </w:rPr>
        <w:t>深度</w:t>
      </w:r>
      <w:r w:rsidRPr="002B3BE0">
        <w:rPr>
          <w:rFonts w:ascii="Times New Roman" w:hAnsi="Times New Roman" w:cs="Times New Roman"/>
          <w:szCs w:val="21"/>
        </w:rPr>
        <w:t>数据挖掘。</w:t>
      </w:r>
    </w:p>
    <w:p w:rsidR="00887C64" w:rsidRPr="002B3BE0" w:rsidRDefault="00887C64" w:rsidP="00B03D3A">
      <w:pPr>
        <w:pStyle w:val="a8"/>
        <w:widowControl/>
        <w:numPr>
          <w:ilvl w:val="2"/>
          <w:numId w:val="1"/>
        </w:numPr>
        <w:shd w:val="clear" w:color="auto" w:fill="FFFFFF"/>
        <w:spacing w:before="156" w:after="156" w:line="360" w:lineRule="auto"/>
        <w:ind w:leftChars="0" w:firstLineChars="0"/>
        <w:outlineLvl w:val="3"/>
        <w:rPr>
          <w:rFonts w:ascii="Times New Roman" w:hAnsi="Times New Roman" w:cs="Times New Roman"/>
          <w:b/>
          <w:color w:val="333333"/>
          <w:spacing w:val="8"/>
          <w:kern w:val="0"/>
          <w:szCs w:val="21"/>
        </w:rPr>
      </w:pPr>
      <w:r w:rsidRPr="002B3BE0">
        <w:rPr>
          <w:rFonts w:ascii="Times New Roman" w:hAnsi="Times New Roman" w:cs="Times New Roman" w:hint="eastAsia"/>
          <w:b/>
          <w:color w:val="333333"/>
          <w:spacing w:val="8"/>
          <w:kern w:val="0"/>
          <w:szCs w:val="21"/>
        </w:rPr>
        <w:t>数据应用</w:t>
      </w:r>
    </w:p>
    <w:p w:rsidR="0068607D" w:rsidRPr="002B3BE0" w:rsidRDefault="002C5B6D"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大数据技术的应用宜具备智能优化决策功能，</w:t>
      </w:r>
      <w:r w:rsidR="00754B16" w:rsidRPr="002B3BE0">
        <w:rPr>
          <w:rFonts w:ascii="Times New Roman" w:hAnsi="Times New Roman" w:cs="Times New Roman" w:hint="eastAsia"/>
          <w:szCs w:val="21"/>
        </w:rPr>
        <w:t>结合工业制造过程、人工智能技术</w:t>
      </w:r>
      <w:r w:rsidRPr="002B3BE0">
        <w:rPr>
          <w:rFonts w:ascii="Times New Roman" w:hAnsi="Times New Roman" w:cs="Times New Roman" w:hint="eastAsia"/>
          <w:szCs w:val="21"/>
        </w:rPr>
        <w:t>实现</w:t>
      </w:r>
      <w:r w:rsidR="00887C64" w:rsidRPr="002B3BE0">
        <w:rPr>
          <w:rFonts w:ascii="Times New Roman" w:hAnsi="Times New Roman" w:cs="Times New Roman" w:hint="eastAsia"/>
          <w:szCs w:val="21"/>
        </w:rPr>
        <w:t>炼钢车间</w:t>
      </w:r>
      <w:r w:rsidRPr="002B3BE0">
        <w:rPr>
          <w:rFonts w:ascii="Times New Roman" w:hAnsi="Times New Roman" w:cs="Times New Roman" w:hint="eastAsia"/>
          <w:szCs w:val="21"/>
        </w:rPr>
        <w:t>的自学习与自适应，</w:t>
      </w:r>
      <w:r w:rsidR="00887C64" w:rsidRPr="002B3BE0">
        <w:rPr>
          <w:rFonts w:ascii="Times New Roman" w:hAnsi="Times New Roman" w:cs="Times New Roman" w:hint="eastAsia"/>
          <w:szCs w:val="21"/>
        </w:rPr>
        <w:t>包括</w:t>
      </w:r>
      <w:r w:rsidR="0068607D" w:rsidRPr="002B3BE0">
        <w:rPr>
          <w:rFonts w:ascii="Times New Roman" w:hAnsi="Times New Roman" w:cs="Times New Roman" w:hint="eastAsia"/>
          <w:szCs w:val="21"/>
        </w:rPr>
        <w:t>质量</w:t>
      </w:r>
      <w:r w:rsidRPr="002B3BE0">
        <w:rPr>
          <w:rFonts w:ascii="Times New Roman" w:hAnsi="Times New Roman" w:cs="Times New Roman" w:hint="eastAsia"/>
          <w:szCs w:val="21"/>
        </w:rPr>
        <w:t>管控分析</w:t>
      </w:r>
      <w:r w:rsidR="00754B16" w:rsidRPr="002B3BE0">
        <w:rPr>
          <w:rFonts w:ascii="Times New Roman" w:hAnsi="Times New Roman" w:cs="Times New Roman" w:hint="eastAsia"/>
          <w:szCs w:val="21"/>
        </w:rPr>
        <w:t>、生产过程优化、能源优化调度、成本精细化管理</w:t>
      </w:r>
      <w:r w:rsidRPr="002B3BE0">
        <w:rPr>
          <w:rFonts w:ascii="Times New Roman" w:hAnsi="Times New Roman" w:cs="Times New Roman" w:hint="eastAsia"/>
          <w:szCs w:val="21"/>
        </w:rPr>
        <w:t>、设备诊断及</w:t>
      </w:r>
      <w:r w:rsidR="00887C64" w:rsidRPr="002B3BE0">
        <w:rPr>
          <w:rFonts w:ascii="Times New Roman" w:hAnsi="Times New Roman" w:cs="Times New Roman" w:hint="eastAsia"/>
          <w:szCs w:val="21"/>
        </w:rPr>
        <w:t>运维</w:t>
      </w:r>
      <w:r w:rsidRPr="002B3BE0">
        <w:rPr>
          <w:rFonts w:ascii="Times New Roman" w:hAnsi="Times New Roman" w:cs="Times New Roman" w:hint="eastAsia"/>
          <w:szCs w:val="21"/>
        </w:rPr>
        <w:t>和智能分析预测</w:t>
      </w:r>
      <w:r w:rsidR="00754B16" w:rsidRPr="002B3BE0">
        <w:rPr>
          <w:rFonts w:ascii="Times New Roman" w:hAnsi="Times New Roman" w:cs="Times New Roman" w:hint="eastAsia"/>
          <w:szCs w:val="21"/>
        </w:rPr>
        <w:t>等功能</w:t>
      </w:r>
      <w:r w:rsidR="0068607D" w:rsidRPr="002B3BE0">
        <w:rPr>
          <w:rFonts w:ascii="Times New Roman" w:hAnsi="Times New Roman" w:cs="Times New Roman" w:hint="eastAsia"/>
          <w:szCs w:val="21"/>
        </w:rPr>
        <w:t>。</w:t>
      </w:r>
    </w:p>
    <w:p w:rsidR="00A55540" w:rsidRDefault="00FE2FE4" w:rsidP="00B03D3A">
      <w:pPr>
        <w:pStyle w:val="a8"/>
        <w:numPr>
          <w:ilvl w:val="1"/>
          <w:numId w:val="1"/>
        </w:numPr>
        <w:spacing w:before="156" w:after="156" w:line="360" w:lineRule="auto"/>
        <w:ind w:leftChars="0" w:firstLineChars="0"/>
        <w:outlineLvl w:val="2"/>
        <w:rPr>
          <w:rFonts w:ascii="黑体" w:eastAsia="黑体" w:hAnsi="黑体" w:cs="Times New Roman"/>
          <w:b/>
          <w:color w:val="333333"/>
          <w:spacing w:val="8"/>
          <w:kern w:val="0"/>
          <w:sz w:val="22"/>
          <w:szCs w:val="21"/>
        </w:rPr>
      </w:pPr>
      <w:bookmarkStart w:id="27" w:name="_Toc22828452"/>
      <w:r w:rsidRPr="002B3BE0">
        <w:rPr>
          <w:rFonts w:ascii="黑体" w:eastAsia="黑体" w:hAnsi="黑体" w:cs="Times New Roman" w:hint="eastAsia"/>
          <w:b/>
          <w:color w:val="333333"/>
          <w:spacing w:val="8"/>
          <w:kern w:val="0"/>
          <w:sz w:val="22"/>
          <w:szCs w:val="21"/>
        </w:rPr>
        <w:t>炼钢车间信息安全</w:t>
      </w:r>
      <w:bookmarkEnd w:id="27"/>
    </w:p>
    <w:p w:rsidR="00F1553D" w:rsidRPr="002B3BE0" w:rsidRDefault="00A55540"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szCs w:val="21"/>
        </w:rPr>
        <w:t>炼钢车间</w:t>
      </w:r>
      <w:r w:rsidR="00664E42" w:rsidRPr="002B3BE0">
        <w:rPr>
          <w:rFonts w:ascii="Times New Roman" w:hAnsi="Times New Roman" w:cs="Times New Roman"/>
          <w:szCs w:val="21"/>
        </w:rPr>
        <w:t>的信息安全</w:t>
      </w:r>
      <w:r w:rsidR="00A02F57" w:rsidRPr="002B3BE0">
        <w:rPr>
          <w:rFonts w:ascii="Times New Roman" w:hAnsi="Times New Roman" w:cs="Times New Roman"/>
          <w:szCs w:val="21"/>
        </w:rPr>
        <w:t>应从设备</w:t>
      </w:r>
      <w:r w:rsidR="00A02F57" w:rsidRPr="002B3BE0">
        <w:rPr>
          <w:rFonts w:ascii="Times New Roman" w:hAnsi="Times New Roman" w:cs="Times New Roman" w:hint="eastAsia"/>
          <w:szCs w:val="21"/>
        </w:rPr>
        <w:t>、</w:t>
      </w:r>
      <w:r w:rsidR="00A02F57" w:rsidRPr="002B3BE0">
        <w:rPr>
          <w:rFonts w:ascii="Times New Roman" w:hAnsi="Times New Roman" w:cs="Times New Roman"/>
          <w:szCs w:val="21"/>
        </w:rPr>
        <w:t>网络</w:t>
      </w:r>
      <w:r w:rsidR="00A02F57" w:rsidRPr="002B3BE0">
        <w:rPr>
          <w:rFonts w:ascii="Times New Roman" w:hAnsi="Times New Roman" w:cs="Times New Roman" w:hint="eastAsia"/>
          <w:szCs w:val="21"/>
        </w:rPr>
        <w:t>、</w:t>
      </w:r>
      <w:r w:rsidR="00A02F57" w:rsidRPr="002B3BE0">
        <w:rPr>
          <w:rFonts w:ascii="Times New Roman" w:hAnsi="Times New Roman" w:cs="Times New Roman"/>
          <w:szCs w:val="21"/>
        </w:rPr>
        <w:t>系统及</w:t>
      </w:r>
      <w:r w:rsidR="00A5102E" w:rsidRPr="002B3BE0">
        <w:rPr>
          <w:rFonts w:ascii="Times New Roman" w:hAnsi="Times New Roman" w:cs="Times New Roman" w:hint="eastAsia"/>
          <w:szCs w:val="21"/>
        </w:rPr>
        <w:t>数据</w:t>
      </w:r>
      <w:r w:rsidR="00A02F57" w:rsidRPr="002B3BE0">
        <w:rPr>
          <w:rFonts w:ascii="Times New Roman" w:hAnsi="Times New Roman" w:cs="Times New Roman" w:hint="eastAsia"/>
          <w:szCs w:val="21"/>
        </w:rPr>
        <w:t>等技术角度进行管控，包括安全事件处理、信息安全评估，安全规范制定等。</w:t>
      </w:r>
    </w:p>
    <w:p w:rsidR="00F1553D" w:rsidRPr="002B3BE0" w:rsidRDefault="00F1553D"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设备安全应采用软件加硬件的方式，包括</w:t>
      </w:r>
      <w:r w:rsidR="00DF4DE9" w:rsidRPr="002B3BE0">
        <w:rPr>
          <w:rFonts w:ascii="Times New Roman" w:hAnsi="Times New Roman" w:cs="Times New Roman" w:hint="eastAsia"/>
          <w:szCs w:val="21"/>
        </w:rPr>
        <w:t>设定</w:t>
      </w:r>
      <w:r w:rsidRPr="002B3BE0">
        <w:rPr>
          <w:rFonts w:ascii="Times New Roman" w:hAnsi="Times New Roman" w:cs="Times New Roman" w:hint="eastAsia"/>
          <w:szCs w:val="21"/>
        </w:rPr>
        <w:t>安全准入安全、</w:t>
      </w:r>
      <w:r w:rsidR="00DF4DE9" w:rsidRPr="002B3BE0">
        <w:rPr>
          <w:rFonts w:ascii="Times New Roman" w:hAnsi="Times New Roman" w:cs="Times New Roman" w:hint="eastAsia"/>
          <w:szCs w:val="21"/>
        </w:rPr>
        <w:t>供应</w:t>
      </w:r>
      <w:proofErr w:type="gramStart"/>
      <w:r w:rsidR="00DF4DE9" w:rsidRPr="002B3BE0">
        <w:rPr>
          <w:rFonts w:ascii="Times New Roman" w:hAnsi="Times New Roman" w:cs="Times New Roman" w:hint="eastAsia"/>
          <w:szCs w:val="21"/>
        </w:rPr>
        <w:t>链信息</w:t>
      </w:r>
      <w:proofErr w:type="gramEnd"/>
      <w:r w:rsidR="00DF4DE9" w:rsidRPr="002B3BE0">
        <w:rPr>
          <w:rFonts w:ascii="Times New Roman" w:hAnsi="Times New Roman" w:cs="Times New Roman" w:hint="eastAsia"/>
          <w:szCs w:val="21"/>
        </w:rPr>
        <w:t>安全及物流信息安全。</w:t>
      </w:r>
    </w:p>
    <w:p w:rsidR="00F1553D" w:rsidRPr="002B3BE0" w:rsidRDefault="00F1553D"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网络</w:t>
      </w:r>
      <w:r w:rsidR="00DF4DE9" w:rsidRPr="002B3BE0">
        <w:rPr>
          <w:rFonts w:ascii="Times New Roman" w:hAnsi="Times New Roman" w:cs="Times New Roman" w:hint="eastAsia"/>
          <w:szCs w:val="21"/>
        </w:rPr>
        <w:t>安全</w:t>
      </w:r>
      <w:r w:rsidRPr="002B3BE0">
        <w:rPr>
          <w:rFonts w:ascii="Times New Roman" w:hAnsi="Times New Roman" w:cs="Times New Roman" w:hint="eastAsia"/>
          <w:szCs w:val="21"/>
        </w:rPr>
        <w:t>应考虑互联网接入安全，通过部署链路负载均衡、防火墙及上网行为审计设备，实现内网用户对外访问的监管；通过部署</w:t>
      </w:r>
      <w:r w:rsidRPr="002B3BE0">
        <w:rPr>
          <w:rFonts w:ascii="Times New Roman" w:hAnsi="Times New Roman" w:cs="Times New Roman" w:hint="eastAsia"/>
          <w:szCs w:val="21"/>
        </w:rPr>
        <w:t>IPS</w:t>
      </w:r>
      <w:r w:rsidR="00DF4DE9" w:rsidRPr="002B3BE0">
        <w:rPr>
          <w:rFonts w:ascii="Times New Roman" w:hAnsi="Times New Roman" w:cs="Times New Roman" w:hint="eastAsia"/>
          <w:szCs w:val="21"/>
        </w:rPr>
        <w:t>、链路负载均衡、防火墙，可实现</w:t>
      </w:r>
      <w:r w:rsidRPr="002B3BE0">
        <w:rPr>
          <w:rFonts w:ascii="Times New Roman" w:hAnsi="Times New Roman" w:cs="Times New Roman" w:hint="eastAsia"/>
          <w:szCs w:val="21"/>
        </w:rPr>
        <w:t>外网进入内</w:t>
      </w:r>
      <w:r w:rsidR="00DF4DE9" w:rsidRPr="002B3BE0">
        <w:rPr>
          <w:rFonts w:ascii="Times New Roman" w:hAnsi="Times New Roman" w:cs="Times New Roman" w:hint="eastAsia"/>
          <w:szCs w:val="21"/>
        </w:rPr>
        <w:t>网的安全隔离</w:t>
      </w:r>
      <w:r w:rsidRPr="002B3BE0">
        <w:rPr>
          <w:rFonts w:ascii="Times New Roman" w:hAnsi="Times New Roman" w:cs="Times New Roman" w:hint="eastAsia"/>
          <w:szCs w:val="21"/>
        </w:rPr>
        <w:t>。</w:t>
      </w:r>
    </w:p>
    <w:p w:rsidR="00F1553D" w:rsidRPr="002B3BE0" w:rsidRDefault="00F1553D" w:rsidP="005A5884">
      <w:pPr>
        <w:snapToGrid w:val="0"/>
        <w:spacing w:before="100" w:after="100" w:line="360" w:lineRule="auto"/>
        <w:ind w:left="420" w:firstLineChars="200" w:firstLine="420"/>
        <w:jc w:val="left"/>
        <w:rPr>
          <w:szCs w:val="28"/>
        </w:rPr>
      </w:pPr>
      <w:r w:rsidRPr="002B3BE0">
        <w:rPr>
          <w:rFonts w:ascii="Times New Roman" w:hAnsi="Times New Roman" w:cs="Times New Roman" w:hint="eastAsia"/>
          <w:szCs w:val="21"/>
        </w:rPr>
        <w:t>系统</w:t>
      </w:r>
      <w:r w:rsidR="00DF4DE9" w:rsidRPr="002B3BE0">
        <w:rPr>
          <w:rFonts w:ascii="Times New Roman" w:hAnsi="Times New Roman" w:cs="Times New Roman" w:hint="eastAsia"/>
          <w:szCs w:val="21"/>
        </w:rPr>
        <w:t>安全</w:t>
      </w:r>
      <w:r w:rsidRPr="002B3BE0">
        <w:rPr>
          <w:rFonts w:ascii="Times New Roman" w:hAnsi="Times New Roman" w:cs="Times New Roman" w:hint="eastAsia"/>
          <w:szCs w:val="21"/>
        </w:rPr>
        <w:t>应</w:t>
      </w:r>
      <w:bookmarkStart w:id="28" w:name="_Toc374880753"/>
      <w:r w:rsidR="00DF4DE9" w:rsidRPr="002B3BE0">
        <w:rPr>
          <w:rFonts w:ascii="Times New Roman" w:hAnsi="Times New Roman" w:cs="Times New Roman" w:hint="eastAsia"/>
          <w:szCs w:val="21"/>
        </w:rPr>
        <w:t>包括</w:t>
      </w:r>
      <w:r w:rsidRPr="002B3BE0">
        <w:rPr>
          <w:rFonts w:ascii="Times New Roman" w:hAnsi="Times New Roman" w:cs="Times New Roman" w:hint="eastAsia"/>
          <w:szCs w:val="21"/>
        </w:rPr>
        <w:t>建立</w:t>
      </w:r>
      <w:r w:rsidRPr="002B3BE0">
        <w:rPr>
          <w:rFonts w:hint="eastAsia"/>
          <w:szCs w:val="28"/>
        </w:rPr>
        <w:t>网络边界防护防火墙</w:t>
      </w:r>
      <w:bookmarkEnd w:id="28"/>
      <w:r w:rsidRPr="002B3BE0">
        <w:rPr>
          <w:rFonts w:hint="eastAsia"/>
          <w:szCs w:val="28"/>
        </w:rPr>
        <w:t>、</w:t>
      </w:r>
      <w:bookmarkStart w:id="29" w:name="_Toc374880754"/>
      <w:r w:rsidRPr="002B3BE0">
        <w:rPr>
          <w:rFonts w:hint="eastAsia"/>
          <w:szCs w:val="28"/>
        </w:rPr>
        <w:t>上网行为审计系统</w:t>
      </w:r>
      <w:bookmarkEnd w:id="29"/>
      <w:r w:rsidRPr="002B3BE0">
        <w:rPr>
          <w:rFonts w:hint="eastAsia"/>
          <w:szCs w:val="28"/>
        </w:rPr>
        <w:t>和</w:t>
      </w:r>
      <w:bookmarkStart w:id="30" w:name="_Toc374880755"/>
      <w:r w:rsidRPr="002B3BE0">
        <w:rPr>
          <w:rFonts w:hint="eastAsia"/>
          <w:szCs w:val="28"/>
        </w:rPr>
        <w:t>桌面安全管理系统</w:t>
      </w:r>
      <w:bookmarkEnd w:id="30"/>
      <w:r w:rsidR="00DF4DE9" w:rsidRPr="002B3BE0">
        <w:rPr>
          <w:rFonts w:hint="eastAsia"/>
          <w:szCs w:val="28"/>
        </w:rPr>
        <w:t>。</w:t>
      </w:r>
    </w:p>
    <w:p w:rsidR="00F1553D" w:rsidRPr="002B3BE0" w:rsidRDefault="00DF4DE9" w:rsidP="005A5884">
      <w:pPr>
        <w:snapToGrid w:val="0"/>
        <w:spacing w:before="100" w:after="100" w:line="360" w:lineRule="auto"/>
        <w:ind w:left="420" w:firstLineChars="200" w:firstLine="420"/>
        <w:jc w:val="left"/>
        <w:rPr>
          <w:rFonts w:ascii="Times New Roman" w:hAnsi="Times New Roman" w:cs="Times New Roman"/>
          <w:szCs w:val="21"/>
        </w:rPr>
      </w:pPr>
      <w:r w:rsidRPr="002B3BE0">
        <w:rPr>
          <w:rFonts w:ascii="Times New Roman" w:hAnsi="Times New Roman" w:cs="Times New Roman" w:hint="eastAsia"/>
          <w:szCs w:val="21"/>
        </w:rPr>
        <w:t>数据安全应包括数据资产管理、数据访问控制、敏感数据脱敏及操作访问审计等功能。</w:t>
      </w:r>
    </w:p>
    <w:p w:rsidR="00CF3894" w:rsidRPr="002B3BE0" w:rsidRDefault="006B4A13" w:rsidP="00B03D3A">
      <w:pPr>
        <w:pStyle w:val="a8"/>
        <w:numPr>
          <w:ilvl w:val="0"/>
          <w:numId w:val="1"/>
        </w:numPr>
        <w:spacing w:before="156" w:after="156" w:line="360" w:lineRule="auto"/>
        <w:ind w:left="845" w:firstLineChars="0"/>
        <w:outlineLvl w:val="1"/>
        <w:rPr>
          <w:rFonts w:ascii="黑体" w:eastAsia="黑体" w:hAnsi="黑体" w:cs="Times New Roman"/>
          <w:b/>
          <w:color w:val="333333"/>
          <w:spacing w:val="8"/>
          <w:kern w:val="0"/>
          <w:sz w:val="22"/>
          <w:szCs w:val="21"/>
        </w:rPr>
      </w:pPr>
      <w:bookmarkStart w:id="31" w:name="_Toc22828453"/>
      <w:r w:rsidRPr="002B3BE0">
        <w:rPr>
          <w:rFonts w:ascii="黑体" w:eastAsia="黑体" w:hAnsi="黑体" w:cs="Times New Roman"/>
          <w:b/>
          <w:color w:val="333333"/>
          <w:spacing w:val="8"/>
          <w:kern w:val="0"/>
          <w:sz w:val="22"/>
          <w:szCs w:val="21"/>
        </w:rPr>
        <w:t>建设实施路径与</w:t>
      </w:r>
      <w:r w:rsidR="00F1202C" w:rsidRPr="002B3BE0">
        <w:rPr>
          <w:rFonts w:ascii="黑体" w:eastAsia="黑体" w:hAnsi="黑体" w:cs="Times New Roman"/>
          <w:b/>
          <w:color w:val="333333"/>
          <w:spacing w:val="8"/>
          <w:kern w:val="0"/>
          <w:sz w:val="22"/>
          <w:szCs w:val="21"/>
        </w:rPr>
        <w:t>建议</w:t>
      </w:r>
      <w:bookmarkEnd w:id="31"/>
    </w:p>
    <w:p w:rsidR="00F15242" w:rsidRDefault="00267FFC" w:rsidP="005A5884">
      <w:pPr>
        <w:pStyle w:val="a8"/>
        <w:spacing w:before="156" w:after="156" w:line="360" w:lineRule="auto"/>
        <w:ind w:left="420" w:firstLine="420"/>
        <w:rPr>
          <w:rFonts w:ascii="Times New Roman" w:hAnsi="Times New Roman" w:cs="Times New Roman"/>
          <w:szCs w:val="21"/>
        </w:rPr>
      </w:pPr>
      <w:r w:rsidRPr="002B3BE0">
        <w:rPr>
          <w:rFonts w:ascii="Times New Roman" w:hAnsi="Times New Roman" w:cs="Times New Roman"/>
          <w:szCs w:val="21"/>
        </w:rPr>
        <w:lastRenderedPageBreak/>
        <w:t>结合中国钢铁行业和智能制造的特点，</w:t>
      </w:r>
      <w:r w:rsidR="00836777" w:rsidRPr="002B3BE0">
        <w:rPr>
          <w:rFonts w:ascii="Times New Roman" w:hAnsi="Times New Roman" w:cs="Times New Roman"/>
          <w:szCs w:val="21"/>
        </w:rPr>
        <w:t>智能炼钢建设</w:t>
      </w:r>
      <w:r w:rsidRPr="002B3BE0">
        <w:rPr>
          <w:rFonts w:ascii="Times New Roman" w:hAnsi="Times New Roman" w:cs="Times New Roman"/>
          <w:szCs w:val="21"/>
        </w:rPr>
        <w:t>的推进工作，需要分</w:t>
      </w:r>
      <w:r w:rsidR="00836777" w:rsidRPr="002B3BE0">
        <w:rPr>
          <w:rFonts w:ascii="Times New Roman" w:hAnsi="Times New Roman" w:cs="Times New Roman"/>
          <w:szCs w:val="21"/>
        </w:rPr>
        <w:t>为新建</w:t>
      </w:r>
      <w:r w:rsidR="00F15242" w:rsidRPr="002B3BE0">
        <w:rPr>
          <w:rFonts w:ascii="Times New Roman" w:hAnsi="Times New Roman" w:cs="Times New Roman" w:hint="eastAsia"/>
          <w:szCs w:val="21"/>
        </w:rPr>
        <w:t>炼钢</w:t>
      </w:r>
      <w:r w:rsidR="00836777" w:rsidRPr="002B3BE0">
        <w:rPr>
          <w:rFonts w:ascii="Times New Roman" w:hAnsi="Times New Roman" w:cs="Times New Roman"/>
          <w:szCs w:val="21"/>
        </w:rPr>
        <w:t>车间和</w:t>
      </w:r>
      <w:r w:rsidR="00F15242" w:rsidRPr="002B3BE0">
        <w:rPr>
          <w:rFonts w:ascii="Times New Roman" w:hAnsi="Times New Roman" w:cs="Times New Roman" w:hint="eastAsia"/>
          <w:szCs w:val="21"/>
        </w:rPr>
        <w:t>现有炼钢</w:t>
      </w:r>
      <w:r w:rsidR="00836777" w:rsidRPr="002B3BE0">
        <w:rPr>
          <w:rFonts w:ascii="Times New Roman" w:hAnsi="Times New Roman" w:cs="Times New Roman"/>
          <w:szCs w:val="21"/>
        </w:rPr>
        <w:t>车间改造两方面</w:t>
      </w:r>
      <w:r w:rsidR="00EF5A2D" w:rsidRPr="002B3BE0">
        <w:rPr>
          <w:rFonts w:ascii="Times New Roman" w:hAnsi="Times New Roman" w:cs="Times New Roman"/>
          <w:szCs w:val="21"/>
        </w:rPr>
        <w:t>开展</w:t>
      </w:r>
      <w:r w:rsidRPr="002B3BE0">
        <w:rPr>
          <w:rFonts w:ascii="Times New Roman" w:hAnsi="Times New Roman" w:cs="Times New Roman"/>
          <w:szCs w:val="21"/>
        </w:rPr>
        <w:t>。</w:t>
      </w:r>
      <w:r w:rsidRPr="002B3BE0">
        <w:rPr>
          <w:rFonts w:ascii="Times New Roman" w:hAnsi="Times New Roman" w:cs="Times New Roman"/>
          <w:szCs w:val="21"/>
        </w:rPr>
        <w:t> </w:t>
      </w:r>
    </w:p>
    <w:p w:rsidR="008D0C65" w:rsidRPr="008D0C65" w:rsidRDefault="00C71D27" w:rsidP="00C71D27">
      <w:pPr>
        <w:widowControl/>
        <w:shd w:val="clear" w:color="auto" w:fill="FFFFFF"/>
        <w:spacing w:line="360" w:lineRule="auto"/>
        <w:ind w:leftChars="0" w:left="336"/>
        <w:outlineLvl w:val="2"/>
        <w:rPr>
          <w:rFonts w:ascii="黑体" w:eastAsia="黑体" w:hAnsi="黑体" w:cs="Times New Roman"/>
          <w:b/>
          <w:sz w:val="22"/>
          <w:szCs w:val="21"/>
        </w:rPr>
      </w:pPr>
      <w:r>
        <w:rPr>
          <w:rFonts w:ascii="黑体" w:eastAsia="黑体" w:hAnsi="黑体" w:cs="Times New Roman" w:hint="eastAsia"/>
          <w:b/>
          <w:sz w:val="22"/>
          <w:szCs w:val="21"/>
        </w:rPr>
        <w:t>7.1</w:t>
      </w:r>
      <w:r w:rsidR="008D0C65" w:rsidRPr="008D0C65">
        <w:rPr>
          <w:rFonts w:ascii="黑体" w:eastAsia="黑体" w:hAnsi="黑体" w:cs="Times New Roman"/>
          <w:b/>
          <w:sz w:val="22"/>
          <w:szCs w:val="21"/>
        </w:rPr>
        <w:t>现有钢厂</w:t>
      </w:r>
    </w:p>
    <w:p w:rsidR="00A856E2" w:rsidRDefault="0011230F" w:rsidP="0011230F">
      <w:pPr>
        <w:spacing w:line="360" w:lineRule="auto"/>
        <w:ind w:left="420" w:firstLineChars="200" w:firstLine="420"/>
        <w:rPr>
          <w:rFonts w:ascii="Times New Roman" w:hAnsi="Times New Roman" w:cs="Times New Roman"/>
          <w:szCs w:val="21"/>
        </w:rPr>
      </w:pPr>
      <w:r>
        <w:rPr>
          <w:rFonts w:ascii="Times New Roman" w:hAnsi="Times New Roman" w:cs="Times New Roman" w:hint="eastAsia"/>
          <w:szCs w:val="21"/>
        </w:rPr>
        <w:t>根据各企业炼钢车间实际的自动化及信息化水平编制整体智能化升级改造规划，</w:t>
      </w:r>
      <w:r w:rsidR="00A856E2" w:rsidRPr="002B3BE0">
        <w:rPr>
          <w:rFonts w:ascii="Times New Roman" w:hAnsi="Times New Roman" w:cs="Times New Roman"/>
          <w:szCs w:val="21"/>
        </w:rPr>
        <w:t>从</w:t>
      </w:r>
      <w:r w:rsidR="00D12B8D">
        <w:rPr>
          <w:rFonts w:ascii="Times New Roman" w:hAnsi="Times New Roman" w:cs="Times New Roman" w:hint="eastAsia"/>
          <w:szCs w:val="21"/>
        </w:rPr>
        <w:t>改造</w:t>
      </w:r>
      <w:r w:rsidR="003F3D22" w:rsidRPr="002B3BE0">
        <w:rPr>
          <w:rFonts w:ascii="Times New Roman" w:hAnsi="Times New Roman" w:cs="Times New Roman" w:hint="eastAsia"/>
          <w:szCs w:val="21"/>
        </w:rPr>
        <w:t>工厂</w:t>
      </w:r>
      <w:r w:rsidR="00A856E2" w:rsidRPr="002B3BE0">
        <w:rPr>
          <w:rFonts w:ascii="Times New Roman" w:hAnsi="Times New Roman" w:cs="Times New Roman" w:hint="eastAsia"/>
          <w:szCs w:val="21"/>
        </w:rPr>
        <w:t>网络</w:t>
      </w:r>
      <w:r w:rsidR="004B06D7" w:rsidRPr="002B3BE0">
        <w:rPr>
          <w:rFonts w:ascii="Times New Roman" w:hAnsi="Times New Roman" w:cs="Times New Roman" w:hint="eastAsia"/>
          <w:szCs w:val="21"/>
        </w:rPr>
        <w:t>、</w:t>
      </w:r>
      <w:r w:rsidR="00D12B8D">
        <w:rPr>
          <w:rFonts w:ascii="Times New Roman" w:hAnsi="Times New Roman" w:cs="Times New Roman" w:hint="eastAsia"/>
          <w:szCs w:val="21"/>
        </w:rPr>
        <w:t>优化</w:t>
      </w:r>
      <w:r w:rsidR="00160760">
        <w:rPr>
          <w:rFonts w:ascii="Times New Roman" w:hAnsi="Times New Roman" w:cs="Times New Roman" w:hint="eastAsia"/>
          <w:szCs w:val="21"/>
        </w:rPr>
        <w:t>各级信息化</w:t>
      </w:r>
      <w:r w:rsidR="00A856E2" w:rsidRPr="002B3BE0">
        <w:rPr>
          <w:rFonts w:ascii="Times New Roman" w:hAnsi="Times New Roman" w:cs="Times New Roman" w:hint="eastAsia"/>
          <w:szCs w:val="21"/>
        </w:rPr>
        <w:t>系统</w:t>
      </w:r>
      <w:r w:rsidR="004B06D7" w:rsidRPr="002B3BE0">
        <w:rPr>
          <w:rFonts w:ascii="Times New Roman" w:hAnsi="Times New Roman" w:cs="Times New Roman" w:hint="eastAsia"/>
          <w:szCs w:val="21"/>
        </w:rPr>
        <w:t>、</w:t>
      </w:r>
      <w:r w:rsidR="00E87CD1">
        <w:rPr>
          <w:rFonts w:ascii="Times New Roman" w:hAnsi="Times New Roman" w:cs="Times New Roman" w:hint="eastAsia"/>
          <w:szCs w:val="21"/>
        </w:rPr>
        <w:t>建设数据中心</w:t>
      </w:r>
      <w:r w:rsidR="00B85BAB">
        <w:rPr>
          <w:rFonts w:ascii="Times New Roman" w:hAnsi="Times New Roman" w:cs="Times New Roman" w:hint="eastAsia"/>
          <w:szCs w:val="21"/>
        </w:rPr>
        <w:t>三</w:t>
      </w:r>
      <w:r w:rsidR="00A856E2" w:rsidRPr="002B3BE0">
        <w:rPr>
          <w:rFonts w:ascii="Times New Roman" w:hAnsi="Times New Roman" w:cs="Times New Roman" w:hint="eastAsia"/>
          <w:szCs w:val="21"/>
        </w:rPr>
        <w:t>方面着手，设立智能</w:t>
      </w:r>
      <w:r w:rsidR="00A856E2" w:rsidRPr="002B3BE0">
        <w:rPr>
          <w:rFonts w:ascii="Times New Roman" w:hAnsi="Times New Roman" w:cs="Times New Roman"/>
          <w:szCs w:val="21"/>
        </w:rPr>
        <w:t>制造试点车间</w:t>
      </w:r>
      <w:r w:rsidR="00A856E2" w:rsidRPr="002B3BE0">
        <w:rPr>
          <w:rFonts w:ascii="Times New Roman" w:hAnsi="Times New Roman" w:cs="Times New Roman" w:hint="eastAsia"/>
          <w:szCs w:val="21"/>
        </w:rPr>
        <w:t>。</w:t>
      </w:r>
    </w:p>
    <w:p w:rsidR="00D12B8D" w:rsidRPr="0089653D" w:rsidRDefault="00D12B8D" w:rsidP="00D12B8D">
      <w:pPr>
        <w:pStyle w:val="a8"/>
        <w:numPr>
          <w:ilvl w:val="0"/>
          <w:numId w:val="23"/>
        </w:numPr>
        <w:spacing w:before="156" w:after="156" w:line="360" w:lineRule="auto"/>
        <w:ind w:leftChars="0" w:firstLineChars="0"/>
        <w:rPr>
          <w:rFonts w:ascii="Times New Roman" w:hAnsi="Times New Roman" w:cs="Times New Roman"/>
          <w:szCs w:val="21"/>
        </w:rPr>
      </w:pPr>
      <w:r w:rsidRPr="0089653D">
        <w:rPr>
          <w:rFonts w:ascii="Times New Roman" w:hAnsi="Times New Roman" w:cs="Times New Roman" w:hint="eastAsia"/>
          <w:szCs w:val="21"/>
        </w:rPr>
        <w:t>改造工厂网络</w:t>
      </w:r>
    </w:p>
    <w:p w:rsidR="00D12B8D" w:rsidRPr="0089653D" w:rsidRDefault="00D12B8D" w:rsidP="002D39DD">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对</w:t>
      </w:r>
      <w:r w:rsidR="00486960" w:rsidRPr="0089653D">
        <w:rPr>
          <w:rFonts w:ascii="Times New Roman" w:hAnsi="Times New Roman" w:cs="Times New Roman" w:hint="eastAsia"/>
          <w:szCs w:val="21"/>
        </w:rPr>
        <w:t>车间现有的</w:t>
      </w:r>
      <w:r w:rsidRPr="0089653D">
        <w:rPr>
          <w:rFonts w:ascii="Times New Roman" w:hAnsi="Times New Roman" w:cs="Times New Roman" w:hint="eastAsia"/>
          <w:szCs w:val="21"/>
        </w:rPr>
        <w:t>工业网络进行改造，</w:t>
      </w:r>
      <w:r w:rsidR="00486960" w:rsidRPr="0089653D">
        <w:rPr>
          <w:rFonts w:ascii="Times New Roman" w:hAnsi="Times New Roman" w:cs="Times New Roman" w:hint="eastAsia"/>
          <w:szCs w:val="21"/>
        </w:rPr>
        <w:t>可利用无线通信技术</w:t>
      </w:r>
      <w:r w:rsidRPr="0089653D">
        <w:rPr>
          <w:rFonts w:ascii="Times New Roman" w:hAnsi="Times New Roman" w:cs="Times New Roman" w:hint="eastAsia"/>
          <w:szCs w:val="21"/>
        </w:rPr>
        <w:t>开展</w:t>
      </w:r>
      <w:r w:rsidRPr="0089653D">
        <w:rPr>
          <w:rFonts w:ascii="Times New Roman" w:hAnsi="Times New Roman" w:cs="Times New Roman"/>
          <w:szCs w:val="21"/>
        </w:rPr>
        <w:t>IPv6</w:t>
      </w:r>
      <w:r w:rsidRPr="0089653D">
        <w:rPr>
          <w:rFonts w:ascii="Times New Roman" w:hAnsi="Times New Roman" w:cs="Times New Roman"/>
          <w:szCs w:val="21"/>
        </w:rPr>
        <w:t>、</w:t>
      </w:r>
      <w:r w:rsidRPr="0089653D">
        <w:rPr>
          <w:rFonts w:ascii="Times New Roman" w:hAnsi="Times New Roman" w:cs="Times New Roman"/>
          <w:szCs w:val="21"/>
        </w:rPr>
        <w:t>5G</w:t>
      </w:r>
      <w:r w:rsidRPr="0089653D">
        <w:rPr>
          <w:rFonts w:ascii="Times New Roman" w:hAnsi="Times New Roman" w:cs="Times New Roman"/>
          <w:szCs w:val="21"/>
        </w:rPr>
        <w:t>等新型技术的规模化试验和应用部署</w:t>
      </w:r>
      <w:r w:rsidR="00D25255" w:rsidRPr="0089653D">
        <w:rPr>
          <w:rFonts w:ascii="Times New Roman" w:hAnsi="Times New Roman" w:cs="Times New Roman" w:hint="eastAsia"/>
          <w:szCs w:val="21"/>
        </w:rPr>
        <w:t>，</w:t>
      </w:r>
      <w:r w:rsidRPr="0089653D">
        <w:rPr>
          <w:rFonts w:ascii="Times New Roman" w:hAnsi="Times New Roman" w:cs="Times New Roman"/>
          <w:szCs w:val="21"/>
        </w:rPr>
        <w:t>实现对移动设备、监测画面和</w:t>
      </w:r>
      <w:r w:rsidR="00181C81" w:rsidRPr="0089653D">
        <w:rPr>
          <w:rFonts w:ascii="Times New Roman" w:hAnsi="Times New Roman" w:cs="Times New Roman"/>
          <w:szCs w:val="21"/>
        </w:rPr>
        <w:t>图像进行远程传输，为设备的远程运维和生产的集中远程管</w:t>
      </w:r>
      <w:proofErr w:type="gramStart"/>
      <w:r w:rsidR="00181C81" w:rsidRPr="0089653D">
        <w:rPr>
          <w:rFonts w:ascii="Times New Roman" w:hAnsi="Times New Roman" w:cs="Times New Roman"/>
          <w:szCs w:val="21"/>
        </w:rPr>
        <w:t>控提供</w:t>
      </w:r>
      <w:proofErr w:type="gramEnd"/>
      <w:r w:rsidR="00181C81" w:rsidRPr="0089653D">
        <w:rPr>
          <w:rFonts w:ascii="Times New Roman" w:hAnsi="Times New Roman" w:cs="Times New Roman"/>
          <w:szCs w:val="21"/>
        </w:rPr>
        <w:t>支撑</w:t>
      </w:r>
      <w:r w:rsidRPr="0089653D">
        <w:rPr>
          <w:rFonts w:ascii="Times New Roman" w:hAnsi="Times New Roman" w:cs="Times New Roman"/>
          <w:szCs w:val="21"/>
        </w:rPr>
        <w:t>。</w:t>
      </w:r>
    </w:p>
    <w:p w:rsidR="00D12B8D" w:rsidRPr="0089653D" w:rsidRDefault="00D12B8D" w:rsidP="00D12B8D">
      <w:pPr>
        <w:pStyle w:val="a8"/>
        <w:numPr>
          <w:ilvl w:val="0"/>
          <w:numId w:val="23"/>
        </w:numPr>
        <w:spacing w:before="156" w:after="156" w:line="360" w:lineRule="auto"/>
        <w:ind w:leftChars="0" w:firstLineChars="0"/>
        <w:rPr>
          <w:rFonts w:ascii="Times New Roman" w:hAnsi="Times New Roman" w:cs="Times New Roman"/>
          <w:szCs w:val="21"/>
        </w:rPr>
      </w:pPr>
      <w:r w:rsidRPr="0089653D">
        <w:rPr>
          <w:rFonts w:ascii="Times New Roman" w:hAnsi="Times New Roman" w:cs="Times New Roman" w:hint="eastAsia"/>
          <w:szCs w:val="21"/>
        </w:rPr>
        <w:t>优化</w:t>
      </w:r>
      <w:r w:rsidR="00160760" w:rsidRPr="0089653D">
        <w:rPr>
          <w:rFonts w:ascii="Times New Roman" w:hAnsi="Times New Roman" w:cs="Times New Roman" w:hint="eastAsia"/>
          <w:szCs w:val="21"/>
        </w:rPr>
        <w:t>各级信息化系</w:t>
      </w:r>
      <w:r w:rsidR="008537A1" w:rsidRPr="0089653D">
        <w:rPr>
          <w:rFonts w:ascii="Times New Roman" w:hAnsi="Times New Roman" w:cs="Times New Roman" w:hint="eastAsia"/>
          <w:szCs w:val="21"/>
        </w:rPr>
        <w:t>统</w:t>
      </w:r>
    </w:p>
    <w:p w:rsidR="00160760" w:rsidRPr="0089653D" w:rsidRDefault="00160760" w:rsidP="002D39DD">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按照本指南对智能装备的要求，对炼钢车间的设备进行</w:t>
      </w:r>
      <w:r w:rsidR="00D1074B" w:rsidRPr="0089653D">
        <w:rPr>
          <w:rFonts w:ascii="Times New Roman" w:hAnsi="Times New Roman" w:cs="Times New Roman" w:hint="eastAsia"/>
          <w:szCs w:val="21"/>
        </w:rPr>
        <w:t>数字化</w:t>
      </w:r>
      <w:r w:rsidR="00040DAB" w:rsidRPr="0089653D">
        <w:rPr>
          <w:rFonts w:ascii="Times New Roman" w:hAnsi="Times New Roman" w:cs="Times New Roman" w:hint="eastAsia"/>
          <w:szCs w:val="21"/>
        </w:rPr>
        <w:t>智能化升级改造，提升生产过程</w:t>
      </w:r>
      <w:r w:rsidRPr="0089653D">
        <w:rPr>
          <w:rFonts w:ascii="Times New Roman" w:hAnsi="Times New Roman" w:cs="Times New Roman" w:hint="eastAsia"/>
          <w:szCs w:val="21"/>
        </w:rPr>
        <w:t>自动控制</w:t>
      </w:r>
      <w:r w:rsidR="00040DAB" w:rsidRPr="0089653D">
        <w:rPr>
          <w:rFonts w:ascii="Times New Roman" w:hAnsi="Times New Roman" w:cs="Times New Roman" w:hint="eastAsia"/>
          <w:szCs w:val="21"/>
        </w:rPr>
        <w:t>水平</w:t>
      </w:r>
      <w:r w:rsidRPr="0089653D">
        <w:rPr>
          <w:rFonts w:ascii="Times New Roman" w:hAnsi="Times New Roman" w:cs="Times New Roman" w:hint="eastAsia"/>
          <w:szCs w:val="21"/>
        </w:rPr>
        <w:t>，开展信息化基础设施及信息安全建设，做到工厂网络化、少人化、自动化。</w:t>
      </w:r>
    </w:p>
    <w:p w:rsidR="00B85BAB" w:rsidRPr="0089653D" w:rsidRDefault="00B85BAB" w:rsidP="002D39DD">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为满足远程控制，智能控制需对原有基础自动化的硬件，软件，网络，视频监控以及相关的仪表进行改造升级，保证其检测精度，网络传输方式和速度以及远程控制、智能控制的要求，必要时需要新增仪表设备满足管理和控制精细度的要求，原则上炼钢车间需要实现精准到各工序的三级计量。</w:t>
      </w:r>
    </w:p>
    <w:p w:rsidR="008537A1" w:rsidRPr="0089653D" w:rsidRDefault="00181C81" w:rsidP="002D39DD">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可建立数字化生产管控运营平台，</w:t>
      </w:r>
      <w:r w:rsidR="008537A1" w:rsidRPr="0089653D">
        <w:rPr>
          <w:rFonts w:ascii="Times New Roman" w:hAnsi="Times New Roman" w:cs="Times New Roman" w:hint="eastAsia"/>
          <w:szCs w:val="21"/>
        </w:rPr>
        <w:t>集成</w:t>
      </w:r>
      <w:r w:rsidRPr="0089653D">
        <w:rPr>
          <w:rFonts w:ascii="Times New Roman" w:hAnsi="Times New Roman" w:cs="Times New Roman" w:hint="eastAsia"/>
          <w:szCs w:val="21"/>
        </w:rPr>
        <w:t>现有设计、生产、质量、设备、能源、安环、人员、物流</w:t>
      </w:r>
      <w:r w:rsidR="008537A1" w:rsidRPr="0089653D">
        <w:rPr>
          <w:rFonts w:ascii="Times New Roman" w:hAnsi="Times New Roman" w:cs="Times New Roman" w:hint="eastAsia"/>
          <w:szCs w:val="21"/>
        </w:rPr>
        <w:t>等管理系统，实现生产管理的智能化，提高运营效率和决策水平。</w:t>
      </w:r>
    </w:p>
    <w:p w:rsidR="00160760" w:rsidRPr="0089653D" w:rsidRDefault="00160760" w:rsidP="00160760">
      <w:pPr>
        <w:pStyle w:val="a8"/>
        <w:numPr>
          <w:ilvl w:val="0"/>
          <w:numId w:val="23"/>
        </w:numPr>
        <w:spacing w:before="156" w:after="156" w:line="360" w:lineRule="auto"/>
        <w:ind w:leftChars="0" w:firstLineChars="0"/>
        <w:rPr>
          <w:rFonts w:ascii="Times New Roman" w:hAnsi="Times New Roman" w:cs="Times New Roman"/>
          <w:szCs w:val="21"/>
        </w:rPr>
      </w:pPr>
      <w:r w:rsidRPr="0089653D">
        <w:rPr>
          <w:rFonts w:ascii="Times New Roman" w:hAnsi="Times New Roman" w:cs="Times New Roman" w:hint="eastAsia"/>
          <w:szCs w:val="21"/>
        </w:rPr>
        <w:t>建设数据中心</w:t>
      </w:r>
    </w:p>
    <w:p w:rsidR="00160760" w:rsidRPr="0089653D" w:rsidRDefault="00892C6D" w:rsidP="002D39DD">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建立企业</w:t>
      </w:r>
      <w:proofErr w:type="gramStart"/>
      <w:r w:rsidRPr="0089653D">
        <w:rPr>
          <w:rFonts w:ascii="Times New Roman" w:hAnsi="Times New Roman" w:cs="Times New Roman" w:hint="eastAsia"/>
          <w:szCs w:val="21"/>
        </w:rPr>
        <w:t>云数据</w:t>
      </w:r>
      <w:proofErr w:type="gramEnd"/>
      <w:r w:rsidRPr="0089653D">
        <w:rPr>
          <w:rFonts w:ascii="Times New Roman" w:hAnsi="Times New Roman" w:cs="Times New Roman" w:hint="eastAsia"/>
          <w:szCs w:val="21"/>
        </w:rPr>
        <w:t>中心，充分结合大数据技术实现</w:t>
      </w:r>
      <w:proofErr w:type="gramStart"/>
      <w:r w:rsidRPr="0089653D">
        <w:rPr>
          <w:rFonts w:ascii="Times New Roman" w:hAnsi="Times New Roman" w:cs="Times New Roman" w:hint="eastAsia"/>
          <w:szCs w:val="21"/>
        </w:rPr>
        <w:t>全业务</w:t>
      </w:r>
      <w:proofErr w:type="gramEnd"/>
      <w:r w:rsidRPr="0089653D">
        <w:rPr>
          <w:rFonts w:ascii="Times New Roman" w:hAnsi="Times New Roman" w:cs="Times New Roman" w:hint="eastAsia"/>
          <w:szCs w:val="21"/>
        </w:rPr>
        <w:t>的智能化分析覆盖。各企业应根据</w:t>
      </w:r>
      <w:r w:rsidRPr="0089653D">
        <w:rPr>
          <w:rFonts w:ascii="Times New Roman" w:hAnsi="Times New Roman" w:cs="Times New Roman"/>
          <w:szCs w:val="21"/>
        </w:rPr>
        <w:t>地理位置，功能</w:t>
      </w:r>
      <w:r w:rsidRPr="0089653D">
        <w:rPr>
          <w:rFonts w:ascii="Times New Roman" w:hAnsi="Times New Roman" w:cs="Times New Roman" w:hint="eastAsia"/>
          <w:szCs w:val="21"/>
        </w:rPr>
        <w:t>、</w:t>
      </w:r>
      <w:r w:rsidRPr="0089653D">
        <w:rPr>
          <w:rFonts w:ascii="Times New Roman" w:hAnsi="Times New Roman" w:cs="Times New Roman"/>
          <w:szCs w:val="21"/>
        </w:rPr>
        <w:t>财务状况</w:t>
      </w:r>
      <w:r w:rsidRPr="0089653D">
        <w:rPr>
          <w:rFonts w:ascii="Times New Roman" w:hAnsi="Times New Roman" w:cs="Times New Roman" w:hint="eastAsia"/>
          <w:szCs w:val="21"/>
        </w:rPr>
        <w:t>、</w:t>
      </w:r>
      <w:r w:rsidRPr="0089653D">
        <w:rPr>
          <w:rFonts w:ascii="Times New Roman" w:hAnsi="Times New Roman" w:cs="Times New Roman"/>
          <w:szCs w:val="21"/>
        </w:rPr>
        <w:t>以及其他因素</w:t>
      </w:r>
      <w:r w:rsidRPr="0089653D">
        <w:rPr>
          <w:rFonts w:ascii="Times New Roman" w:hAnsi="Times New Roman" w:cs="Times New Roman" w:hint="eastAsia"/>
          <w:szCs w:val="21"/>
        </w:rPr>
        <w:t>采用</w:t>
      </w:r>
      <w:r w:rsidRPr="0089653D">
        <w:rPr>
          <w:rFonts w:ascii="Times New Roman" w:hAnsi="Times New Roman" w:cs="Times New Roman"/>
          <w:szCs w:val="21"/>
        </w:rPr>
        <w:t>不同的建设方案。</w:t>
      </w:r>
    </w:p>
    <w:p w:rsidR="008D0C65" w:rsidRPr="0089653D" w:rsidRDefault="00C71D27" w:rsidP="00C71D27">
      <w:pPr>
        <w:widowControl/>
        <w:shd w:val="clear" w:color="auto" w:fill="FFFFFF"/>
        <w:spacing w:line="360" w:lineRule="auto"/>
        <w:ind w:leftChars="0" w:left="336"/>
        <w:outlineLvl w:val="2"/>
        <w:rPr>
          <w:rFonts w:ascii="黑体" w:eastAsia="黑体" w:hAnsi="黑体" w:cs="Times New Roman"/>
          <w:b/>
          <w:sz w:val="22"/>
          <w:szCs w:val="21"/>
        </w:rPr>
      </w:pPr>
      <w:r w:rsidRPr="0089653D">
        <w:rPr>
          <w:rFonts w:ascii="黑体" w:eastAsia="黑体" w:hAnsi="黑体" w:cs="Times New Roman" w:hint="eastAsia"/>
          <w:b/>
          <w:sz w:val="22"/>
          <w:szCs w:val="21"/>
        </w:rPr>
        <w:t>7.2</w:t>
      </w:r>
      <w:r w:rsidR="008D0C65" w:rsidRPr="0089653D">
        <w:rPr>
          <w:rFonts w:ascii="黑体" w:eastAsia="黑体" w:hAnsi="黑体" w:cs="Times New Roman" w:hint="eastAsia"/>
          <w:b/>
          <w:sz w:val="22"/>
          <w:szCs w:val="21"/>
        </w:rPr>
        <w:t>新建钢厂</w:t>
      </w:r>
    </w:p>
    <w:p w:rsidR="00267FFC" w:rsidRPr="0089653D" w:rsidRDefault="00F15242" w:rsidP="00B85659">
      <w:pPr>
        <w:pStyle w:val="a8"/>
        <w:spacing w:before="156" w:after="156" w:line="360" w:lineRule="auto"/>
        <w:ind w:left="420" w:firstLine="420"/>
        <w:rPr>
          <w:rFonts w:ascii="Times New Roman" w:hAnsi="Times New Roman" w:cs="Times New Roman"/>
          <w:szCs w:val="21"/>
        </w:rPr>
      </w:pPr>
      <w:r w:rsidRPr="0089653D">
        <w:rPr>
          <w:rFonts w:ascii="Times New Roman" w:hAnsi="Times New Roman" w:cs="Times New Roman" w:hint="eastAsia"/>
          <w:szCs w:val="21"/>
        </w:rPr>
        <w:t>新建</w:t>
      </w:r>
      <w:r w:rsidRPr="0089653D">
        <w:rPr>
          <w:rFonts w:ascii="Times New Roman" w:hAnsi="Times New Roman" w:cs="Times New Roman"/>
          <w:szCs w:val="21"/>
        </w:rPr>
        <w:t>炼钢车间宜</w:t>
      </w:r>
      <w:r w:rsidRPr="0089653D">
        <w:rPr>
          <w:rFonts w:ascii="Times New Roman" w:hAnsi="Times New Roman" w:cs="Times New Roman" w:hint="eastAsia"/>
          <w:szCs w:val="21"/>
        </w:rPr>
        <w:t>采用</w:t>
      </w:r>
      <w:r w:rsidRPr="0089653D">
        <w:rPr>
          <w:rFonts w:ascii="Times New Roman" w:hAnsi="Times New Roman" w:cs="Times New Roman"/>
          <w:szCs w:val="21"/>
        </w:rPr>
        <w:t>高标准进行</w:t>
      </w:r>
      <w:r w:rsidRPr="0089653D">
        <w:rPr>
          <w:rFonts w:ascii="Times New Roman" w:hAnsi="Times New Roman" w:cs="Times New Roman" w:hint="eastAsia"/>
          <w:szCs w:val="21"/>
        </w:rPr>
        <w:t>规划</w:t>
      </w:r>
      <w:r w:rsidRPr="0089653D">
        <w:rPr>
          <w:rFonts w:ascii="Times New Roman" w:hAnsi="Times New Roman" w:cs="Times New Roman"/>
          <w:szCs w:val="21"/>
        </w:rPr>
        <w:t>建设，</w:t>
      </w:r>
      <w:r w:rsidR="003F3D22" w:rsidRPr="0089653D">
        <w:rPr>
          <w:rFonts w:ascii="Times New Roman" w:hAnsi="Times New Roman" w:cs="Times New Roman"/>
          <w:szCs w:val="21"/>
        </w:rPr>
        <w:t>可</w:t>
      </w:r>
      <w:r w:rsidRPr="0089653D">
        <w:rPr>
          <w:rFonts w:ascii="Times New Roman" w:hAnsi="Times New Roman" w:cs="Times New Roman" w:hint="eastAsia"/>
          <w:szCs w:val="21"/>
        </w:rPr>
        <w:t>采用如下</w:t>
      </w:r>
      <w:r w:rsidRPr="0089653D">
        <w:rPr>
          <w:rFonts w:ascii="Times New Roman" w:hAnsi="Times New Roman" w:cs="Times New Roman"/>
          <w:szCs w:val="21"/>
        </w:rPr>
        <w:t>实施</w:t>
      </w:r>
      <w:r w:rsidR="006C01CC" w:rsidRPr="0089653D">
        <w:rPr>
          <w:rFonts w:ascii="Times New Roman" w:hAnsi="Times New Roman" w:cs="Times New Roman" w:hint="eastAsia"/>
          <w:szCs w:val="21"/>
        </w:rPr>
        <w:t>建议</w:t>
      </w:r>
      <w:r w:rsidRPr="0089653D">
        <w:rPr>
          <w:rFonts w:ascii="Times New Roman" w:hAnsi="Times New Roman" w:cs="Times New Roman"/>
          <w:szCs w:val="21"/>
        </w:rPr>
        <w:t>进行逐步推进：</w:t>
      </w:r>
    </w:p>
    <w:p w:rsidR="00B85BAB" w:rsidRPr="0089653D" w:rsidRDefault="00B85BAB" w:rsidP="00B85BAB">
      <w:pPr>
        <w:pStyle w:val="a8"/>
        <w:numPr>
          <w:ilvl w:val="2"/>
          <w:numId w:val="15"/>
        </w:numPr>
        <w:spacing w:before="156" w:after="156" w:line="360" w:lineRule="auto"/>
        <w:ind w:leftChars="0" w:firstLineChars="0"/>
        <w:rPr>
          <w:rFonts w:ascii="Times New Roman" w:hAnsi="Times New Roman" w:cs="Times New Roman"/>
          <w:szCs w:val="21"/>
        </w:rPr>
      </w:pPr>
      <w:r w:rsidRPr="0089653D">
        <w:rPr>
          <w:rFonts w:ascii="Times New Roman" w:hAnsi="Times New Roman" w:cs="Times New Roman" w:hint="eastAsia"/>
          <w:szCs w:val="21"/>
        </w:rPr>
        <w:t>加强顶层规划设计</w:t>
      </w:r>
    </w:p>
    <w:p w:rsidR="00B85BAB" w:rsidRPr="0089653D" w:rsidRDefault="00B85BAB" w:rsidP="00B85BAB">
      <w:pPr>
        <w:spacing w:before="120" w:after="120" w:line="360" w:lineRule="auto"/>
        <w:ind w:leftChars="400" w:left="840" w:firstLineChars="200" w:firstLine="420"/>
        <w:rPr>
          <w:rFonts w:ascii="Times New Roman" w:hAnsi="Times New Roman" w:cs="Times New Roman"/>
          <w:szCs w:val="21"/>
        </w:rPr>
      </w:pPr>
      <w:r w:rsidRPr="0089653D">
        <w:rPr>
          <w:rFonts w:ascii="Times New Roman" w:hAnsi="Times New Roman" w:cs="Times New Roman" w:hint="eastAsia"/>
          <w:szCs w:val="21"/>
        </w:rPr>
        <w:t>工厂智能化建设是在目前自动化、信息化取得成果基础上，将</w:t>
      </w:r>
      <w:r w:rsidRPr="0089653D">
        <w:rPr>
          <w:rFonts w:ascii="Times New Roman" w:hAnsi="Times New Roman" w:cs="Times New Roman"/>
          <w:szCs w:val="21"/>
        </w:rPr>
        <w:t>物联网、大数据、</w:t>
      </w:r>
      <w:proofErr w:type="gramStart"/>
      <w:r w:rsidRPr="0089653D">
        <w:rPr>
          <w:rFonts w:ascii="Times New Roman" w:hAnsi="Times New Roman" w:cs="Times New Roman"/>
          <w:szCs w:val="21"/>
        </w:rPr>
        <w:t>云计算</w:t>
      </w:r>
      <w:proofErr w:type="gramEnd"/>
      <w:r w:rsidRPr="0089653D">
        <w:rPr>
          <w:rFonts w:ascii="Times New Roman" w:hAnsi="Times New Roman" w:cs="Times New Roman"/>
          <w:szCs w:val="21"/>
        </w:rPr>
        <w:t>等技术应用到企业生产</w:t>
      </w:r>
      <w:r w:rsidRPr="0089653D">
        <w:rPr>
          <w:rFonts w:ascii="Times New Roman" w:hAnsi="Times New Roman" w:cs="Times New Roman" w:hint="eastAsia"/>
          <w:szCs w:val="21"/>
        </w:rPr>
        <w:t>、</w:t>
      </w:r>
      <w:r w:rsidRPr="0089653D">
        <w:rPr>
          <w:rFonts w:ascii="Times New Roman" w:hAnsi="Times New Roman" w:cs="Times New Roman"/>
          <w:szCs w:val="21"/>
        </w:rPr>
        <w:t>经营</w:t>
      </w:r>
      <w:r w:rsidRPr="0089653D">
        <w:rPr>
          <w:rFonts w:ascii="Times New Roman" w:hAnsi="Times New Roman" w:cs="Times New Roman" w:hint="eastAsia"/>
          <w:szCs w:val="21"/>
        </w:rPr>
        <w:t>、</w:t>
      </w:r>
      <w:r w:rsidRPr="0089653D">
        <w:rPr>
          <w:rFonts w:ascii="Times New Roman" w:hAnsi="Times New Roman" w:cs="Times New Roman"/>
          <w:szCs w:val="21"/>
        </w:rPr>
        <w:t>管理等各方面</w:t>
      </w:r>
      <w:r w:rsidRPr="0089653D">
        <w:rPr>
          <w:rFonts w:ascii="Times New Roman" w:hAnsi="Times New Roman" w:cs="Times New Roman" w:hint="eastAsia"/>
          <w:szCs w:val="21"/>
        </w:rPr>
        <w:t>，不仅是技术、业务的扩大和创新，同时也是企业转型</w:t>
      </w:r>
      <w:r w:rsidRPr="0089653D">
        <w:rPr>
          <w:rFonts w:ascii="Times New Roman" w:hAnsi="Times New Roman" w:cs="Times New Roman" w:hint="eastAsia"/>
          <w:szCs w:val="21"/>
        </w:rPr>
        <w:lastRenderedPageBreak/>
        <w:t>发展的必要手段，因此加强顶层规划设计尤为重要。建议企业以信息物理系统为基础，突破现有包括基础自动化、过程控制系统、制造执行系统及企业资源计划的传统信息化层级，形成以数据为中心的数字化运营管控中心，集成</w:t>
      </w:r>
      <w:r w:rsidRPr="0089653D">
        <w:rPr>
          <w:rFonts w:hint="eastAsia"/>
          <w:bCs/>
        </w:rPr>
        <w:t>生产、能源、物流、设备等主要业务，实</w:t>
      </w:r>
      <w:r w:rsidRPr="0089653D">
        <w:rPr>
          <w:bCs/>
        </w:rPr>
        <w:t>现钢铁生产的</w:t>
      </w:r>
      <w:r w:rsidRPr="0089653D">
        <w:rPr>
          <w:rFonts w:hint="eastAsia"/>
          <w:bCs/>
        </w:rPr>
        <w:t>全面</w:t>
      </w:r>
      <w:r w:rsidRPr="0089653D">
        <w:rPr>
          <w:bCs/>
        </w:rPr>
        <w:t>集成</w:t>
      </w:r>
      <w:r w:rsidRPr="0089653D">
        <w:rPr>
          <w:rFonts w:hint="eastAsia"/>
          <w:bCs/>
        </w:rPr>
        <w:t>。</w:t>
      </w:r>
    </w:p>
    <w:p w:rsidR="00B12BF6" w:rsidRPr="002B3BE0" w:rsidRDefault="00B12BF6" w:rsidP="00B85BAB">
      <w:pPr>
        <w:pStyle w:val="a8"/>
        <w:numPr>
          <w:ilvl w:val="2"/>
          <w:numId w:val="15"/>
        </w:numPr>
        <w:spacing w:before="156" w:after="156" w:line="360" w:lineRule="auto"/>
        <w:ind w:leftChars="0" w:firstLineChars="0"/>
        <w:rPr>
          <w:rFonts w:ascii="Times New Roman" w:hAnsi="Times New Roman" w:cs="Times New Roman"/>
          <w:szCs w:val="21"/>
        </w:rPr>
      </w:pPr>
      <w:r w:rsidRPr="002B3BE0">
        <w:rPr>
          <w:rFonts w:ascii="Times New Roman" w:hAnsi="Times New Roman" w:cs="Times New Roman" w:hint="eastAsia"/>
          <w:szCs w:val="21"/>
        </w:rPr>
        <w:t>实现</w:t>
      </w:r>
      <w:r w:rsidRPr="002B3BE0">
        <w:rPr>
          <w:rFonts w:ascii="Times New Roman" w:hAnsi="Times New Roman" w:cs="Times New Roman"/>
          <w:szCs w:val="21"/>
        </w:rPr>
        <w:t>设备互联互通</w:t>
      </w:r>
    </w:p>
    <w:p w:rsidR="00B12BF6" w:rsidRPr="002B3BE0" w:rsidRDefault="000E0DA0" w:rsidP="005A5884">
      <w:pPr>
        <w:pStyle w:val="a8"/>
        <w:spacing w:before="156" w:after="156" w:line="360" w:lineRule="auto"/>
        <w:ind w:left="420" w:firstLine="420"/>
        <w:rPr>
          <w:rFonts w:ascii="Times New Roman" w:hAnsi="Times New Roman" w:cs="Times New Roman"/>
          <w:szCs w:val="21"/>
        </w:rPr>
      </w:pPr>
      <w:r w:rsidRPr="002B3BE0">
        <w:rPr>
          <w:rFonts w:ascii="Times New Roman" w:hAnsi="Times New Roman" w:cs="Times New Roman"/>
          <w:szCs w:val="21"/>
        </w:rPr>
        <w:t>建设</w:t>
      </w:r>
      <w:r w:rsidR="00B12BF6" w:rsidRPr="002B3BE0">
        <w:rPr>
          <w:rFonts w:ascii="Times New Roman" w:hAnsi="Times New Roman" w:cs="Times New Roman"/>
          <w:szCs w:val="21"/>
        </w:rPr>
        <w:t>智能化</w:t>
      </w:r>
      <w:r w:rsidRPr="002B3BE0">
        <w:rPr>
          <w:rFonts w:ascii="Times New Roman" w:hAnsi="Times New Roman" w:cs="Times New Roman"/>
          <w:szCs w:val="21"/>
        </w:rPr>
        <w:t>车间</w:t>
      </w:r>
      <w:r w:rsidR="00B12BF6" w:rsidRPr="002B3BE0">
        <w:rPr>
          <w:rFonts w:ascii="Times New Roman" w:hAnsi="Times New Roman" w:cs="Times New Roman" w:hint="eastAsia"/>
          <w:szCs w:val="21"/>
        </w:rPr>
        <w:t>，</w:t>
      </w:r>
      <w:r w:rsidR="00B12BF6" w:rsidRPr="002B3BE0">
        <w:rPr>
          <w:rFonts w:ascii="Times New Roman" w:hAnsi="Times New Roman" w:cs="Times New Roman"/>
          <w:szCs w:val="21"/>
        </w:rPr>
        <w:t>必须逐步推进工业互联网建设</w:t>
      </w:r>
      <w:r w:rsidR="0023627D" w:rsidRPr="002B3BE0">
        <w:rPr>
          <w:rFonts w:ascii="Times New Roman" w:hAnsi="Times New Roman" w:cs="Times New Roman" w:hint="eastAsia"/>
          <w:szCs w:val="21"/>
        </w:rPr>
        <w:t>，</w:t>
      </w:r>
      <w:r w:rsidR="0023627D" w:rsidRPr="002B3BE0">
        <w:rPr>
          <w:rFonts w:ascii="Times New Roman" w:hAnsi="Times New Roman" w:cs="Times New Roman"/>
          <w:szCs w:val="21"/>
        </w:rPr>
        <w:t>实现设备与设备之间互联互通</w:t>
      </w:r>
      <w:r w:rsidR="0023627D" w:rsidRPr="002B3BE0">
        <w:rPr>
          <w:rFonts w:ascii="Times New Roman" w:hAnsi="Times New Roman" w:cs="Times New Roman" w:hint="eastAsia"/>
          <w:szCs w:val="21"/>
        </w:rPr>
        <w:t>，</w:t>
      </w:r>
      <w:r w:rsidR="0023627D" w:rsidRPr="002B3BE0">
        <w:rPr>
          <w:rFonts w:ascii="Times New Roman" w:hAnsi="Times New Roman" w:cs="Times New Roman"/>
          <w:szCs w:val="21"/>
        </w:rPr>
        <w:t>企业应首先建立通信方式</w:t>
      </w:r>
      <w:r w:rsidR="0023627D" w:rsidRPr="002B3BE0">
        <w:rPr>
          <w:rFonts w:ascii="Times New Roman" w:hAnsi="Times New Roman" w:cs="Times New Roman" w:hint="eastAsia"/>
          <w:szCs w:val="21"/>
        </w:rPr>
        <w:t>、</w:t>
      </w:r>
      <w:r w:rsidR="0023627D" w:rsidRPr="002B3BE0">
        <w:rPr>
          <w:rFonts w:ascii="Times New Roman" w:hAnsi="Times New Roman" w:cs="Times New Roman"/>
          <w:szCs w:val="21"/>
        </w:rPr>
        <w:t>通信协议及通信接口相关统一标准</w:t>
      </w:r>
      <w:r w:rsidR="0023627D" w:rsidRPr="002B3BE0">
        <w:rPr>
          <w:rFonts w:ascii="Times New Roman" w:hAnsi="Times New Roman" w:cs="Times New Roman" w:hint="eastAsia"/>
          <w:szCs w:val="21"/>
        </w:rPr>
        <w:t>。</w:t>
      </w:r>
    </w:p>
    <w:p w:rsidR="00E13EBF" w:rsidRPr="002B3BE0" w:rsidRDefault="006C01CC" w:rsidP="00B85BAB">
      <w:pPr>
        <w:pStyle w:val="a8"/>
        <w:numPr>
          <w:ilvl w:val="2"/>
          <w:numId w:val="15"/>
        </w:numPr>
        <w:spacing w:before="156" w:after="156" w:line="360" w:lineRule="auto"/>
        <w:ind w:leftChars="0" w:firstLineChars="0"/>
        <w:rPr>
          <w:rFonts w:ascii="Times New Roman" w:hAnsi="Times New Roman" w:cs="Times New Roman"/>
          <w:szCs w:val="21"/>
        </w:rPr>
      </w:pPr>
      <w:r w:rsidRPr="002B3BE0">
        <w:rPr>
          <w:rFonts w:ascii="Times New Roman" w:hAnsi="Times New Roman" w:cs="Times New Roman"/>
          <w:szCs w:val="21"/>
        </w:rPr>
        <w:t>打破信息孤岛</w:t>
      </w:r>
      <w:r w:rsidRPr="002B3BE0">
        <w:rPr>
          <w:rFonts w:ascii="Times New Roman" w:hAnsi="Times New Roman" w:cs="Times New Roman" w:hint="eastAsia"/>
          <w:szCs w:val="21"/>
        </w:rPr>
        <w:t xml:space="preserve"> </w:t>
      </w:r>
      <w:r w:rsidRPr="002B3BE0">
        <w:rPr>
          <w:rFonts w:ascii="Times New Roman" w:hAnsi="Times New Roman" w:cs="Times New Roman"/>
          <w:szCs w:val="21"/>
        </w:rPr>
        <w:t>实现</w:t>
      </w:r>
      <w:r w:rsidR="000853D8" w:rsidRPr="002B3BE0">
        <w:rPr>
          <w:rFonts w:ascii="Times New Roman" w:hAnsi="Times New Roman" w:cs="Times New Roman" w:hint="eastAsia"/>
          <w:szCs w:val="21"/>
        </w:rPr>
        <w:t>数据融合</w:t>
      </w:r>
    </w:p>
    <w:p w:rsidR="00E13EBF" w:rsidRPr="002B3BE0" w:rsidRDefault="00267FFC" w:rsidP="005A5884">
      <w:pPr>
        <w:pStyle w:val="a8"/>
        <w:spacing w:before="156" w:after="156" w:line="360" w:lineRule="auto"/>
        <w:ind w:left="420" w:firstLine="420"/>
        <w:rPr>
          <w:rFonts w:ascii="Times New Roman" w:hAnsi="Times New Roman" w:cs="Times New Roman"/>
          <w:szCs w:val="21"/>
        </w:rPr>
      </w:pPr>
      <w:r w:rsidRPr="002B3BE0">
        <w:rPr>
          <w:rFonts w:ascii="Times New Roman" w:hAnsi="Times New Roman" w:cs="Times New Roman"/>
          <w:szCs w:val="21"/>
        </w:rPr>
        <w:t> </w:t>
      </w:r>
      <w:r w:rsidR="007A311A" w:rsidRPr="002B3BE0">
        <w:rPr>
          <w:rFonts w:ascii="Times New Roman" w:hAnsi="Times New Roman" w:cs="Times New Roman" w:hint="eastAsia"/>
          <w:szCs w:val="21"/>
        </w:rPr>
        <w:t>数据是智能制造的基础，</w:t>
      </w:r>
      <w:r w:rsidR="00E13EBF" w:rsidRPr="002B3BE0">
        <w:rPr>
          <w:rFonts w:ascii="Times New Roman" w:hAnsi="Times New Roman" w:cs="Times New Roman" w:hint="eastAsia"/>
          <w:szCs w:val="21"/>
        </w:rPr>
        <w:t>随着钢铁生产数据采集范围不断扩大，数据的类型和规模都呈</w:t>
      </w:r>
      <w:proofErr w:type="gramStart"/>
      <w:r w:rsidR="00E13EBF" w:rsidRPr="002B3BE0">
        <w:rPr>
          <w:rFonts w:ascii="Times New Roman" w:hAnsi="Times New Roman" w:cs="Times New Roman" w:hint="eastAsia"/>
          <w:szCs w:val="21"/>
        </w:rPr>
        <w:t>指数级</w:t>
      </w:r>
      <w:proofErr w:type="gramEnd"/>
      <w:r w:rsidR="00E13EBF" w:rsidRPr="002B3BE0">
        <w:rPr>
          <w:rFonts w:ascii="Times New Roman" w:hAnsi="Times New Roman" w:cs="Times New Roman" w:hint="eastAsia"/>
          <w:szCs w:val="21"/>
        </w:rPr>
        <w:t>增长。</w:t>
      </w:r>
      <w:r w:rsidR="007A311A" w:rsidRPr="002B3BE0">
        <w:rPr>
          <w:rFonts w:ascii="Times New Roman" w:hAnsi="Times New Roman" w:cs="Times New Roman" w:hint="eastAsia"/>
          <w:szCs w:val="21"/>
        </w:rPr>
        <w:t>目前钢铁企业的设备数据采集规模、数据融合能力，远远超出了</w:t>
      </w:r>
      <w:r w:rsidR="00E13EBF" w:rsidRPr="002B3BE0">
        <w:rPr>
          <w:rFonts w:ascii="Times New Roman" w:hAnsi="Times New Roman" w:cs="Times New Roman" w:hint="eastAsia"/>
          <w:szCs w:val="21"/>
        </w:rPr>
        <w:t>传统单体架构信息化系统的数据采集、处理分析能力。如何选择合适的</w:t>
      </w:r>
      <w:r w:rsidR="00F15242" w:rsidRPr="002B3BE0">
        <w:rPr>
          <w:rFonts w:ascii="Times New Roman" w:hAnsi="Times New Roman" w:cs="Times New Roman" w:hint="eastAsia"/>
          <w:szCs w:val="21"/>
        </w:rPr>
        <w:t>大数据</w:t>
      </w:r>
      <w:r w:rsidR="00E13EBF" w:rsidRPr="002B3BE0">
        <w:rPr>
          <w:rFonts w:ascii="Times New Roman" w:hAnsi="Times New Roman" w:cs="Times New Roman" w:hint="eastAsia"/>
          <w:szCs w:val="21"/>
        </w:rPr>
        <w:t>平台，实</w:t>
      </w:r>
      <w:r w:rsidR="00ED1707" w:rsidRPr="002B3BE0">
        <w:rPr>
          <w:rFonts w:ascii="Times New Roman" w:hAnsi="Times New Roman" w:cs="Times New Roman" w:hint="eastAsia"/>
          <w:szCs w:val="21"/>
        </w:rPr>
        <w:t>现海量数据低成本、高可靠的存储和管理，打破信息孤岛，实现数据融合，是目前炼钢车间进行智能化改造的</w:t>
      </w:r>
      <w:r w:rsidR="007A311A" w:rsidRPr="002B3BE0">
        <w:rPr>
          <w:rFonts w:ascii="Times New Roman" w:hAnsi="Times New Roman" w:cs="Times New Roman" w:hint="eastAsia"/>
          <w:szCs w:val="21"/>
        </w:rPr>
        <w:t>需要解决的首要</w:t>
      </w:r>
      <w:r w:rsidR="00ED1707" w:rsidRPr="002B3BE0">
        <w:rPr>
          <w:rFonts w:ascii="Times New Roman" w:hAnsi="Times New Roman" w:cs="Times New Roman" w:hint="eastAsia"/>
          <w:szCs w:val="21"/>
        </w:rPr>
        <w:t>问题</w:t>
      </w:r>
      <w:r w:rsidR="00E13EBF" w:rsidRPr="002B3BE0">
        <w:rPr>
          <w:rFonts w:ascii="Times New Roman" w:hAnsi="Times New Roman" w:cs="Times New Roman" w:hint="eastAsia"/>
          <w:szCs w:val="21"/>
        </w:rPr>
        <w:t>。</w:t>
      </w:r>
    </w:p>
    <w:p w:rsidR="00267FFC" w:rsidRPr="002B3BE0" w:rsidRDefault="003F3D22" w:rsidP="00B85BAB">
      <w:pPr>
        <w:pStyle w:val="a8"/>
        <w:numPr>
          <w:ilvl w:val="2"/>
          <w:numId w:val="15"/>
        </w:numPr>
        <w:spacing w:before="156" w:after="156" w:line="360" w:lineRule="auto"/>
        <w:ind w:leftChars="0" w:firstLineChars="0"/>
        <w:rPr>
          <w:rFonts w:ascii="Times New Roman" w:hAnsi="Times New Roman" w:cs="Times New Roman"/>
          <w:szCs w:val="21"/>
        </w:rPr>
      </w:pPr>
      <w:r w:rsidRPr="002B3BE0">
        <w:rPr>
          <w:rFonts w:ascii="Times New Roman" w:hAnsi="Times New Roman" w:cs="Times New Roman"/>
          <w:szCs w:val="21"/>
        </w:rPr>
        <w:t>建立</w:t>
      </w:r>
      <w:r w:rsidR="005C4D6B" w:rsidRPr="002B3BE0">
        <w:rPr>
          <w:rFonts w:ascii="Times New Roman" w:hAnsi="Times New Roman" w:cs="Times New Roman"/>
          <w:szCs w:val="21"/>
        </w:rPr>
        <w:t>数字化</w:t>
      </w:r>
      <w:r w:rsidR="006B0909" w:rsidRPr="002B3BE0">
        <w:rPr>
          <w:rFonts w:ascii="Times New Roman" w:hAnsi="Times New Roman" w:cs="Times New Roman"/>
          <w:szCs w:val="21"/>
        </w:rPr>
        <w:t>标准体系</w:t>
      </w:r>
      <w:r w:rsidR="006C01CC" w:rsidRPr="002B3BE0">
        <w:rPr>
          <w:rFonts w:ascii="Times New Roman" w:hAnsi="Times New Roman" w:cs="Times New Roman" w:hint="eastAsia"/>
          <w:szCs w:val="21"/>
        </w:rPr>
        <w:t xml:space="preserve"> </w:t>
      </w:r>
    </w:p>
    <w:p w:rsidR="006B0909" w:rsidRPr="002B3BE0" w:rsidRDefault="006B0909" w:rsidP="005A5884">
      <w:pPr>
        <w:pStyle w:val="a8"/>
        <w:spacing w:before="156" w:after="156" w:line="360" w:lineRule="auto"/>
        <w:ind w:left="420" w:firstLine="420"/>
        <w:rPr>
          <w:rFonts w:ascii="Times New Roman" w:hAnsi="Times New Roman" w:cs="Times New Roman"/>
          <w:szCs w:val="21"/>
        </w:rPr>
      </w:pPr>
      <w:r w:rsidRPr="002B3BE0">
        <w:rPr>
          <w:rFonts w:ascii="Times New Roman" w:hAnsi="Times New Roman" w:cs="Times New Roman" w:hint="eastAsia"/>
          <w:szCs w:val="21"/>
        </w:rPr>
        <w:t>工程设计、采购、施工等阶段的工程数据是工厂数字化的基础，需要建立特定的数字化管理标准或规范；同时对于重点工序的数字化，应</w:t>
      </w:r>
      <w:r w:rsidR="00D702E4" w:rsidRPr="002B3BE0">
        <w:rPr>
          <w:rFonts w:ascii="Times New Roman" w:hAnsi="Times New Roman" w:cs="Times New Roman" w:hint="eastAsia"/>
          <w:szCs w:val="21"/>
        </w:rPr>
        <w:t>规定</w:t>
      </w:r>
      <w:r w:rsidRPr="002B3BE0">
        <w:rPr>
          <w:rFonts w:ascii="Times New Roman" w:hAnsi="Times New Roman" w:cs="Times New Roman" w:hint="eastAsia"/>
          <w:szCs w:val="21"/>
        </w:rPr>
        <w:t>数字化构建的深度。</w:t>
      </w:r>
    </w:p>
    <w:p w:rsidR="00267FFC" w:rsidRPr="002B3BE0" w:rsidRDefault="009E3580" w:rsidP="00B85BAB">
      <w:pPr>
        <w:pStyle w:val="a8"/>
        <w:numPr>
          <w:ilvl w:val="2"/>
          <w:numId w:val="15"/>
        </w:numPr>
        <w:spacing w:before="156" w:after="156" w:line="360" w:lineRule="auto"/>
        <w:ind w:leftChars="0" w:firstLineChars="0"/>
        <w:rPr>
          <w:rFonts w:ascii="Times New Roman" w:hAnsi="Times New Roman" w:cs="Times New Roman"/>
          <w:szCs w:val="21"/>
        </w:rPr>
      </w:pPr>
      <w:r w:rsidRPr="002B3BE0">
        <w:rPr>
          <w:rFonts w:ascii="Times New Roman" w:hAnsi="Times New Roman" w:cs="Times New Roman"/>
          <w:szCs w:val="21"/>
        </w:rPr>
        <w:t>提升数</w:t>
      </w:r>
      <w:r w:rsidR="006C01CC" w:rsidRPr="002B3BE0">
        <w:rPr>
          <w:rFonts w:ascii="Times New Roman" w:hAnsi="Times New Roman" w:cs="Times New Roman" w:hint="eastAsia"/>
          <w:szCs w:val="21"/>
        </w:rPr>
        <w:t>字孪生技术</w:t>
      </w:r>
    </w:p>
    <w:p w:rsidR="00E04957" w:rsidRPr="002B3BE0" w:rsidRDefault="00E04957" w:rsidP="005A5884">
      <w:pPr>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炼钢生产过程智能化，需要在转炉</w:t>
      </w:r>
      <w:r w:rsidRPr="002B3BE0">
        <w:rPr>
          <w:rFonts w:ascii="Times New Roman" w:hAnsi="Times New Roman" w:cs="Times New Roman" w:hint="eastAsia"/>
          <w:szCs w:val="21"/>
        </w:rPr>
        <w:t>、</w:t>
      </w:r>
      <w:r w:rsidRPr="002B3BE0">
        <w:rPr>
          <w:rFonts w:ascii="Times New Roman" w:hAnsi="Times New Roman" w:cs="Times New Roman"/>
          <w:szCs w:val="21"/>
        </w:rPr>
        <w:t>精炼</w:t>
      </w:r>
      <w:r w:rsidRPr="002B3BE0">
        <w:rPr>
          <w:rFonts w:ascii="Times New Roman" w:hAnsi="Times New Roman" w:cs="Times New Roman" w:hint="eastAsia"/>
          <w:szCs w:val="21"/>
        </w:rPr>
        <w:t>、</w:t>
      </w:r>
      <w:r w:rsidRPr="002B3BE0">
        <w:rPr>
          <w:rFonts w:ascii="Times New Roman" w:hAnsi="Times New Roman" w:cs="Times New Roman"/>
          <w:szCs w:val="21"/>
        </w:rPr>
        <w:t>和连铸等重点工序提升数字化水平</w:t>
      </w:r>
      <w:r w:rsidRPr="002B3BE0">
        <w:rPr>
          <w:rFonts w:ascii="Times New Roman" w:hAnsi="Times New Roman" w:cs="Times New Roman" w:hint="eastAsia"/>
          <w:szCs w:val="21"/>
        </w:rPr>
        <w:t>，</w:t>
      </w:r>
      <w:r w:rsidRPr="002B3BE0">
        <w:rPr>
          <w:rFonts w:ascii="Times New Roman" w:hAnsi="Times New Roman" w:cs="Times New Roman"/>
          <w:szCs w:val="21"/>
        </w:rPr>
        <w:t>促进工艺的仿真优化、数字化控制、状态信息实时监测和自适应控制等。重点开发虚拟空间模型实现与物理实体的</w:t>
      </w:r>
      <w:r w:rsidRPr="002B3BE0">
        <w:rPr>
          <w:rFonts w:cs="宋体" w:hint="eastAsia"/>
          <w:kern w:val="0"/>
        </w:rPr>
        <w:t>单向、双向以及一对多的数据同步与交换，完成闭环控制功能；</w:t>
      </w:r>
      <w:r w:rsidRPr="002B3BE0">
        <w:rPr>
          <w:rFonts w:hint="eastAsia"/>
          <w:bCs/>
        </w:rPr>
        <w:t>建立</w:t>
      </w:r>
      <w:r w:rsidRPr="002B3BE0">
        <w:rPr>
          <w:rFonts w:cs="宋体" w:hint="eastAsia"/>
          <w:kern w:val="0"/>
        </w:rPr>
        <w:t>多时空尺度模型，</w:t>
      </w:r>
      <w:r w:rsidRPr="002B3BE0">
        <w:rPr>
          <w:rFonts w:hint="eastAsia"/>
          <w:color w:val="0D0D0D" w:themeColor="text1" w:themeTint="F2"/>
        </w:rPr>
        <w:t>工艺参数仿真设计、生产过程建模、物料配方优化，实现</w:t>
      </w:r>
      <w:r w:rsidRPr="002B3BE0">
        <w:rPr>
          <w:rFonts w:hint="eastAsia"/>
          <w:szCs w:val="21"/>
        </w:rPr>
        <w:t>时间尺度上覆盖秒、分、小时，空间尺度覆盖设备、工序、产线。</w:t>
      </w:r>
    </w:p>
    <w:p w:rsidR="00267FFC" w:rsidRPr="002B3BE0" w:rsidRDefault="00B12BF6" w:rsidP="00B85BAB">
      <w:pPr>
        <w:pStyle w:val="a8"/>
        <w:numPr>
          <w:ilvl w:val="2"/>
          <w:numId w:val="15"/>
        </w:numPr>
        <w:spacing w:before="156" w:after="156" w:line="360" w:lineRule="auto"/>
        <w:ind w:leftChars="0" w:firstLineChars="0"/>
        <w:rPr>
          <w:rFonts w:ascii="Times New Roman" w:hAnsi="Times New Roman" w:cs="Times New Roman"/>
          <w:szCs w:val="21"/>
        </w:rPr>
      </w:pPr>
      <w:r w:rsidRPr="002B3BE0">
        <w:rPr>
          <w:rFonts w:ascii="Times New Roman" w:hAnsi="Times New Roman" w:cs="Times New Roman" w:hint="eastAsia"/>
          <w:szCs w:val="21"/>
        </w:rPr>
        <w:t>实现</w:t>
      </w:r>
      <w:r w:rsidR="005C4D6B" w:rsidRPr="002B3BE0">
        <w:rPr>
          <w:rFonts w:ascii="Times New Roman" w:hAnsi="Times New Roman" w:cs="Times New Roman"/>
          <w:szCs w:val="21"/>
        </w:rPr>
        <w:t>协同</w:t>
      </w:r>
      <w:r w:rsidR="00E04957" w:rsidRPr="002B3BE0">
        <w:rPr>
          <w:rFonts w:ascii="Times New Roman" w:hAnsi="Times New Roman" w:cs="Times New Roman" w:hint="eastAsia"/>
          <w:szCs w:val="21"/>
        </w:rPr>
        <w:t>优化</w:t>
      </w:r>
      <w:r w:rsidR="006B0909" w:rsidRPr="002B3BE0">
        <w:rPr>
          <w:rFonts w:ascii="Times New Roman" w:hAnsi="Times New Roman" w:cs="Times New Roman" w:hint="eastAsia"/>
          <w:szCs w:val="21"/>
        </w:rPr>
        <w:t>发展</w:t>
      </w:r>
    </w:p>
    <w:p w:rsidR="00E04957" w:rsidRPr="002B3BE0" w:rsidRDefault="00E04957" w:rsidP="005A5884">
      <w:pPr>
        <w:spacing w:line="360" w:lineRule="auto"/>
        <w:ind w:left="420" w:firstLineChars="200" w:firstLine="420"/>
        <w:rPr>
          <w:rFonts w:ascii="Times New Roman" w:hAnsi="Times New Roman" w:cs="Times New Roman"/>
          <w:szCs w:val="21"/>
        </w:rPr>
      </w:pPr>
      <w:r w:rsidRPr="002B3BE0">
        <w:rPr>
          <w:rFonts w:ascii="Times New Roman" w:hAnsi="Times New Roman" w:cs="Times New Roman"/>
          <w:szCs w:val="21"/>
        </w:rPr>
        <w:t>钢铁智能制造的核心是对信息资源的有效开发和高效利用，目标是提高资源的全局利用率，重点在于决策智能化。为提</w:t>
      </w:r>
      <w:r w:rsidR="006B0909" w:rsidRPr="002B3BE0">
        <w:rPr>
          <w:rFonts w:ascii="Times New Roman" w:hAnsi="Times New Roman" w:cs="Times New Roman"/>
          <w:szCs w:val="21"/>
        </w:rPr>
        <w:t>高资源和能源利用效率，钢铁企业应采用系统优化</w:t>
      </w:r>
      <w:r w:rsidRPr="002B3BE0">
        <w:rPr>
          <w:rFonts w:ascii="Times New Roman" w:hAnsi="Times New Roman" w:cs="Times New Roman"/>
          <w:szCs w:val="21"/>
        </w:rPr>
        <w:t>的思想，建立具有炼钢</w:t>
      </w:r>
      <w:r w:rsidR="0023048C" w:rsidRPr="002B3BE0">
        <w:rPr>
          <w:rFonts w:ascii="Times New Roman" w:hAnsi="Times New Roman" w:cs="Times New Roman"/>
          <w:szCs w:val="21"/>
        </w:rPr>
        <w:t>技术和经济成本的双重模型，实现</w:t>
      </w:r>
      <w:r w:rsidRPr="002B3BE0">
        <w:rPr>
          <w:rFonts w:ascii="Times New Roman" w:hAnsi="Times New Roman" w:cs="Times New Roman"/>
          <w:szCs w:val="21"/>
        </w:rPr>
        <w:t>部门局部优化与多部门一体化全局优化的平衡。</w:t>
      </w:r>
      <w:r w:rsidRPr="002B3BE0">
        <w:rPr>
          <w:rFonts w:ascii="Times New Roman" w:hAnsi="Times New Roman" w:cs="Times New Roman"/>
          <w:szCs w:val="21"/>
        </w:rPr>
        <w:t> </w:t>
      </w:r>
    </w:p>
    <w:p w:rsidR="00091C37" w:rsidRPr="002B3BE0" w:rsidRDefault="00F15242" w:rsidP="005A5884">
      <w:pPr>
        <w:spacing w:line="360" w:lineRule="auto"/>
        <w:ind w:left="420"/>
        <w:rPr>
          <w:rFonts w:ascii="黑体" w:eastAsia="黑体" w:hAnsi="黑体" w:cs="Times New Roman"/>
          <w:b/>
          <w:color w:val="333333"/>
          <w:spacing w:val="8"/>
          <w:kern w:val="0"/>
          <w:sz w:val="22"/>
          <w:szCs w:val="21"/>
        </w:rPr>
      </w:pPr>
      <w:r w:rsidRPr="002B3BE0">
        <w:rPr>
          <w:rFonts w:ascii="Times New Roman" w:hAnsi="Times New Roman" w:cs="Times New Roman" w:hint="eastAsia"/>
          <w:szCs w:val="21"/>
        </w:rPr>
        <w:t xml:space="preserve">    </w:t>
      </w:r>
      <w:r w:rsidR="00091C37" w:rsidRPr="002B3BE0">
        <w:rPr>
          <w:rFonts w:ascii="黑体" w:eastAsia="黑体" w:hAnsi="黑体" w:cs="Times New Roman"/>
          <w:b/>
          <w:color w:val="333333"/>
          <w:spacing w:val="8"/>
          <w:kern w:val="0"/>
          <w:sz w:val="22"/>
          <w:szCs w:val="21"/>
        </w:rPr>
        <w:t>参考文献</w:t>
      </w:r>
    </w:p>
    <w:p w:rsidR="003B7ADC" w:rsidRPr="002B3BE0"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[1].</w:t>
      </w:r>
      <w:r w:rsidR="003B7ADC" w:rsidRPr="002B3BE0">
        <w:rPr>
          <w:rFonts w:ascii="Times New Roman" w:hAnsi="Times New Roman" w:cs="Times New Roman"/>
          <w:szCs w:val="21"/>
        </w:rPr>
        <w:t>《智能制造发展规划（</w:t>
      </w:r>
      <w:r w:rsidR="003B7ADC" w:rsidRPr="002B3BE0">
        <w:rPr>
          <w:rFonts w:ascii="Times New Roman" w:hAnsi="Times New Roman" w:cs="Times New Roman"/>
          <w:szCs w:val="21"/>
        </w:rPr>
        <w:t xml:space="preserve">2016-2020 </w:t>
      </w:r>
      <w:r w:rsidR="003B7ADC" w:rsidRPr="002B3BE0">
        <w:rPr>
          <w:rFonts w:ascii="Times New Roman" w:hAnsi="Times New Roman" w:cs="Times New Roman"/>
          <w:szCs w:val="21"/>
        </w:rPr>
        <w:t>年）》</w:t>
      </w:r>
    </w:p>
    <w:p w:rsidR="003B7ADC" w:rsidRPr="002B3BE0"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lastRenderedPageBreak/>
        <w:t>[2].</w:t>
      </w:r>
      <w:r w:rsidR="003B7ADC" w:rsidRPr="002B3BE0">
        <w:rPr>
          <w:rFonts w:ascii="Times New Roman" w:hAnsi="Times New Roman" w:cs="Times New Roman"/>
          <w:szCs w:val="21"/>
        </w:rPr>
        <w:t>《国家智能制造标准体系建设指南</w:t>
      </w:r>
      <w:r w:rsidR="003B7ADC" w:rsidRPr="002B3BE0">
        <w:rPr>
          <w:rFonts w:ascii="Times New Roman" w:hAnsi="Times New Roman" w:cs="Times New Roman"/>
          <w:szCs w:val="21"/>
        </w:rPr>
        <w:t>2018</w:t>
      </w:r>
      <w:r w:rsidR="003B7ADC" w:rsidRPr="002B3BE0">
        <w:rPr>
          <w:rFonts w:ascii="Times New Roman" w:hAnsi="Times New Roman" w:cs="Times New Roman"/>
          <w:szCs w:val="21"/>
        </w:rPr>
        <w:t>版》</w:t>
      </w:r>
    </w:p>
    <w:p w:rsidR="003B7ADC" w:rsidRPr="002B3BE0"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[3].</w:t>
      </w:r>
      <w:r w:rsidR="003B7ADC" w:rsidRPr="002B3BE0">
        <w:rPr>
          <w:rFonts w:ascii="Times New Roman" w:hAnsi="Times New Roman" w:cs="Times New Roman" w:hint="eastAsia"/>
          <w:szCs w:val="21"/>
        </w:rPr>
        <w:t>《工业互联网术语与定义（</w:t>
      </w:r>
      <w:r w:rsidR="003B7ADC" w:rsidRPr="002B3BE0">
        <w:rPr>
          <w:rFonts w:ascii="Times New Roman" w:hAnsi="Times New Roman" w:cs="Times New Roman" w:hint="eastAsia"/>
          <w:szCs w:val="21"/>
        </w:rPr>
        <w:t>1.0</w:t>
      </w:r>
      <w:r w:rsidR="003B7ADC" w:rsidRPr="002B3BE0">
        <w:rPr>
          <w:rFonts w:ascii="Times New Roman" w:hAnsi="Times New Roman" w:cs="Times New Roman" w:hint="eastAsia"/>
          <w:szCs w:val="21"/>
        </w:rPr>
        <w:t>版）》</w:t>
      </w:r>
    </w:p>
    <w:p w:rsidR="003B7ADC" w:rsidRPr="002B3BE0"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[4].</w:t>
      </w:r>
      <w:r w:rsidR="003B7ADC" w:rsidRPr="002B3BE0">
        <w:rPr>
          <w:rFonts w:ascii="Times New Roman" w:hAnsi="Times New Roman" w:cs="Times New Roman" w:hint="eastAsia"/>
          <w:szCs w:val="21"/>
        </w:rPr>
        <w:t>《人工智能标准化白皮书（</w:t>
      </w:r>
      <w:r w:rsidR="003B7ADC" w:rsidRPr="002B3BE0">
        <w:rPr>
          <w:rFonts w:ascii="Times New Roman" w:hAnsi="Times New Roman" w:cs="Times New Roman" w:hint="eastAsia"/>
          <w:szCs w:val="21"/>
        </w:rPr>
        <w:t>2018</w:t>
      </w:r>
      <w:r w:rsidR="003B7ADC" w:rsidRPr="002B3BE0">
        <w:rPr>
          <w:rFonts w:ascii="Times New Roman" w:hAnsi="Times New Roman" w:cs="Times New Roman" w:hint="eastAsia"/>
          <w:szCs w:val="21"/>
        </w:rPr>
        <w:t>）》</w:t>
      </w:r>
    </w:p>
    <w:p w:rsidR="003B7ADC" w:rsidRPr="002B3BE0"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[5].</w:t>
      </w:r>
      <w:r w:rsidR="003B7ADC" w:rsidRPr="002B3BE0">
        <w:rPr>
          <w:rFonts w:ascii="Times New Roman" w:hAnsi="Times New Roman" w:cs="Times New Roman"/>
          <w:szCs w:val="21"/>
        </w:rPr>
        <w:t>《钢铁工业调整升级规划（</w:t>
      </w:r>
      <w:r w:rsidR="003B7ADC" w:rsidRPr="002B3BE0">
        <w:rPr>
          <w:rFonts w:ascii="Times New Roman" w:hAnsi="Times New Roman" w:cs="Times New Roman"/>
          <w:szCs w:val="21"/>
        </w:rPr>
        <w:t>2016-2020</w:t>
      </w:r>
      <w:r w:rsidR="003B7ADC" w:rsidRPr="002B3BE0">
        <w:rPr>
          <w:rFonts w:ascii="Times New Roman" w:hAnsi="Times New Roman" w:cs="Times New Roman"/>
          <w:szCs w:val="21"/>
        </w:rPr>
        <w:t>年）》</w:t>
      </w:r>
    </w:p>
    <w:p w:rsidR="003B7ADC" w:rsidRPr="000A4DF7" w:rsidRDefault="00CF3894" w:rsidP="005A5884">
      <w:pPr>
        <w:pStyle w:val="a8"/>
        <w:spacing w:before="156" w:after="156" w:line="360" w:lineRule="auto"/>
        <w:ind w:left="420" w:firstLineChars="100" w:firstLine="210"/>
        <w:rPr>
          <w:rFonts w:ascii="Times New Roman" w:hAnsi="Times New Roman" w:cs="Times New Roman"/>
          <w:szCs w:val="21"/>
        </w:rPr>
      </w:pPr>
      <w:r w:rsidRPr="002B3BE0">
        <w:rPr>
          <w:rFonts w:ascii="Times New Roman" w:hAnsi="Times New Roman" w:cs="Times New Roman" w:hint="eastAsia"/>
          <w:szCs w:val="21"/>
        </w:rPr>
        <w:t>[6].</w:t>
      </w:r>
      <w:r w:rsidR="003B7ADC" w:rsidRPr="002B3BE0">
        <w:rPr>
          <w:rFonts w:ascii="Times New Roman" w:hAnsi="Times New Roman" w:cs="Times New Roman"/>
          <w:szCs w:val="21"/>
        </w:rPr>
        <w:t>《</w:t>
      </w:r>
      <w:r w:rsidR="003B7ADC" w:rsidRPr="002B3BE0">
        <w:rPr>
          <w:rFonts w:ascii="Times New Roman" w:hAnsi="Times New Roman" w:cs="Times New Roman"/>
          <w:szCs w:val="21"/>
        </w:rPr>
        <w:t>2018</w:t>
      </w:r>
      <w:r w:rsidR="003B7ADC" w:rsidRPr="002B3BE0">
        <w:rPr>
          <w:rFonts w:ascii="Times New Roman" w:hAnsi="Times New Roman" w:cs="Times New Roman"/>
          <w:szCs w:val="21"/>
        </w:rPr>
        <w:t>年智能制造试点示范项目要条件》</w:t>
      </w:r>
    </w:p>
    <w:p w:rsidR="006B4A13" w:rsidRPr="003B7ADC" w:rsidRDefault="006B4A13" w:rsidP="005A5884">
      <w:pPr>
        <w:spacing w:line="360" w:lineRule="auto"/>
        <w:ind w:left="420"/>
        <w:rPr>
          <w:rFonts w:ascii="Times New Roman" w:hAnsi="Times New Roman" w:cs="Times New Roman"/>
          <w:b/>
          <w:szCs w:val="21"/>
        </w:rPr>
      </w:pPr>
    </w:p>
    <w:p w:rsidR="00C856C0" w:rsidRPr="00493836" w:rsidRDefault="00C856C0" w:rsidP="005A5884">
      <w:pPr>
        <w:spacing w:line="360" w:lineRule="auto"/>
        <w:ind w:left="420"/>
        <w:rPr>
          <w:rFonts w:ascii="Times New Roman" w:hAnsi="Times New Roman" w:cs="Times New Roman"/>
          <w:szCs w:val="21"/>
        </w:rPr>
      </w:pPr>
    </w:p>
    <w:sectPr w:rsidR="00C856C0" w:rsidRPr="00493836" w:rsidSect="0056371B">
      <w:headerReference w:type="even" r:id="rId17"/>
      <w:headerReference w:type="default" r:id="rId18"/>
      <w:footerReference w:type="even" r:id="rId19"/>
      <w:footerReference w:type="default" r:id="rId20"/>
      <w:headerReference w:type="first" r:id="rId21"/>
      <w:footerReference w:type="first" r:id="rId22"/>
      <w:pgSz w:w="11906" w:h="16838"/>
      <w:pgMar w:top="1440" w:right="1080" w:bottom="1440" w:left="108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5A0" w:rsidRDefault="005F35A0" w:rsidP="00344876">
      <w:pPr>
        <w:ind w:left="420"/>
      </w:pPr>
      <w:r>
        <w:separator/>
      </w:r>
    </w:p>
  </w:endnote>
  <w:endnote w:type="continuationSeparator" w:id="0">
    <w:p w:rsidR="005F35A0" w:rsidRDefault="005F35A0" w:rsidP="00344876">
      <w:pPr>
        <w:ind w:left="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56371B">
    <w:pPr>
      <w:pStyle w:val="a5"/>
      <w:ind w:left="420"/>
    </w:pPr>
    <w:r>
      <w:fldChar w:fldCharType="begin"/>
    </w:r>
    <w:r>
      <w:instrText>PAGE   \* MERGEFORMAT</w:instrText>
    </w:r>
    <w:r>
      <w:fldChar w:fldCharType="separate"/>
    </w:r>
    <w:r w:rsidRPr="00555D2C">
      <w:rPr>
        <w:noProof/>
        <w:lang w:val="zh-CN"/>
      </w:rPr>
      <w:t>II</w:t>
    </w:r>
    <w:r>
      <w:fldChar w:fldCharType="end"/>
    </w:r>
  </w:p>
  <w:p w:rsidR="00DD5E2A" w:rsidRDefault="00DD5E2A" w:rsidP="0056371B">
    <w:pPr>
      <w:pStyle w:val="a5"/>
      <w:ind w:left="42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952516"/>
      <w:docPartObj>
        <w:docPartGallery w:val="Page Numbers (Bottom of Page)"/>
        <w:docPartUnique/>
      </w:docPartObj>
    </w:sdtPr>
    <w:sdtEndPr/>
    <w:sdtContent>
      <w:p w:rsidR="00DD5E2A" w:rsidRDefault="00DD5E2A" w:rsidP="0056371B">
        <w:pPr>
          <w:pStyle w:val="a5"/>
          <w:ind w:left="420"/>
          <w:jc w:val="right"/>
        </w:pPr>
        <w:r>
          <w:fldChar w:fldCharType="begin"/>
        </w:r>
        <w:r>
          <w:instrText>PAGE   \* MERGEFORMAT</w:instrText>
        </w:r>
        <w:r>
          <w:fldChar w:fldCharType="separate"/>
        </w:r>
        <w:r w:rsidRPr="00555D2C">
          <w:rPr>
            <w:noProof/>
            <w:lang w:val="zh-CN"/>
          </w:rPr>
          <w:t>I</w:t>
        </w:r>
        <w:r>
          <w:fldChar w:fldCharType="end"/>
        </w:r>
      </w:p>
    </w:sdtContent>
  </w:sdt>
  <w:p w:rsidR="00DD5E2A" w:rsidRDefault="00DD5E2A">
    <w:pPr>
      <w:pStyle w:val="af7"/>
      <w:rPr>
        <w:rStyle w:val="a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6A407F">
    <w:pPr>
      <w:pStyle w:val="a5"/>
      <w:ind w:left="4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FB4B4D">
    <w:pPr>
      <w:pStyle w:val="a5"/>
      <w:ind w:left="4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2330027"/>
      <w:docPartObj>
        <w:docPartGallery w:val="Page Numbers (Bottom of Page)"/>
        <w:docPartUnique/>
      </w:docPartObj>
    </w:sdtPr>
    <w:sdtEndPr/>
    <w:sdtContent>
      <w:p w:rsidR="00DD5E2A" w:rsidRDefault="00DD5E2A" w:rsidP="001E2E25">
        <w:pPr>
          <w:pStyle w:val="a5"/>
          <w:ind w:left="420"/>
          <w:jc w:val="center"/>
        </w:pPr>
        <w:r>
          <w:fldChar w:fldCharType="begin"/>
        </w:r>
        <w:r>
          <w:instrText>PAGE   \* MERGEFORMAT</w:instrText>
        </w:r>
        <w:r>
          <w:fldChar w:fldCharType="separate"/>
        </w:r>
        <w:r w:rsidR="00443F04" w:rsidRPr="00443F04">
          <w:rPr>
            <w:noProof/>
            <w:lang w:val="zh-CN"/>
          </w:rPr>
          <w:t>2</w:t>
        </w:r>
        <w:r>
          <w:fldChar w:fldCharType="end"/>
        </w:r>
      </w:p>
    </w:sdtContent>
  </w:sdt>
  <w:p w:rsidR="00DD5E2A" w:rsidRDefault="00DD5E2A" w:rsidP="00FB4B4D">
    <w:pPr>
      <w:pStyle w:val="a5"/>
      <w:ind w:left="42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FB4B4D">
    <w:pPr>
      <w:pStyle w:val="a5"/>
      <w:ind w:left="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5A0" w:rsidRDefault="005F35A0" w:rsidP="00344876">
      <w:pPr>
        <w:ind w:left="420"/>
      </w:pPr>
      <w:r>
        <w:separator/>
      </w:r>
    </w:p>
  </w:footnote>
  <w:footnote w:type="continuationSeparator" w:id="0">
    <w:p w:rsidR="005F35A0" w:rsidRDefault="005F35A0" w:rsidP="00344876">
      <w:pPr>
        <w:ind w:left="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56371B">
    <w:pPr>
      <w:pStyle w:val="a3"/>
      <w:pBdr>
        <w:bottom w:val="none" w:sz="0" w:space="0" w:color="auto"/>
      </w:pBdr>
      <w:spacing w:afterLines="50" w:after="120"/>
      <w:ind w:left="420"/>
      <w:jc w:val="both"/>
      <w:rPr>
        <w:sz w:val="21"/>
        <w:szCs w:val="21"/>
      </w:rPr>
    </w:pPr>
    <w:r>
      <w:rPr>
        <w:sz w:val="21"/>
        <w:szCs w:val="21"/>
      </w:rPr>
      <w:t>GB/T ×××××</w:t>
    </w:r>
    <w:r>
      <w:rPr>
        <w:rFonts w:hint="eastAsia"/>
        <w:sz w:val="21"/>
        <w:szCs w:val="21"/>
      </w:rPr>
      <w:t>-</w:t>
    </w:r>
    <w:r>
      <w:rPr>
        <w:sz w:val="21"/>
        <w:szCs w:val="21"/>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DD5E2A">
    <w:pPr>
      <w:pStyle w:val="af1"/>
      <w:spacing w:afterLines="50"/>
    </w:pPr>
    <w:r>
      <w:t>GB/T ×××××</w:t>
    </w:r>
    <w:r>
      <w:rPr>
        <w:rFonts w:hint="eastAsia"/>
      </w:rPr>
      <w:t>-</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pPr>
      <w:pStyle w:val="af2"/>
      <w:ind w:left="84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FB4B4D">
    <w:pPr>
      <w:pStyle w:val="a3"/>
      <w:ind w:left="4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DD5E2A" w:rsidP="006A407F">
    <w:pPr>
      <w:pStyle w:val="af1"/>
      <w:spacing w:afterLines="50"/>
      <w:ind w:left="420"/>
    </w:pPr>
    <w:r>
      <w:t>T/</w:t>
    </w:r>
    <w:r w:rsidR="00443F04">
      <w:rPr>
        <w:rFonts w:hint="eastAsia"/>
      </w:rPr>
      <w:t>C</w:t>
    </w:r>
    <w:r w:rsidR="00443F04">
      <w:t>SM</w:t>
    </w:r>
    <w:r>
      <w:rPr>
        <w:rFonts w:hint="eastAsia"/>
      </w:rPr>
      <w:t xml:space="preserve"> </w:t>
    </w:r>
    <w:r>
      <w:t>×××××</w:t>
    </w:r>
    <w:r>
      <w:rPr>
        <w:rFonts w:hint="eastAsia"/>
      </w:rPr>
      <w:t>-</w:t>
    </w:r>
    <w: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E2A" w:rsidRDefault="00443F04" w:rsidP="006A407F">
    <w:pPr>
      <w:pStyle w:val="af1"/>
      <w:spacing w:afterLines="50"/>
      <w:ind w:left="420"/>
    </w:pPr>
    <w:r>
      <w:t>T/CSM</w:t>
    </w:r>
    <w:r w:rsidR="00DD5E2A">
      <w:t xml:space="preserve"> ×××××</w:t>
    </w:r>
    <w:r w:rsidR="00DD5E2A">
      <w:rPr>
        <w:rFonts w:hint="eastAsia"/>
      </w:rPr>
      <w:t>-</w:t>
    </w:r>
    <w:r w:rsidR="00DD5E2A">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E5E"/>
    <w:multiLevelType w:val="hybridMultilevel"/>
    <w:tmpl w:val="1390D1B6"/>
    <w:lvl w:ilvl="0" w:tplc="052CE40E">
      <w:start w:val="1"/>
      <w:numFmt w:val="decimal"/>
      <w:lvlText w:val="%1、"/>
      <w:lvlJc w:val="left"/>
      <w:pPr>
        <w:ind w:left="1680" w:hanging="420"/>
      </w:pPr>
      <w:rPr>
        <w:rFonts w:hint="default"/>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 w15:restartNumberingAfterBreak="0">
    <w:nsid w:val="170562FE"/>
    <w:multiLevelType w:val="hybridMultilevel"/>
    <w:tmpl w:val="D186937E"/>
    <w:lvl w:ilvl="0" w:tplc="052CE40E">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73C03DE"/>
    <w:multiLevelType w:val="hybridMultilevel"/>
    <w:tmpl w:val="2D1A87EC"/>
    <w:lvl w:ilvl="0" w:tplc="7FA8EB18">
      <w:start w:val="1"/>
      <w:numFmt w:val="decimal"/>
      <w:lvlText w:val="(%1)"/>
      <w:lvlJc w:val="left"/>
      <w:pPr>
        <w:ind w:left="840" w:hanging="420"/>
      </w:pPr>
      <w:rPr>
        <w:rFonts w:hint="eastAsia"/>
      </w:rPr>
    </w:lvl>
    <w:lvl w:ilvl="1" w:tplc="04090019">
      <w:start w:val="1"/>
      <w:numFmt w:val="lowerLetter"/>
      <w:lvlText w:val="%2)"/>
      <w:lvlJc w:val="left"/>
      <w:pPr>
        <w:ind w:left="1260" w:hanging="420"/>
      </w:pPr>
    </w:lvl>
    <w:lvl w:ilvl="2" w:tplc="D7149D68">
      <w:start w:val="1"/>
      <w:numFmt w:val="decimal"/>
      <w:lvlText w:val="%3、"/>
      <w:lvlJc w:val="left"/>
      <w:pPr>
        <w:ind w:left="1620" w:hanging="360"/>
      </w:pPr>
      <w:rPr>
        <w:rFonts w:hint="default"/>
      </w:r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17AA7B9B"/>
    <w:multiLevelType w:val="multilevel"/>
    <w:tmpl w:val="92AE8D1C"/>
    <w:lvl w:ilvl="0">
      <w:start w:val="6"/>
      <w:numFmt w:val="decimal"/>
      <w:lvlText w:val="%1"/>
      <w:lvlJc w:val="left"/>
      <w:pPr>
        <w:ind w:left="405" w:hanging="405"/>
      </w:pPr>
      <w:rPr>
        <w:rFonts w:hint="default"/>
      </w:rPr>
    </w:lvl>
    <w:lvl w:ilvl="1">
      <w:start w:val="2"/>
      <w:numFmt w:val="decimal"/>
      <w:lvlText w:val="%1.%2"/>
      <w:lvlJc w:val="left"/>
      <w:pPr>
        <w:ind w:left="830" w:hanging="40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 w15:restartNumberingAfterBreak="0">
    <w:nsid w:val="1ACA6BB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851"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CCE5091"/>
    <w:multiLevelType w:val="hybridMultilevel"/>
    <w:tmpl w:val="3EC09D6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33562700"/>
    <w:multiLevelType w:val="multilevel"/>
    <w:tmpl w:val="36F0221A"/>
    <w:lvl w:ilvl="0">
      <w:start w:val="1"/>
      <w:numFmt w:val="decimal"/>
      <w:lvlText w:val="%1"/>
      <w:lvlJc w:val="left"/>
      <w:pPr>
        <w:ind w:left="690" w:hanging="690"/>
      </w:pPr>
      <w:rPr>
        <w:rFonts w:hint="default"/>
      </w:rPr>
    </w:lvl>
    <w:lvl w:ilvl="1">
      <w:start w:val="1"/>
      <w:numFmt w:val="decimal"/>
      <w:lvlText w:val="%1.%2"/>
      <w:lvlJc w:val="left"/>
      <w:pPr>
        <w:ind w:left="1056" w:hanging="720"/>
      </w:pPr>
      <w:rPr>
        <w:rFonts w:hint="default"/>
      </w:rPr>
    </w:lvl>
    <w:lvl w:ilvl="2">
      <w:start w:val="1"/>
      <w:numFmt w:val="decimal"/>
      <w:lvlText w:val="%1.%2.%3"/>
      <w:lvlJc w:val="left"/>
      <w:pPr>
        <w:ind w:left="3065" w:hanging="1080"/>
      </w:pPr>
      <w:rPr>
        <w:rFonts w:hint="default"/>
      </w:rPr>
    </w:lvl>
    <w:lvl w:ilvl="3">
      <w:start w:val="1"/>
      <w:numFmt w:val="decimal"/>
      <w:lvlText w:val="%1.%2.%3.%4"/>
      <w:lvlJc w:val="left"/>
      <w:pPr>
        <w:ind w:left="2448" w:hanging="1440"/>
      </w:pPr>
      <w:rPr>
        <w:rFonts w:hint="default"/>
      </w:rPr>
    </w:lvl>
    <w:lvl w:ilvl="4">
      <w:start w:val="1"/>
      <w:numFmt w:val="decimal"/>
      <w:lvlText w:val="%1.%2.%3.%4.%5"/>
      <w:lvlJc w:val="left"/>
      <w:pPr>
        <w:ind w:left="3144" w:hanging="1800"/>
      </w:pPr>
      <w:rPr>
        <w:rFonts w:hint="default"/>
      </w:rPr>
    </w:lvl>
    <w:lvl w:ilvl="5">
      <w:start w:val="1"/>
      <w:numFmt w:val="decimal"/>
      <w:lvlText w:val="%1.%2.%3.%4.%5.%6"/>
      <w:lvlJc w:val="left"/>
      <w:pPr>
        <w:ind w:left="3840" w:hanging="2160"/>
      </w:pPr>
      <w:rPr>
        <w:rFonts w:hint="default"/>
      </w:rPr>
    </w:lvl>
    <w:lvl w:ilvl="6">
      <w:start w:val="1"/>
      <w:numFmt w:val="decimal"/>
      <w:lvlText w:val="%1.%2.%3.%4.%5.%6.%7"/>
      <w:lvlJc w:val="left"/>
      <w:pPr>
        <w:ind w:left="4536" w:hanging="2520"/>
      </w:pPr>
      <w:rPr>
        <w:rFonts w:hint="default"/>
      </w:rPr>
    </w:lvl>
    <w:lvl w:ilvl="7">
      <w:start w:val="1"/>
      <w:numFmt w:val="decimal"/>
      <w:lvlText w:val="%1.%2.%3.%4.%5.%6.%7.%8"/>
      <w:lvlJc w:val="left"/>
      <w:pPr>
        <w:ind w:left="4872" w:hanging="2520"/>
      </w:pPr>
      <w:rPr>
        <w:rFonts w:hint="default"/>
      </w:rPr>
    </w:lvl>
    <w:lvl w:ilvl="8">
      <w:start w:val="1"/>
      <w:numFmt w:val="decimal"/>
      <w:lvlText w:val="%1.%2.%3.%4.%5.%6.%7.%8.%9"/>
      <w:lvlJc w:val="left"/>
      <w:pPr>
        <w:ind w:left="5568" w:hanging="2880"/>
      </w:pPr>
      <w:rPr>
        <w:rFonts w:hint="default"/>
      </w:rPr>
    </w:lvl>
  </w:abstractNum>
  <w:abstractNum w:abstractNumId="7" w15:restartNumberingAfterBreak="0">
    <w:nsid w:val="3D564F79"/>
    <w:multiLevelType w:val="multilevel"/>
    <w:tmpl w:val="835CE67A"/>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3、"/>
      <w:lvlJc w:val="left"/>
      <w:pPr>
        <w:ind w:left="1418" w:hanging="567"/>
      </w:pPr>
      <w:rPr>
        <w:rFonts w:hint="default"/>
        <w:strike w:val="0"/>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3ED0672E"/>
    <w:multiLevelType w:val="hybridMultilevel"/>
    <w:tmpl w:val="1C52CA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3ED07CCC"/>
    <w:multiLevelType w:val="hybridMultilevel"/>
    <w:tmpl w:val="5C1E6EE0"/>
    <w:lvl w:ilvl="0" w:tplc="9182CDC4">
      <w:start w:val="1"/>
      <w:numFmt w:val="japaneseCounting"/>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15:restartNumberingAfterBreak="0">
    <w:nsid w:val="3FA43DB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42A73682"/>
    <w:multiLevelType w:val="hybridMultilevel"/>
    <w:tmpl w:val="B04E3FC2"/>
    <w:lvl w:ilvl="0" w:tplc="052CE40E">
      <w:start w:val="1"/>
      <w:numFmt w:val="decimal"/>
      <w:lvlText w:val="%1、"/>
      <w:lvlJc w:val="left"/>
      <w:pPr>
        <w:ind w:left="845" w:hanging="42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2" w15:restartNumberingAfterBreak="0">
    <w:nsid w:val="466B3B59"/>
    <w:multiLevelType w:val="multilevel"/>
    <w:tmpl w:val="0409001D"/>
    <w:lvl w:ilvl="0">
      <w:start w:val="1"/>
      <w:numFmt w:val="decimal"/>
      <w:lvlText w:val="%1"/>
      <w:lvlJc w:val="left"/>
      <w:pPr>
        <w:ind w:left="425" w:hanging="425"/>
      </w:pPr>
      <w:rPr>
        <w:rFont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A130872"/>
    <w:multiLevelType w:val="hybridMultilevel"/>
    <w:tmpl w:val="D79E8132"/>
    <w:lvl w:ilvl="0" w:tplc="56903DD0">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4" w15:restartNumberingAfterBreak="0">
    <w:nsid w:val="4C995677"/>
    <w:multiLevelType w:val="multilevel"/>
    <w:tmpl w:val="8544FB88"/>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rPr>
        <w:rFonts w:ascii="黑体" w:eastAsia="黑体" w:hAnsi="黑体"/>
        <w:b/>
        <w:sz w:val="24"/>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54A62E65"/>
    <w:multiLevelType w:val="hybridMultilevel"/>
    <w:tmpl w:val="C0C6E64E"/>
    <w:lvl w:ilvl="0" w:tplc="04090011">
      <w:start w:val="1"/>
      <w:numFmt w:val="decimal"/>
      <w:lvlText w:val="%1)"/>
      <w:lvlJc w:val="left"/>
      <w:pPr>
        <w:ind w:left="2172" w:hanging="420"/>
      </w:pPr>
    </w:lvl>
    <w:lvl w:ilvl="1" w:tplc="04090019" w:tentative="1">
      <w:start w:val="1"/>
      <w:numFmt w:val="lowerLetter"/>
      <w:lvlText w:val="%2)"/>
      <w:lvlJc w:val="left"/>
      <w:pPr>
        <w:ind w:left="2592" w:hanging="420"/>
      </w:pPr>
    </w:lvl>
    <w:lvl w:ilvl="2" w:tplc="0409001B" w:tentative="1">
      <w:start w:val="1"/>
      <w:numFmt w:val="lowerRoman"/>
      <w:lvlText w:val="%3."/>
      <w:lvlJc w:val="right"/>
      <w:pPr>
        <w:ind w:left="3012" w:hanging="420"/>
      </w:pPr>
    </w:lvl>
    <w:lvl w:ilvl="3" w:tplc="0409000F" w:tentative="1">
      <w:start w:val="1"/>
      <w:numFmt w:val="decimal"/>
      <w:lvlText w:val="%4."/>
      <w:lvlJc w:val="left"/>
      <w:pPr>
        <w:ind w:left="3432" w:hanging="420"/>
      </w:pPr>
    </w:lvl>
    <w:lvl w:ilvl="4" w:tplc="04090019" w:tentative="1">
      <w:start w:val="1"/>
      <w:numFmt w:val="lowerLetter"/>
      <w:lvlText w:val="%5)"/>
      <w:lvlJc w:val="left"/>
      <w:pPr>
        <w:ind w:left="3852" w:hanging="420"/>
      </w:pPr>
    </w:lvl>
    <w:lvl w:ilvl="5" w:tplc="0409001B" w:tentative="1">
      <w:start w:val="1"/>
      <w:numFmt w:val="lowerRoman"/>
      <w:lvlText w:val="%6."/>
      <w:lvlJc w:val="right"/>
      <w:pPr>
        <w:ind w:left="4272" w:hanging="420"/>
      </w:pPr>
    </w:lvl>
    <w:lvl w:ilvl="6" w:tplc="0409000F" w:tentative="1">
      <w:start w:val="1"/>
      <w:numFmt w:val="decimal"/>
      <w:lvlText w:val="%7."/>
      <w:lvlJc w:val="left"/>
      <w:pPr>
        <w:ind w:left="4692" w:hanging="420"/>
      </w:pPr>
    </w:lvl>
    <w:lvl w:ilvl="7" w:tplc="04090019" w:tentative="1">
      <w:start w:val="1"/>
      <w:numFmt w:val="lowerLetter"/>
      <w:lvlText w:val="%8)"/>
      <w:lvlJc w:val="left"/>
      <w:pPr>
        <w:ind w:left="5112" w:hanging="420"/>
      </w:pPr>
    </w:lvl>
    <w:lvl w:ilvl="8" w:tplc="0409001B" w:tentative="1">
      <w:start w:val="1"/>
      <w:numFmt w:val="lowerRoman"/>
      <w:lvlText w:val="%9."/>
      <w:lvlJc w:val="right"/>
      <w:pPr>
        <w:ind w:left="5532" w:hanging="420"/>
      </w:pPr>
    </w:lvl>
  </w:abstractNum>
  <w:abstractNum w:abstractNumId="16" w15:restartNumberingAfterBreak="0">
    <w:nsid w:val="658F634F"/>
    <w:multiLevelType w:val="hybridMultilevel"/>
    <w:tmpl w:val="19BED466"/>
    <w:lvl w:ilvl="0" w:tplc="052CE40E">
      <w:start w:val="1"/>
      <w:numFmt w:val="decimal"/>
      <w:lvlText w:val="%1、"/>
      <w:lvlJc w:val="left"/>
      <w:pPr>
        <w:ind w:left="1264" w:hanging="420"/>
      </w:pPr>
      <w:rPr>
        <w:rFonts w:hint="default"/>
      </w:rPr>
    </w:lvl>
    <w:lvl w:ilvl="1" w:tplc="04090019">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abstractNum w:abstractNumId="17" w15:restartNumberingAfterBreak="0">
    <w:nsid w:val="668265AC"/>
    <w:multiLevelType w:val="hybridMultilevel"/>
    <w:tmpl w:val="C0C6E64E"/>
    <w:lvl w:ilvl="0" w:tplc="04090011">
      <w:start w:val="1"/>
      <w:numFmt w:val="decimal"/>
      <w:lvlText w:val="%1)"/>
      <w:lvlJc w:val="left"/>
      <w:pPr>
        <w:ind w:left="2172" w:hanging="420"/>
      </w:pPr>
    </w:lvl>
    <w:lvl w:ilvl="1" w:tplc="04090019" w:tentative="1">
      <w:start w:val="1"/>
      <w:numFmt w:val="lowerLetter"/>
      <w:lvlText w:val="%2)"/>
      <w:lvlJc w:val="left"/>
      <w:pPr>
        <w:ind w:left="2592" w:hanging="420"/>
      </w:pPr>
    </w:lvl>
    <w:lvl w:ilvl="2" w:tplc="0409001B" w:tentative="1">
      <w:start w:val="1"/>
      <w:numFmt w:val="lowerRoman"/>
      <w:lvlText w:val="%3."/>
      <w:lvlJc w:val="right"/>
      <w:pPr>
        <w:ind w:left="3012" w:hanging="420"/>
      </w:pPr>
    </w:lvl>
    <w:lvl w:ilvl="3" w:tplc="0409000F" w:tentative="1">
      <w:start w:val="1"/>
      <w:numFmt w:val="decimal"/>
      <w:lvlText w:val="%4."/>
      <w:lvlJc w:val="left"/>
      <w:pPr>
        <w:ind w:left="3432" w:hanging="420"/>
      </w:pPr>
    </w:lvl>
    <w:lvl w:ilvl="4" w:tplc="04090019" w:tentative="1">
      <w:start w:val="1"/>
      <w:numFmt w:val="lowerLetter"/>
      <w:lvlText w:val="%5)"/>
      <w:lvlJc w:val="left"/>
      <w:pPr>
        <w:ind w:left="3852" w:hanging="420"/>
      </w:pPr>
    </w:lvl>
    <w:lvl w:ilvl="5" w:tplc="0409001B" w:tentative="1">
      <w:start w:val="1"/>
      <w:numFmt w:val="lowerRoman"/>
      <w:lvlText w:val="%6."/>
      <w:lvlJc w:val="right"/>
      <w:pPr>
        <w:ind w:left="4272" w:hanging="420"/>
      </w:pPr>
    </w:lvl>
    <w:lvl w:ilvl="6" w:tplc="0409000F" w:tentative="1">
      <w:start w:val="1"/>
      <w:numFmt w:val="decimal"/>
      <w:lvlText w:val="%7."/>
      <w:lvlJc w:val="left"/>
      <w:pPr>
        <w:ind w:left="4692" w:hanging="420"/>
      </w:pPr>
    </w:lvl>
    <w:lvl w:ilvl="7" w:tplc="04090019" w:tentative="1">
      <w:start w:val="1"/>
      <w:numFmt w:val="lowerLetter"/>
      <w:lvlText w:val="%8)"/>
      <w:lvlJc w:val="left"/>
      <w:pPr>
        <w:ind w:left="5112" w:hanging="420"/>
      </w:pPr>
    </w:lvl>
    <w:lvl w:ilvl="8" w:tplc="0409001B" w:tentative="1">
      <w:start w:val="1"/>
      <w:numFmt w:val="lowerRoman"/>
      <w:lvlText w:val="%9."/>
      <w:lvlJc w:val="right"/>
      <w:pPr>
        <w:ind w:left="5532" w:hanging="420"/>
      </w:pPr>
    </w:lvl>
  </w:abstractNum>
  <w:abstractNum w:abstractNumId="18" w15:restartNumberingAfterBreak="0">
    <w:nsid w:val="66B33D29"/>
    <w:multiLevelType w:val="multilevel"/>
    <w:tmpl w:val="3A065C8E"/>
    <w:lvl w:ilvl="0">
      <w:start w:val="1"/>
      <w:numFmt w:val="decimal"/>
      <w:lvlText w:val="%1、"/>
      <w:lvlJc w:val="left"/>
      <w:pPr>
        <w:ind w:left="420" w:hanging="420"/>
      </w:pPr>
      <w:rPr>
        <w:rFonts w:ascii="仿宋_GB2312" w:eastAsia="仿宋_GB2312" w:hAnsi="仿宋_GB2312" w:cs="仿宋_GB2312"/>
      </w:rPr>
    </w:lvl>
    <w:lvl w:ilvl="1">
      <w:start w:val="1"/>
      <w:numFmt w:val="bullet"/>
      <w:lvlText w:val=""/>
      <w:lvlJc w:val="left"/>
      <w:pPr>
        <w:ind w:left="840" w:hanging="420"/>
      </w:pPr>
      <w:rPr>
        <w:rFonts w:ascii="Wingdings" w:hAnsi="Wingdings" w:hint="default"/>
      </w:rPr>
    </w:lvl>
    <w:lvl w:ilvl="2">
      <w:start w:val="1"/>
      <w:numFmt w:val="decimal"/>
      <w:lvlText w:val="(%3)"/>
      <w:lvlJc w:val="left"/>
      <w:pPr>
        <w:ind w:left="1260" w:hanging="420"/>
      </w:pPr>
      <w:rPr>
        <w:rFonts w:hint="eastAsia"/>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9" w15:restartNumberingAfterBreak="0">
    <w:nsid w:val="6B6B3B29"/>
    <w:multiLevelType w:val="hybridMultilevel"/>
    <w:tmpl w:val="EBAAA048"/>
    <w:lvl w:ilvl="0" w:tplc="052CE40E">
      <w:start w:val="1"/>
      <w:numFmt w:val="decimal"/>
      <w:lvlText w:val="%1、"/>
      <w:lvlJc w:val="left"/>
      <w:pPr>
        <w:ind w:left="1292" w:hanging="420"/>
      </w:pPr>
      <w:rPr>
        <w:rFonts w:hint="default"/>
      </w:rPr>
    </w:lvl>
    <w:lvl w:ilvl="1" w:tplc="04090019" w:tentative="1">
      <w:start w:val="1"/>
      <w:numFmt w:val="lowerLetter"/>
      <w:lvlText w:val="%2)"/>
      <w:lvlJc w:val="left"/>
      <w:pPr>
        <w:ind w:left="1712" w:hanging="420"/>
      </w:pPr>
    </w:lvl>
    <w:lvl w:ilvl="2" w:tplc="0409001B" w:tentative="1">
      <w:start w:val="1"/>
      <w:numFmt w:val="lowerRoman"/>
      <w:lvlText w:val="%3."/>
      <w:lvlJc w:val="right"/>
      <w:pPr>
        <w:ind w:left="2132" w:hanging="420"/>
      </w:pPr>
    </w:lvl>
    <w:lvl w:ilvl="3" w:tplc="0409000F" w:tentative="1">
      <w:start w:val="1"/>
      <w:numFmt w:val="decimal"/>
      <w:lvlText w:val="%4."/>
      <w:lvlJc w:val="left"/>
      <w:pPr>
        <w:ind w:left="2552" w:hanging="420"/>
      </w:pPr>
    </w:lvl>
    <w:lvl w:ilvl="4" w:tplc="04090019" w:tentative="1">
      <w:start w:val="1"/>
      <w:numFmt w:val="lowerLetter"/>
      <w:lvlText w:val="%5)"/>
      <w:lvlJc w:val="left"/>
      <w:pPr>
        <w:ind w:left="2972" w:hanging="420"/>
      </w:pPr>
    </w:lvl>
    <w:lvl w:ilvl="5" w:tplc="0409001B" w:tentative="1">
      <w:start w:val="1"/>
      <w:numFmt w:val="lowerRoman"/>
      <w:lvlText w:val="%6."/>
      <w:lvlJc w:val="right"/>
      <w:pPr>
        <w:ind w:left="3392" w:hanging="420"/>
      </w:pPr>
    </w:lvl>
    <w:lvl w:ilvl="6" w:tplc="0409000F" w:tentative="1">
      <w:start w:val="1"/>
      <w:numFmt w:val="decimal"/>
      <w:lvlText w:val="%7."/>
      <w:lvlJc w:val="left"/>
      <w:pPr>
        <w:ind w:left="3812" w:hanging="420"/>
      </w:pPr>
    </w:lvl>
    <w:lvl w:ilvl="7" w:tplc="04090019" w:tentative="1">
      <w:start w:val="1"/>
      <w:numFmt w:val="lowerLetter"/>
      <w:lvlText w:val="%8)"/>
      <w:lvlJc w:val="left"/>
      <w:pPr>
        <w:ind w:left="4232" w:hanging="420"/>
      </w:pPr>
    </w:lvl>
    <w:lvl w:ilvl="8" w:tplc="0409001B" w:tentative="1">
      <w:start w:val="1"/>
      <w:numFmt w:val="lowerRoman"/>
      <w:lvlText w:val="%9."/>
      <w:lvlJc w:val="right"/>
      <w:pPr>
        <w:ind w:left="4652" w:hanging="420"/>
      </w:pPr>
    </w:lvl>
  </w:abstractNum>
  <w:abstractNum w:abstractNumId="20" w15:restartNumberingAfterBreak="0">
    <w:nsid w:val="6E2607AB"/>
    <w:multiLevelType w:val="hybridMultilevel"/>
    <w:tmpl w:val="AA062624"/>
    <w:lvl w:ilvl="0" w:tplc="0409000F">
      <w:start w:val="1"/>
      <w:numFmt w:val="decimal"/>
      <w:lvlText w:val="%1."/>
      <w:lvlJc w:val="left"/>
      <w:pPr>
        <w:ind w:left="818" w:hanging="420"/>
      </w:pPr>
    </w:lvl>
    <w:lvl w:ilvl="1" w:tplc="04090019" w:tentative="1">
      <w:start w:val="1"/>
      <w:numFmt w:val="lowerLetter"/>
      <w:lvlText w:val="%2)"/>
      <w:lvlJc w:val="left"/>
      <w:pPr>
        <w:ind w:left="1238" w:hanging="420"/>
      </w:pPr>
    </w:lvl>
    <w:lvl w:ilvl="2" w:tplc="0409001B" w:tentative="1">
      <w:start w:val="1"/>
      <w:numFmt w:val="lowerRoman"/>
      <w:lvlText w:val="%3."/>
      <w:lvlJc w:val="right"/>
      <w:pPr>
        <w:ind w:left="1658" w:hanging="420"/>
      </w:pPr>
    </w:lvl>
    <w:lvl w:ilvl="3" w:tplc="0409000F" w:tentative="1">
      <w:start w:val="1"/>
      <w:numFmt w:val="decimal"/>
      <w:lvlText w:val="%4."/>
      <w:lvlJc w:val="left"/>
      <w:pPr>
        <w:ind w:left="2078" w:hanging="420"/>
      </w:pPr>
    </w:lvl>
    <w:lvl w:ilvl="4" w:tplc="04090019" w:tentative="1">
      <w:start w:val="1"/>
      <w:numFmt w:val="lowerLetter"/>
      <w:lvlText w:val="%5)"/>
      <w:lvlJc w:val="left"/>
      <w:pPr>
        <w:ind w:left="2498" w:hanging="420"/>
      </w:pPr>
    </w:lvl>
    <w:lvl w:ilvl="5" w:tplc="0409001B" w:tentative="1">
      <w:start w:val="1"/>
      <w:numFmt w:val="lowerRoman"/>
      <w:lvlText w:val="%6."/>
      <w:lvlJc w:val="right"/>
      <w:pPr>
        <w:ind w:left="2918" w:hanging="420"/>
      </w:pPr>
    </w:lvl>
    <w:lvl w:ilvl="6" w:tplc="0409000F" w:tentative="1">
      <w:start w:val="1"/>
      <w:numFmt w:val="decimal"/>
      <w:lvlText w:val="%7."/>
      <w:lvlJc w:val="left"/>
      <w:pPr>
        <w:ind w:left="3338" w:hanging="420"/>
      </w:pPr>
    </w:lvl>
    <w:lvl w:ilvl="7" w:tplc="04090019" w:tentative="1">
      <w:start w:val="1"/>
      <w:numFmt w:val="lowerLetter"/>
      <w:lvlText w:val="%8)"/>
      <w:lvlJc w:val="left"/>
      <w:pPr>
        <w:ind w:left="3758" w:hanging="420"/>
      </w:pPr>
    </w:lvl>
    <w:lvl w:ilvl="8" w:tplc="0409001B" w:tentative="1">
      <w:start w:val="1"/>
      <w:numFmt w:val="lowerRoman"/>
      <w:lvlText w:val="%9."/>
      <w:lvlJc w:val="right"/>
      <w:pPr>
        <w:ind w:left="4178" w:hanging="420"/>
      </w:pPr>
    </w:lvl>
  </w:abstractNum>
  <w:abstractNum w:abstractNumId="21" w15:restartNumberingAfterBreak="0">
    <w:nsid w:val="70467B13"/>
    <w:multiLevelType w:val="hybridMultilevel"/>
    <w:tmpl w:val="CF569670"/>
    <w:lvl w:ilvl="0" w:tplc="30CA4448">
      <w:start w:val="1"/>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2" w15:restartNumberingAfterBreak="0">
    <w:nsid w:val="7A7A6CB4"/>
    <w:multiLevelType w:val="hybridMultilevel"/>
    <w:tmpl w:val="CF403ED6"/>
    <w:lvl w:ilvl="0" w:tplc="7FA8EB18">
      <w:start w:val="1"/>
      <w:numFmt w:val="decimal"/>
      <w:lvlText w:val="(%1)"/>
      <w:lvlJc w:val="left"/>
      <w:pPr>
        <w:ind w:left="1320" w:hanging="84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2"/>
  </w:num>
  <w:num w:numId="2">
    <w:abstractNumId w:val="14"/>
  </w:num>
  <w:num w:numId="3">
    <w:abstractNumId w:val="10"/>
  </w:num>
  <w:num w:numId="4">
    <w:abstractNumId w:val="18"/>
  </w:num>
  <w:num w:numId="5">
    <w:abstractNumId w:val="6"/>
  </w:num>
  <w:num w:numId="6">
    <w:abstractNumId w:val="22"/>
  </w:num>
  <w:num w:numId="7">
    <w:abstractNumId w:val="17"/>
  </w:num>
  <w:num w:numId="8">
    <w:abstractNumId w:val="15"/>
  </w:num>
  <w:num w:numId="9">
    <w:abstractNumId w:val="13"/>
  </w:num>
  <w:num w:numId="10">
    <w:abstractNumId w:val="9"/>
  </w:num>
  <w:num w:numId="11">
    <w:abstractNumId w:val="4"/>
  </w:num>
  <w:num w:numId="12">
    <w:abstractNumId w:val="7"/>
  </w:num>
  <w:num w:numId="13">
    <w:abstractNumId w:val="1"/>
  </w:num>
  <w:num w:numId="14">
    <w:abstractNumId w:val="19"/>
  </w:num>
  <w:num w:numId="15">
    <w:abstractNumId w:val="2"/>
  </w:num>
  <w:num w:numId="16">
    <w:abstractNumId w:val="16"/>
  </w:num>
  <w:num w:numId="17">
    <w:abstractNumId w:val="5"/>
  </w:num>
  <w:num w:numId="18">
    <w:abstractNumId w:val="8"/>
  </w:num>
  <w:num w:numId="19">
    <w:abstractNumId w:val="11"/>
  </w:num>
  <w:num w:numId="20">
    <w:abstractNumId w:val="20"/>
  </w:num>
  <w:num w:numId="21">
    <w:abstractNumId w:val="3"/>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4A13"/>
    <w:rsid w:val="0000235C"/>
    <w:rsid w:val="00011D19"/>
    <w:rsid w:val="000128BB"/>
    <w:rsid w:val="00016078"/>
    <w:rsid w:val="00035A1F"/>
    <w:rsid w:val="00040DAB"/>
    <w:rsid w:val="00041E73"/>
    <w:rsid w:val="000428CA"/>
    <w:rsid w:val="000436FB"/>
    <w:rsid w:val="000466F0"/>
    <w:rsid w:val="00046D75"/>
    <w:rsid w:val="00063CBA"/>
    <w:rsid w:val="00064EF6"/>
    <w:rsid w:val="00067476"/>
    <w:rsid w:val="00071018"/>
    <w:rsid w:val="000773F1"/>
    <w:rsid w:val="00082892"/>
    <w:rsid w:val="000853D8"/>
    <w:rsid w:val="00085895"/>
    <w:rsid w:val="00091C37"/>
    <w:rsid w:val="00091F1D"/>
    <w:rsid w:val="000954C3"/>
    <w:rsid w:val="000A4DF7"/>
    <w:rsid w:val="000A6C26"/>
    <w:rsid w:val="000A708E"/>
    <w:rsid w:val="000B3AFF"/>
    <w:rsid w:val="000B487D"/>
    <w:rsid w:val="000C6A05"/>
    <w:rsid w:val="000C78BD"/>
    <w:rsid w:val="000D25FF"/>
    <w:rsid w:val="000D29D0"/>
    <w:rsid w:val="000D36BE"/>
    <w:rsid w:val="000E0625"/>
    <w:rsid w:val="000E0DA0"/>
    <w:rsid w:val="000E1FE9"/>
    <w:rsid w:val="000E53F5"/>
    <w:rsid w:val="000F26D2"/>
    <w:rsid w:val="000F6E5C"/>
    <w:rsid w:val="00100B9D"/>
    <w:rsid w:val="001029BA"/>
    <w:rsid w:val="0011170A"/>
    <w:rsid w:val="0011230F"/>
    <w:rsid w:val="001144B7"/>
    <w:rsid w:val="00114BD4"/>
    <w:rsid w:val="00115DB4"/>
    <w:rsid w:val="00123210"/>
    <w:rsid w:val="001244B1"/>
    <w:rsid w:val="00125EC7"/>
    <w:rsid w:val="001354CD"/>
    <w:rsid w:val="00136A21"/>
    <w:rsid w:val="00151FA8"/>
    <w:rsid w:val="001546B0"/>
    <w:rsid w:val="00155B55"/>
    <w:rsid w:val="00160760"/>
    <w:rsid w:val="00160BD0"/>
    <w:rsid w:val="0016506D"/>
    <w:rsid w:val="00166AB3"/>
    <w:rsid w:val="00175A41"/>
    <w:rsid w:val="00180703"/>
    <w:rsid w:val="00181C81"/>
    <w:rsid w:val="001A0C11"/>
    <w:rsid w:val="001A4FA8"/>
    <w:rsid w:val="001A68AC"/>
    <w:rsid w:val="001B68A2"/>
    <w:rsid w:val="001C042F"/>
    <w:rsid w:val="001E2E25"/>
    <w:rsid w:val="001E7E9C"/>
    <w:rsid w:val="001F08AC"/>
    <w:rsid w:val="001F2970"/>
    <w:rsid w:val="00201027"/>
    <w:rsid w:val="00202A82"/>
    <w:rsid w:val="00203AED"/>
    <w:rsid w:val="00206CB8"/>
    <w:rsid w:val="002114DD"/>
    <w:rsid w:val="0023048C"/>
    <w:rsid w:val="0023627D"/>
    <w:rsid w:val="00243493"/>
    <w:rsid w:val="00263ECC"/>
    <w:rsid w:val="002641F8"/>
    <w:rsid w:val="00267FFC"/>
    <w:rsid w:val="00280292"/>
    <w:rsid w:val="00283762"/>
    <w:rsid w:val="002A518F"/>
    <w:rsid w:val="002B3676"/>
    <w:rsid w:val="002B3BE0"/>
    <w:rsid w:val="002B559C"/>
    <w:rsid w:val="002C24DA"/>
    <w:rsid w:val="002C4960"/>
    <w:rsid w:val="002C5B6D"/>
    <w:rsid w:val="002C5CEB"/>
    <w:rsid w:val="002C7CDD"/>
    <w:rsid w:val="002D39DD"/>
    <w:rsid w:val="002E10CD"/>
    <w:rsid w:val="002F3083"/>
    <w:rsid w:val="002F44E0"/>
    <w:rsid w:val="00301D75"/>
    <w:rsid w:val="00304288"/>
    <w:rsid w:val="00307A47"/>
    <w:rsid w:val="00313A86"/>
    <w:rsid w:val="0032320E"/>
    <w:rsid w:val="003253D0"/>
    <w:rsid w:val="00326771"/>
    <w:rsid w:val="003345BB"/>
    <w:rsid w:val="00336654"/>
    <w:rsid w:val="00344876"/>
    <w:rsid w:val="00346CE7"/>
    <w:rsid w:val="003522A4"/>
    <w:rsid w:val="003560D7"/>
    <w:rsid w:val="00356F32"/>
    <w:rsid w:val="003645AC"/>
    <w:rsid w:val="003864EF"/>
    <w:rsid w:val="00386FBB"/>
    <w:rsid w:val="00397D78"/>
    <w:rsid w:val="003A1239"/>
    <w:rsid w:val="003A36B8"/>
    <w:rsid w:val="003A3811"/>
    <w:rsid w:val="003A5586"/>
    <w:rsid w:val="003B7ADC"/>
    <w:rsid w:val="003B7C48"/>
    <w:rsid w:val="003C5BC7"/>
    <w:rsid w:val="003C7728"/>
    <w:rsid w:val="003D1D4E"/>
    <w:rsid w:val="003E30CD"/>
    <w:rsid w:val="003E3168"/>
    <w:rsid w:val="003E6B4D"/>
    <w:rsid w:val="003F3D22"/>
    <w:rsid w:val="004023C3"/>
    <w:rsid w:val="00402DB0"/>
    <w:rsid w:val="004103E9"/>
    <w:rsid w:val="00421733"/>
    <w:rsid w:val="00432603"/>
    <w:rsid w:val="00443F04"/>
    <w:rsid w:val="00444527"/>
    <w:rsid w:val="00452CAB"/>
    <w:rsid w:val="00460C13"/>
    <w:rsid w:val="004707BF"/>
    <w:rsid w:val="00476CAF"/>
    <w:rsid w:val="004770BD"/>
    <w:rsid w:val="00486960"/>
    <w:rsid w:val="00493256"/>
    <w:rsid w:val="00493836"/>
    <w:rsid w:val="00495DD1"/>
    <w:rsid w:val="00497D7D"/>
    <w:rsid w:val="004A2F87"/>
    <w:rsid w:val="004A7203"/>
    <w:rsid w:val="004B06D7"/>
    <w:rsid w:val="004B3CD7"/>
    <w:rsid w:val="004B3E20"/>
    <w:rsid w:val="004B51B4"/>
    <w:rsid w:val="004B6E25"/>
    <w:rsid w:val="004B7B80"/>
    <w:rsid w:val="004C5A8C"/>
    <w:rsid w:val="004E6259"/>
    <w:rsid w:val="004F69A9"/>
    <w:rsid w:val="005126E1"/>
    <w:rsid w:val="005135F8"/>
    <w:rsid w:val="005136CD"/>
    <w:rsid w:val="00520369"/>
    <w:rsid w:val="00535031"/>
    <w:rsid w:val="005457A7"/>
    <w:rsid w:val="0055161C"/>
    <w:rsid w:val="00553ECD"/>
    <w:rsid w:val="0056371B"/>
    <w:rsid w:val="00594181"/>
    <w:rsid w:val="005A0EA2"/>
    <w:rsid w:val="005A5884"/>
    <w:rsid w:val="005C4D6B"/>
    <w:rsid w:val="005D48D9"/>
    <w:rsid w:val="005D6A6F"/>
    <w:rsid w:val="005E412F"/>
    <w:rsid w:val="005F35A0"/>
    <w:rsid w:val="005F3D63"/>
    <w:rsid w:val="005F447A"/>
    <w:rsid w:val="005F682C"/>
    <w:rsid w:val="005F6A0A"/>
    <w:rsid w:val="00611393"/>
    <w:rsid w:val="0061544F"/>
    <w:rsid w:val="00633ACE"/>
    <w:rsid w:val="00633C55"/>
    <w:rsid w:val="0064020B"/>
    <w:rsid w:val="00641143"/>
    <w:rsid w:val="006517D5"/>
    <w:rsid w:val="00652C71"/>
    <w:rsid w:val="00664E42"/>
    <w:rsid w:val="00667F30"/>
    <w:rsid w:val="00684DB7"/>
    <w:rsid w:val="0068607D"/>
    <w:rsid w:val="006A407F"/>
    <w:rsid w:val="006A6EBF"/>
    <w:rsid w:val="006B075E"/>
    <w:rsid w:val="006B0796"/>
    <w:rsid w:val="006B0909"/>
    <w:rsid w:val="006B4955"/>
    <w:rsid w:val="006B4A13"/>
    <w:rsid w:val="006C01A0"/>
    <w:rsid w:val="006C01CC"/>
    <w:rsid w:val="006C2A07"/>
    <w:rsid w:val="006C3EEE"/>
    <w:rsid w:val="006D3943"/>
    <w:rsid w:val="006D6D79"/>
    <w:rsid w:val="006E65ED"/>
    <w:rsid w:val="006E6F45"/>
    <w:rsid w:val="00710CD1"/>
    <w:rsid w:val="007154AF"/>
    <w:rsid w:val="00727850"/>
    <w:rsid w:val="007311FB"/>
    <w:rsid w:val="00731A63"/>
    <w:rsid w:val="00743360"/>
    <w:rsid w:val="0075028D"/>
    <w:rsid w:val="00754B16"/>
    <w:rsid w:val="00771D07"/>
    <w:rsid w:val="0077762A"/>
    <w:rsid w:val="007827DC"/>
    <w:rsid w:val="0078362B"/>
    <w:rsid w:val="0079319C"/>
    <w:rsid w:val="00794836"/>
    <w:rsid w:val="007A311A"/>
    <w:rsid w:val="007B1A73"/>
    <w:rsid w:val="007C2126"/>
    <w:rsid w:val="007C5A14"/>
    <w:rsid w:val="007D3E02"/>
    <w:rsid w:val="007E233A"/>
    <w:rsid w:val="007E5596"/>
    <w:rsid w:val="007F1060"/>
    <w:rsid w:val="0080771B"/>
    <w:rsid w:val="008133F1"/>
    <w:rsid w:val="00815CAC"/>
    <w:rsid w:val="00815E77"/>
    <w:rsid w:val="00836777"/>
    <w:rsid w:val="008528AB"/>
    <w:rsid w:val="008537A1"/>
    <w:rsid w:val="00861299"/>
    <w:rsid w:val="00872ED2"/>
    <w:rsid w:val="00887C64"/>
    <w:rsid w:val="00891ACF"/>
    <w:rsid w:val="00892C6D"/>
    <w:rsid w:val="0089653D"/>
    <w:rsid w:val="008A17F6"/>
    <w:rsid w:val="008A2A57"/>
    <w:rsid w:val="008A7BA9"/>
    <w:rsid w:val="008C2578"/>
    <w:rsid w:val="008C5A1C"/>
    <w:rsid w:val="008D0C65"/>
    <w:rsid w:val="008D72C7"/>
    <w:rsid w:val="008E3B64"/>
    <w:rsid w:val="008F5EB8"/>
    <w:rsid w:val="009158DB"/>
    <w:rsid w:val="009263C0"/>
    <w:rsid w:val="00937347"/>
    <w:rsid w:val="009405A4"/>
    <w:rsid w:val="0095116B"/>
    <w:rsid w:val="00951D3E"/>
    <w:rsid w:val="00954948"/>
    <w:rsid w:val="00962F4C"/>
    <w:rsid w:val="009657D3"/>
    <w:rsid w:val="00965A9E"/>
    <w:rsid w:val="009707D5"/>
    <w:rsid w:val="009817B5"/>
    <w:rsid w:val="00982896"/>
    <w:rsid w:val="009A59E1"/>
    <w:rsid w:val="009B4DA5"/>
    <w:rsid w:val="009B5093"/>
    <w:rsid w:val="009C213B"/>
    <w:rsid w:val="009C47CA"/>
    <w:rsid w:val="009D04CA"/>
    <w:rsid w:val="009D53A4"/>
    <w:rsid w:val="009D626E"/>
    <w:rsid w:val="009E3580"/>
    <w:rsid w:val="009E3AFD"/>
    <w:rsid w:val="00A0040C"/>
    <w:rsid w:val="00A02F57"/>
    <w:rsid w:val="00A10BD0"/>
    <w:rsid w:val="00A31427"/>
    <w:rsid w:val="00A3312A"/>
    <w:rsid w:val="00A3716F"/>
    <w:rsid w:val="00A430D7"/>
    <w:rsid w:val="00A5102E"/>
    <w:rsid w:val="00A52363"/>
    <w:rsid w:val="00A52CC4"/>
    <w:rsid w:val="00A52D98"/>
    <w:rsid w:val="00A55540"/>
    <w:rsid w:val="00A62D17"/>
    <w:rsid w:val="00A76C2E"/>
    <w:rsid w:val="00A82B9A"/>
    <w:rsid w:val="00A856E2"/>
    <w:rsid w:val="00AA5118"/>
    <w:rsid w:val="00AC3DBD"/>
    <w:rsid w:val="00AC4285"/>
    <w:rsid w:val="00AE470F"/>
    <w:rsid w:val="00AE4B2B"/>
    <w:rsid w:val="00AF7BAC"/>
    <w:rsid w:val="00B03D3A"/>
    <w:rsid w:val="00B07957"/>
    <w:rsid w:val="00B11C5F"/>
    <w:rsid w:val="00B12BF6"/>
    <w:rsid w:val="00B1611E"/>
    <w:rsid w:val="00B17870"/>
    <w:rsid w:val="00B22874"/>
    <w:rsid w:val="00B23B53"/>
    <w:rsid w:val="00B265A1"/>
    <w:rsid w:val="00B309DF"/>
    <w:rsid w:val="00B314B1"/>
    <w:rsid w:val="00B3578A"/>
    <w:rsid w:val="00B41536"/>
    <w:rsid w:val="00B420C8"/>
    <w:rsid w:val="00B518FF"/>
    <w:rsid w:val="00B54A22"/>
    <w:rsid w:val="00B74819"/>
    <w:rsid w:val="00B85659"/>
    <w:rsid w:val="00B85BAB"/>
    <w:rsid w:val="00B862CE"/>
    <w:rsid w:val="00BA077B"/>
    <w:rsid w:val="00BA1D30"/>
    <w:rsid w:val="00BA461C"/>
    <w:rsid w:val="00BB4B88"/>
    <w:rsid w:val="00BC568D"/>
    <w:rsid w:val="00BD3C41"/>
    <w:rsid w:val="00BF0CED"/>
    <w:rsid w:val="00BF48E9"/>
    <w:rsid w:val="00C0502C"/>
    <w:rsid w:val="00C1271C"/>
    <w:rsid w:val="00C12C00"/>
    <w:rsid w:val="00C1373C"/>
    <w:rsid w:val="00C137AA"/>
    <w:rsid w:val="00C23739"/>
    <w:rsid w:val="00C363CB"/>
    <w:rsid w:val="00C375B6"/>
    <w:rsid w:val="00C413E2"/>
    <w:rsid w:val="00C414C5"/>
    <w:rsid w:val="00C45099"/>
    <w:rsid w:val="00C455B8"/>
    <w:rsid w:val="00C47993"/>
    <w:rsid w:val="00C5097F"/>
    <w:rsid w:val="00C60A1E"/>
    <w:rsid w:val="00C6348F"/>
    <w:rsid w:val="00C65849"/>
    <w:rsid w:val="00C71D27"/>
    <w:rsid w:val="00C856C0"/>
    <w:rsid w:val="00CA1A80"/>
    <w:rsid w:val="00CA2BD7"/>
    <w:rsid w:val="00CA4FC2"/>
    <w:rsid w:val="00CA6654"/>
    <w:rsid w:val="00CB115F"/>
    <w:rsid w:val="00CB4EEB"/>
    <w:rsid w:val="00CB56C2"/>
    <w:rsid w:val="00CC6C7C"/>
    <w:rsid w:val="00CD022C"/>
    <w:rsid w:val="00CD14A2"/>
    <w:rsid w:val="00CF3894"/>
    <w:rsid w:val="00D02865"/>
    <w:rsid w:val="00D1074B"/>
    <w:rsid w:val="00D12B8D"/>
    <w:rsid w:val="00D16217"/>
    <w:rsid w:val="00D25255"/>
    <w:rsid w:val="00D25325"/>
    <w:rsid w:val="00D26902"/>
    <w:rsid w:val="00D34339"/>
    <w:rsid w:val="00D43183"/>
    <w:rsid w:val="00D4622F"/>
    <w:rsid w:val="00D50780"/>
    <w:rsid w:val="00D515D0"/>
    <w:rsid w:val="00D5421D"/>
    <w:rsid w:val="00D5449F"/>
    <w:rsid w:val="00D5584C"/>
    <w:rsid w:val="00D61CE0"/>
    <w:rsid w:val="00D67FBB"/>
    <w:rsid w:val="00D702E4"/>
    <w:rsid w:val="00D729BB"/>
    <w:rsid w:val="00D81CA2"/>
    <w:rsid w:val="00D928C5"/>
    <w:rsid w:val="00DA2395"/>
    <w:rsid w:val="00DA6FB7"/>
    <w:rsid w:val="00DB50DD"/>
    <w:rsid w:val="00DD1AA4"/>
    <w:rsid w:val="00DD5E2A"/>
    <w:rsid w:val="00DD6B9F"/>
    <w:rsid w:val="00DE3EC4"/>
    <w:rsid w:val="00DE3FF9"/>
    <w:rsid w:val="00DF3D15"/>
    <w:rsid w:val="00DF4DE9"/>
    <w:rsid w:val="00E04957"/>
    <w:rsid w:val="00E04E5C"/>
    <w:rsid w:val="00E1210A"/>
    <w:rsid w:val="00E12427"/>
    <w:rsid w:val="00E13EBF"/>
    <w:rsid w:val="00E30003"/>
    <w:rsid w:val="00E30351"/>
    <w:rsid w:val="00E37DCA"/>
    <w:rsid w:val="00E40E19"/>
    <w:rsid w:val="00E47D42"/>
    <w:rsid w:val="00E53A08"/>
    <w:rsid w:val="00E55C40"/>
    <w:rsid w:val="00E6150F"/>
    <w:rsid w:val="00E86079"/>
    <w:rsid w:val="00E87CD1"/>
    <w:rsid w:val="00EA120E"/>
    <w:rsid w:val="00EA3772"/>
    <w:rsid w:val="00EA6B76"/>
    <w:rsid w:val="00EB2793"/>
    <w:rsid w:val="00EB3EAE"/>
    <w:rsid w:val="00EB6565"/>
    <w:rsid w:val="00EB6799"/>
    <w:rsid w:val="00EC0E3D"/>
    <w:rsid w:val="00EC2989"/>
    <w:rsid w:val="00EC3CC5"/>
    <w:rsid w:val="00ED1707"/>
    <w:rsid w:val="00EE4DED"/>
    <w:rsid w:val="00EF5A2D"/>
    <w:rsid w:val="00F111EE"/>
    <w:rsid w:val="00F1202C"/>
    <w:rsid w:val="00F13366"/>
    <w:rsid w:val="00F13BCA"/>
    <w:rsid w:val="00F15242"/>
    <w:rsid w:val="00F1553D"/>
    <w:rsid w:val="00F30287"/>
    <w:rsid w:val="00F30420"/>
    <w:rsid w:val="00F40B7E"/>
    <w:rsid w:val="00F479B3"/>
    <w:rsid w:val="00F56972"/>
    <w:rsid w:val="00F63C92"/>
    <w:rsid w:val="00F65D1D"/>
    <w:rsid w:val="00F724B0"/>
    <w:rsid w:val="00F80EE7"/>
    <w:rsid w:val="00F8340C"/>
    <w:rsid w:val="00F901BB"/>
    <w:rsid w:val="00FB4B4D"/>
    <w:rsid w:val="00FC70E4"/>
    <w:rsid w:val="00FD45C7"/>
    <w:rsid w:val="00FE1DFD"/>
    <w:rsid w:val="00FE2FE4"/>
    <w:rsid w:val="00FF0628"/>
    <w:rsid w:val="00FF2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0651A"/>
  <w15:docId w15:val="{5DCB4388-ACF9-49D7-910C-482F1418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876"/>
    <w:pPr>
      <w:widowControl w:val="0"/>
      <w:adjustRightInd w:val="0"/>
      <w:spacing w:line="312" w:lineRule="auto"/>
      <w:ind w:leftChars="200" w:left="200"/>
      <w:jc w:val="both"/>
    </w:pPr>
    <w:rPr>
      <w:rFonts w:eastAsia="宋体"/>
    </w:rPr>
  </w:style>
  <w:style w:type="paragraph" w:styleId="1">
    <w:name w:val="heading 1"/>
    <w:basedOn w:val="a"/>
    <w:next w:val="a"/>
    <w:link w:val="10"/>
    <w:uiPriority w:val="9"/>
    <w:qFormat/>
    <w:rsid w:val="004E625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2B9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82B9A"/>
    <w:rPr>
      <w:sz w:val="18"/>
      <w:szCs w:val="18"/>
    </w:rPr>
  </w:style>
  <w:style w:type="paragraph" w:styleId="a5">
    <w:name w:val="footer"/>
    <w:basedOn w:val="a"/>
    <w:link w:val="a6"/>
    <w:uiPriority w:val="99"/>
    <w:unhideWhenUsed/>
    <w:rsid w:val="00A82B9A"/>
    <w:pPr>
      <w:tabs>
        <w:tab w:val="center" w:pos="4153"/>
        <w:tab w:val="right" w:pos="8306"/>
      </w:tabs>
      <w:snapToGrid w:val="0"/>
      <w:jc w:val="left"/>
    </w:pPr>
    <w:rPr>
      <w:sz w:val="18"/>
      <w:szCs w:val="18"/>
    </w:rPr>
  </w:style>
  <w:style w:type="character" w:customStyle="1" w:styleId="a6">
    <w:name w:val="页脚 字符"/>
    <w:basedOn w:val="a0"/>
    <w:link w:val="a5"/>
    <w:uiPriority w:val="99"/>
    <w:rsid w:val="00A82B9A"/>
    <w:rPr>
      <w:sz w:val="18"/>
      <w:szCs w:val="18"/>
    </w:rPr>
  </w:style>
  <w:style w:type="paragraph" w:styleId="a7">
    <w:name w:val="Normal (Web)"/>
    <w:basedOn w:val="a"/>
    <w:uiPriority w:val="99"/>
    <w:unhideWhenUsed/>
    <w:qFormat/>
    <w:rsid w:val="00FF2896"/>
    <w:pPr>
      <w:widowControl/>
      <w:spacing w:before="100" w:beforeAutospacing="1" w:after="100" w:afterAutospacing="1"/>
      <w:jc w:val="left"/>
    </w:pPr>
    <w:rPr>
      <w:rFonts w:ascii="宋体" w:hAnsi="宋体" w:cs="宋体"/>
      <w:kern w:val="0"/>
      <w:sz w:val="24"/>
      <w:szCs w:val="24"/>
    </w:rPr>
  </w:style>
  <w:style w:type="paragraph" w:styleId="a8">
    <w:name w:val="List Paragraph"/>
    <w:aliases w:val="List1,List11,符号列表,Figure_name"/>
    <w:basedOn w:val="a"/>
    <w:link w:val="a9"/>
    <w:uiPriority w:val="34"/>
    <w:qFormat/>
    <w:rsid w:val="00B07957"/>
    <w:pPr>
      <w:snapToGrid w:val="0"/>
      <w:spacing w:beforeLines="50" w:before="50" w:afterLines="50" w:after="50"/>
      <w:ind w:firstLineChars="200" w:firstLine="200"/>
    </w:pPr>
  </w:style>
  <w:style w:type="character" w:customStyle="1" w:styleId="10">
    <w:name w:val="标题 1 字符"/>
    <w:basedOn w:val="a0"/>
    <w:link w:val="1"/>
    <w:uiPriority w:val="9"/>
    <w:rsid w:val="004E6259"/>
    <w:rPr>
      <w:b/>
      <w:bCs/>
      <w:kern w:val="44"/>
      <w:sz w:val="44"/>
      <w:szCs w:val="44"/>
    </w:rPr>
  </w:style>
  <w:style w:type="character" w:customStyle="1" w:styleId="a9">
    <w:name w:val="列表段落 字符"/>
    <w:aliases w:val="List1 字符,List11 字符,符号列表 字符,Figure_name 字符"/>
    <w:link w:val="a8"/>
    <w:qFormat/>
    <w:rsid w:val="00B07957"/>
    <w:rPr>
      <w:rFonts w:eastAsia="宋体"/>
    </w:rPr>
  </w:style>
  <w:style w:type="paragraph" w:styleId="aa">
    <w:name w:val="No Spacing"/>
    <w:link w:val="ab"/>
    <w:uiPriority w:val="1"/>
    <w:qFormat/>
    <w:rsid w:val="0056371B"/>
    <w:rPr>
      <w:kern w:val="0"/>
      <w:sz w:val="22"/>
    </w:rPr>
  </w:style>
  <w:style w:type="character" w:customStyle="1" w:styleId="ab">
    <w:name w:val="无间隔 字符"/>
    <w:basedOn w:val="a0"/>
    <w:link w:val="aa"/>
    <w:uiPriority w:val="1"/>
    <w:rsid w:val="0056371B"/>
    <w:rPr>
      <w:kern w:val="0"/>
      <w:sz w:val="22"/>
    </w:rPr>
  </w:style>
  <w:style w:type="paragraph" w:styleId="TOC2">
    <w:name w:val="toc 2"/>
    <w:basedOn w:val="TOC1"/>
    <w:next w:val="a"/>
    <w:uiPriority w:val="39"/>
    <w:rsid w:val="0056371B"/>
  </w:style>
  <w:style w:type="paragraph" w:styleId="TOC1">
    <w:name w:val="toc 1"/>
    <w:next w:val="a"/>
    <w:uiPriority w:val="39"/>
    <w:rsid w:val="0056371B"/>
    <w:pPr>
      <w:tabs>
        <w:tab w:val="right" w:leader="dot" w:pos="9345"/>
      </w:tabs>
      <w:jc w:val="both"/>
    </w:pPr>
    <w:rPr>
      <w:rFonts w:ascii="宋体" w:eastAsia="宋体" w:hAnsi="Calibri" w:cs="Times New Roman"/>
      <w:kern w:val="0"/>
      <w:szCs w:val="20"/>
    </w:rPr>
  </w:style>
  <w:style w:type="character" w:styleId="ac">
    <w:name w:val="page number"/>
    <w:rsid w:val="0056371B"/>
    <w:rPr>
      <w:rFonts w:ascii="Times New Roman" w:eastAsia="宋体" w:hAnsi="Times New Roman"/>
      <w:sz w:val="18"/>
    </w:rPr>
  </w:style>
  <w:style w:type="character" w:styleId="ad">
    <w:name w:val="Hyperlink"/>
    <w:uiPriority w:val="99"/>
    <w:rsid w:val="0056371B"/>
    <w:rPr>
      <w:rFonts w:ascii="Times New Roman" w:eastAsia="宋体" w:hAnsi="Times New Roman"/>
      <w:color w:val="auto"/>
      <w:spacing w:val="0"/>
      <w:w w:val="100"/>
      <w:position w:val="0"/>
      <w:sz w:val="21"/>
      <w:u w:val="none"/>
      <w:vertAlign w:val="baseline"/>
    </w:rPr>
  </w:style>
  <w:style w:type="paragraph" w:customStyle="1" w:styleId="ae">
    <w:name w:val="标准名称"/>
    <w:basedOn w:val="a"/>
    <w:link w:val="af"/>
    <w:qFormat/>
    <w:rsid w:val="0056371B"/>
    <w:pPr>
      <w:widowControl/>
      <w:shd w:val="clear" w:color="FFFFFF" w:fill="FFFFFF"/>
      <w:tabs>
        <w:tab w:val="left" w:pos="360"/>
      </w:tabs>
      <w:adjustRightInd/>
      <w:spacing w:before="200" w:after="200" w:line="460" w:lineRule="exact"/>
      <w:ind w:leftChars="0" w:left="0"/>
      <w:jc w:val="center"/>
      <w:outlineLvl w:val="0"/>
    </w:pPr>
    <w:rPr>
      <w:rFonts w:ascii="黑体" w:eastAsia="黑体" w:hAnsi="Calibri" w:cs="Times New Roman"/>
      <w:kern w:val="0"/>
      <w:sz w:val="32"/>
      <w:szCs w:val="20"/>
    </w:rPr>
  </w:style>
  <w:style w:type="character" w:customStyle="1" w:styleId="af">
    <w:name w:val="标准名称 字符"/>
    <w:link w:val="ae"/>
    <w:rsid w:val="0056371B"/>
    <w:rPr>
      <w:rFonts w:ascii="黑体" w:eastAsia="黑体" w:hAnsi="Calibri" w:cs="Times New Roman"/>
      <w:kern w:val="0"/>
      <w:sz w:val="32"/>
      <w:szCs w:val="20"/>
      <w:shd w:val="clear" w:color="FFFFFF" w:fill="FFFFFF"/>
    </w:rPr>
  </w:style>
  <w:style w:type="paragraph" w:customStyle="1" w:styleId="af0">
    <w:name w:val="发布部门"/>
    <w:next w:val="a"/>
    <w:rsid w:val="0056371B"/>
    <w:pPr>
      <w:framePr w:w="7433" w:h="585" w:hRule="exact" w:hSpace="180" w:vSpace="180" w:wrap="around" w:hAnchor="margin" w:xAlign="center" w:y="14401" w:anchorLock="1"/>
      <w:jc w:val="center"/>
    </w:pPr>
    <w:rPr>
      <w:rFonts w:ascii="宋体" w:eastAsia="宋体" w:hAnsi="Calibri" w:cs="Times New Roman"/>
      <w:b/>
      <w:spacing w:val="20"/>
      <w:w w:val="135"/>
      <w:kern w:val="0"/>
      <w:sz w:val="36"/>
      <w:szCs w:val="20"/>
    </w:rPr>
  </w:style>
  <w:style w:type="paragraph" w:customStyle="1" w:styleId="af1">
    <w:name w:val="标准书眉_奇数页"/>
    <w:next w:val="a"/>
    <w:rsid w:val="0056371B"/>
    <w:pPr>
      <w:tabs>
        <w:tab w:val="center" w:pos="4154"/>
        <w:tab w:val="right" w:pos="8306"/>
      </w:tabs>
      <w:spacing w:after="120"/>
      <w:jc w:val="right"/>
    </w:pPr>
    <w:rPr>
      <w:rFonts w:ascii="Calibri" w:eastAsia="宋体" w:hAnsi="Calibri" w:cs="Times New Roman"/>
      <w:kern w:val="0"/>
      <w:szCs w:val="20"/>
    </w:rPr>
  </w:style>
  <w:style w:type="paragraph" w:customStyle="1" w:styleId="af2">
    <w:name w:val="标准书眉一"/>
    <w:qFormat/>
    <w:rsid w:val="0056371B"/>
    <w:pPr>
      <w:jc w:val="both"/>
    </w:pPr>
    <w:rPr>
      <w:rFonts w:ascii="Calibri" w:eastAsia="宋体" w:hAnsi="Calibri" w:cs="Times New Roman"/>
      <w:kern w:val="0"/>
      <w:sz w:val="20"/>
      <w:szCs w:val="20"/>
    </w:rPr>
  </w:style>
  <w:style w:type="paragraph" w:customStyle="1" w:styleId="af3">
    <w:name w:val="实施日期"/>
    <w:basedOn w:val="a"/>
    <w:qFormat/>
    <w:rsid w:val="0056371B"/>
    <w:pPr>
      <w:framePr w:w="4000" w:h="473" w:hRule="exact" w:vSpace="180" w:wrap="around" w:hAnchor="margin" w:xAlign="right" w:y="13511" w:anchorLock="1"/>
      <w:widowControl/>
      <w:tabs>
        <w:tab w:val="left" w:pos="360"/>
      </w:tabs>
      <w:snapToGrid w:val="0"/>
      <w:spacing w:line="240" w:lineRule="auto"/>
      <w:ind w:leftChars="0" w:left="0"/>
      <w:jc w:val="right"/>
    </w:pPr>
    <w:rPr>
      <w:rFonts w:ascii="宋体" w:eastAsia="黑体" w:hAnsi="Calibri" w:cs="Times New Roman"/>
      <w:kern w:val="0"/>
      <w:sz w:val="28"/>
      <w:szCs w:val="20"/>
    </w:rPr>
  </w:style>
  <w:style w:type="paragraph" w:customStyle="1" w:styleId="af4">
    <w:name w:val="文献分类号"/>
    <w:qFormat/>
    <w:rsid w:val="0056371B"/>
    <w:pPr>
      <w:framePr w:hSpace="180" w:vSpace="180" w:wrap="around" w:hAnchor="margin" w:y="1" w:anchorLock="1"/>
      <w:widowControl w:val="0"/>
      <w:textAlignment w:val="center"/>
    </w:pPr>
    <w:rPr>
      <w:rFonts w:ascii="Calibri" w:eastAsia="黑体" w:hAnsi="Calibri" w:cs="Times New Roman"/>
      <w:kern w:val="0"/>
      <w:szCs w:val="20"/>
    </w:rPr>
  </w:style>
  <w:style w:type="paragraph" w:customStyle="1" w:styleId="af5">
    <w:name w:val="封面正文"/>
    <w:qFormat/>
    <w:rsid w:val="0056371B"/>
    <w:pPr>
      <w:jc w:val="both"/>
    </w:pPr>
    <w:rPr>
      <w:rFonts w:ascii="Calibri" w:eastAsia="宋体" w:hAnsi="Calibri" w:cs="Times New Roman"/>
      <w:kern w:val="0"/>
      <w:sz w:val="20"/>
      <w:szCs w:val="20"/>
    </w:rPr>
  </w:style>
  <w:style w:type="paragraph" w:customStyle="1" w:styleId="af6">
    <w:name w:val="发布日期"/>
    <w:rsid w:val="0056371B"/>
    <w:pPr>
      <w:framePr w:w="4000" w:h="473" w:hRule="exact" w:hSpace="180" w:vSpace="180" w:wrap="around" w:hAnchor="margin" w:y="13511" w:anchorLock="1"/>
    </w:pPr>
    <w:rPr>
      <w:rFonts w:ascii="Calibri" w:eastAsia="黑体" w:hAnsi="Calibri" w:cs="Times New Roman"/>
      <w:kern w:val="0"/>
      <w:sz w:val="28"/>
      <w:szCs w:val="20"/>
    </w:rPr>
  </w:style>
  <w:style w:type="paragraph" w:customStyle="1" w:styleId="af7">
    <w:name w:val="标准书脚_奇数页"/>
    <w:qFormat/>
    <w:rsid w:val="0056371B"/>
    <w:pPr>
      <w:spacing w:before="120"/>
      <w:jc w:val="right"/>
    </w:pPr>
    <w:rPr>
      <w:rFonts w:ascii="Calibri" w:eastAsia="宋体" w:hAnsi="Calibri" w:cs="Times New Roman"/>
      <w:kern w:val="0"/>
      <w:sz w:val="18"/>
      <w:szCs w:val="20"/>
    </w:rPr>
  </w:style>
  <w:style w:type="paragraph" w:customStyle="1" w:styleId="af8">
    <w:name w:val="标准称谓"/>
    <w:next w:val="a"/>
    <w:qFormat/>
    <w:rsid w:val="0056371B"/>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Calibri" w:cs="Times New Roman"/>
      <w:b/>
      <w:bCs/>
      <w:spacing w:val="20"/>
      <w:w w:val="148"/>
      <w:kern w:val="0"/>
      <w:sz w:val="52"/>
      <w:szCs w:val="20"/>
    </w:rPr>
  </w:style>
  <w:style w:type="paragraph" w:customStyle="1" w:styleId="11">
    <w:name w:val="封面标准号1"/>
    <w:rsid w:val="0056371B"/>
    <w:pPr>
      <w:widowControl w:val="0"/>
      <w:kinsoku w:val="0"/>
      <w:overflowPunct w:val="0"/>
      <w:autoSpaceDE w:val="0"/>
      <w:autoSpaceDN w:val="0"/>
      <w:spacing w:before="308"/>
      <w:jc w:val="right"/>
      <w:textAlignment w:val="center"/>
    </w:pPr>
    <w:rPr>
      <w:rFonts w:ascii="Calibri" w:eastAsia="宋体" w:hAnsi="Calibri" w:cs="Times New Roman"/>
      <w:kern w:val="0"/>
      <w:sz w:val="28"/>
      <w:szCs w:val="20"/>
    </w:rPr>
  </w:style>
  <w:style w:type="paragraph" w:customStyle="1" w:styleId="af9">
    <w:name w:val="封面标准英文名称"/>
    <w:rsid w:val="0056371B"/>
    <w:pPr>
      <w:widowControl w:val="0"/>
      <w:spacing w:before="370" w:line="400" w:lineRule="exact"/>
      <w:jc w:val="center"/>
    </w:pPr>
    <w:rPr>
      <w:rFonts w:ascii="Calibri" w:eastAsia="宋体" w:hAnsi="Calibri" w:cs="Times New Roman"/>
      <w:kern w:val="0"/>
      <w:sz w:val="28"/>
      <w:szCs w:val="20"/>
    </w:rPr>
  </w:style>
  <w:style w:type="paragraph" w:customStyle="1" w:styleId="afa">
    <w:name w:val="封面标准名称"/>
    <w:rsid w:val="0056371B"/>
    <w:pPr>
      <w:framePr w:w="9638" w:h="6917" w:hRule="exact" w:wrap="around" w:hAnchor="margin" w:xAlign="center" w:y="5955" w:anchorLock="1"/>
      <w:widowControl w:val="0"/>
      <w:spacing w:line="680" w:lineRule="exact"/>
      <w:jc w:val="center"/>
      <w:textAlignment w:val="center"/>
    </w:pPr>
    <w:rPr>
      <w:rFonts w:ascii="黑体" w:eastAsia="黑体" w:hAnsi="Calibri" w:cs="Times New Roman"/>
      <w:kern w:val="0"/>
      <w:sz w:val="52"/>
      <w:szCs w:val="20"/>
    </w:rPr>
  </w:style>
  <w:style w:type="character" w:customStyle="1" w:styleId="afb">
    <w:name w:val="发布"/>
    <w:rsid w:val="0056371B"/>
    <w:rPr>
      <w:rFonts w:ascii="黑体" w:eastAsia="黑体"/>
      <w:spacing w:val="22"/>
      <w:w w:val="100"/>
      <w:position w:val="3"/>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236739">
      <w:bodyDiv w:val="1"/>
      <w:marLeft w:val="0"/>
      <w:marRight w:val="0"/>
      <w:marTop w:val="0"/>
      <w:marBottom w:val="0"/>
      <w:divBdr>
        <w:top w:val="none" w:sz="0" w:space="0" w:color="auto"/>
        <w:left w:val="none" w:sz="0" w:space="0" w:color="auto"/>
        <w:bottom w:val="none" w:sz="0" w:space="0" w:color="auto"/>
        <w:right w:val="none" w:sz="0" w:space="0" w:color="auto"/>
      </w:divBdr>
    </w:div>
    <w:div w:id="674696854">
      <w:bodyDiv w:val="1"/>
      <w:marLeft w:val="0"/>
      <w:marRight w:val="0"/>
      <w:marTop w:val="0"/>
      <w:marBottom w:val="0"/>
      <w:divBdr>
        <w:top w:val="none" w:sz="0" w:space="0" w:color="auto"/>
        <w:left w:val="none" w:sz="0" w:space="0" w:color="auto"/>
        <w:bottom w:val="none" w:sz="0" w:space="0" w:color="auto"/>
        <w:right w:val="none" w:sz="0" w:space="0" w:color="auto"/>
      </w:divBdr>
    </w:div>
    <w:div w:id="834801514">
      <w:bodyDiv w:val="1"/>
      <w:marLeft w:val="0"/>
      <w:marRight w:val="0"/>
      <w:marTop w:val="0"/>
      <w:marBottom w:val="0"/>
      <w:divBdr>
        <w:top w:val="none" w:sz="0" w:space="0" w:color="auto"/>
        <w:left w:val="none" w:sz="0" w:space="0" w:color="auto"/>
        <w:bottom w:val="none" w:sz="0" w:space="0" w:color="auto"/>
        <w:right w:val="none" w:sz="0" w:space="0" w:color="auto"/>
      </w:divBdr>
    </w:div>
    <w:div w:id="1176923777">
      <w:bodyDiv w:val="1"/>
      <w:marLeft w:val="0"/>
      <w:marRight w:val="0"/>
      <w:marTop w:val="0"/>
      <w:marBottom w:val="0"/>
      <w:divBdr>
        <w:top w:val="none" w:sz="0" w:space="0" w:color="auto"/>
        <w:left w:val="none" w:sz="0" w:space="0" w:color="auto"/>
        <w:bottom w:val="none" w:sz="0" w:space="0" w:color="auto"/>
        <w:right w:val="none" w:sz="0" w:space="0" w:color="auto"/>
      </w:divBdr>
    </w:div>
    <w:div w:id="1917662607">
      <w:bodyDiv w:val="1"/>
      <w:marLeft w:val="0"/>
      <w:marRight w:val="0"/>
      <w:marTop w:val="0"/>
      <w:marBottom w:val="0"/>
      <w:divBdr>
        <w:top w:val="none" w:sz="0" w:space="0" w:color="auto"/>
        <w:left w:val="none" w:sz="0" w:space="0" w:color="auto"/>
        <w:bottom w:val="none" w:sz="0" w:space="0" w:color="auto"/>
        <w:right w:val="none" w:sz="0" w:space="0" w:color="auto"/>
      </w:divBdr>
    </w:div>
    <w:div w:id="2043509630">
      <w:bodyDiv w:val="1"/>
      <w:marLeft w:val="0"/>
      <w:marRight w:val="0"/>
      <w:marTop w:val="0"/>
      <w:marBottom w:val="0"/>
      <w:divBdr>
        <w:top w:val="none" w:sz="0" w:space="0" w:color="auto"/>
        <w:left w:val="none" w:sz="0" w:space="0" w:color="auto"/>
        <w:bottom w:val="none" w:sz="0" w:space="0" w:color="auto"/>
        <w:right w:val="none" w:sz="0" w:space="0" w:color="auto"/>
      </w:divBdr>
    </w:div>
    <w:div w:id="2058431725">
      <w:bodyDiv w:val="1"/>
      <w:marLeft w:val="0"/>
      <w:marRight w:val="0"/>
      <w:marTop w:val="0"/>
      <w:marBottom w:val="0"/>
      <w:divBdr>
        <w:top w:val="none" w:sz="0" w:space="0" w:color="auto"/>
        <w:left w:val="none" w:sz="0" w:space="0" w:color="auto"/>
        <w:bottom w:val="none" w:sz="0" w:space="0" w:color="auto"/>
        <w:right w:val="none" w:sz="0" w:space="0" w:color="auto"/>
      </w:divBdr>
    </w:div>
    <w:div w:id="2078243696">
      <w:bodyDiv w:val="1"/>
      <w:marLeft w:val="0"/>
      <w:marRight w:val="0"/>
      <w:marTop w:val="0"/>
      <w:marBottom w:val="0"/>
      <w:divBdr>
        <w:top w:val="none" w:sz="0" w:space="0" w:color="auto"/>
        <w:left w:val="none" w:sz="0" w:space="0" w:color="auto"/>
        <w:bottom w:val="none" w:sz="0" w:space="0" w:color="auto"/>
        <w:right w:val="none" w:sz="0" w:space="0" w:color="auto"/>
      </w:divBdr>
    </w:div>
    <w:div w:id="208387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A4F31-4531-4B24-AFFE-4792AD39F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1977</Words>
  <Characters>11273</Characters>
  <Application>Microsoft Office Word</Application>
  <DocSecurity>0</DocSecurity>
  <Lines>93</Lines>
  <Paragraphs>26</Paragraphs>
  <ScaleCrop>false</ScaleCrop>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dc:creator>
  <cp:lastModifiedBy>gh</cp:lastModifiedBy>
  <cp:revision>7</cp:revision>
  <dcterms:created xsi:type="dcterms:W3CDTF">2019-11-22T06:44:00Z</dcterms:created>
  <dcterms:modified xsi:type="dcterms:W3CDTF">2019-11-25T00:52:00Z</dcterms:modified>
</cp:coreProperties>
</file>